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32" w:rsidRPr="00330FF1" w:rsidRDefault="00043C19" w:rsidP="00F93432">
      <w:pPr>
        <w:tabs>
          <w:tab w:val="left" w:pos="851"/>
        </w:tabs>
        <w:ind w:right="-364"/>
        <w:jc w:val="center"/>
        <w:rPr>
          <w:rFonts w:ascii="Arial" w:hAnsi="Arial" w:cs="Arial"/>
          <w:b/>
          <w:color w:val="000000" w:themeColor="text1"/>
          <w:sz w:val="24"/>
          <w:szCs w:val="24"/>
          <w:lang w:val="ro-RO"/>
        </w:rPr>
      </w:pPr>
      <w:r w:rsidRPr="00330FF1">
        <w:rPr>
          <w:color w:val="000000" w:themeColor="text1"/>
          <w:lang w:val="ro-RO"/>
        </w:rPr>
        <w:t xml:space="preserve">                     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                    Anexa nr. 1 la Anunțul de concurs nr.</w:t>
      </w:r>
      <w:r w:rsidR="00ED0CF7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3B1C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28526</w:t>
      </w:r>
      <w:r w:rsidR="00AF5916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/</w:t>
      </w:r>
      <w:r w:rsidR="00C7727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1</w:t>
      </w:r>
      <w:r w:rsidR="003B1C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</w:t>
      </w:r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.0</w:t>
      </w:r>
      <w:r w:rsidR="003B1C2B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5</w:t>
      </w:r>
      <w:bookmarkStart w:id="0" w:name="_GoBack"/>
      <w:bookmarkEnd w:id="0"/>
      <w:r w:rsidR="008B623F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.</w:t>
      </w:r>
      <w:r w:rsidR="00F93432" w:rsidRPr="00330FF1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2023</w:t>
      </w:r>
    </w:p>
    <w:p w:rsidR="00D90F4B" w:rsidRPr="00330FF1" w:rsidRDefault="00D90F4B">
      <w:pPr>
        <w:rPr>
          <w:color w:val="000000" w:themeColor="text1"/>
          <w:lang w:val="ro-RO"/>
        </w:rPr>
      </w:pPr>
    </w:p>
    <w:p w:rsidR="00043C19" w:rsidRPr="00330FF1" w:rsidRDefault="00043C19" w:rsidP="00B832AB">
      <w:pPr>
        <w:jc w:val="center"/>
        <w:rPr>
          <w:color w:val="000000" w:themeColor="text1"/>
          <w:lang w:val="ro-RO"/>
        </w:rPr>
      </w:pPr>
    </w:p>
    <w:p w:rsidR="00A861BF" w:rsidRPr="00330FF1" w:rsidRDefault="00B832AB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CALENDARUL DE DESFĂȘURARE</w:t>
      </w:r>
    </w:p>
    <w:p w:rsidR="007A2780" w:rsidRPr="00330FF1" w:rsidRDefault="004A19A2" w:rsidP="00B832AB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</w:pPr>
      <w:r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 a concursului de ocupare a </w:t>
      </w:r>
      <w:r w:rsidR="00981DD3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unui </w:t>
      </w:r>
      <w:r w:rsidR="00B832AB" w:rsidRPr="00330FF1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 xml:space="preserve">post vacant de </w:t>
      </w:r>
      <w:r w:rsidR="00027488">
        <w:rPr>
          <w:rFonts w:ascii="Arial" w:hAnsi="Arial" w:cs="Arial"/>
          <w:b/>
          <w:bCs/>
          <w:color w:val="000000" w:themeColor="text1"/>
          <w:sz w:val="24"/>
          <w:szCs w:val="24"/>
          <w:lang w:val="ro-RO"/>
        </w:rPr>
        <w:t>farmcaist șef</w:t>
      </w:r>
    </w:p>
    <w:p w:rsidR="00043C19" w:rsidRPr="00330FF1" w:rsidRDefault="00043C19" w:rsidP="00A861BF">
      <w:pPr>
        <w:jc w:val="right"/>
        <w:rPr>
          <w:rFonts w:ascii="Arial" w:hAnsi="Arial" w:cs="Arial"/>
          <w:color w:val="FF000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7"/>
        <w:gridCol w:w="3029"/>
      </w:tblGrid>
      <w:tr w:rsidR="002D1D86" w:rsidRPr="002D1D86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Perioada, intervalul orar și data limită de depunere a dosarelor de înscriere la concurs:</w:t>
            </w:r>
          </w:p>
        </w:tc>
        <w:tc>
          <w:tcPr>
            <w:tcW w:w="3029" w:type="dxa"/>
            <w:vAlign w:val="center"/>
          </w:tcPr>
          <w:p w:rsidR="00AD1132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15</w:t>
            </w:r>
            <w:r w:rsidR="006D75C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între orele </w:t>
            </w:r>
            <w:r w:rsidR="006C200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</w:t>
            </w:r>
            <w:r w:rsidR="001C56EC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8</w:t>
            </w:r>
            <w:r w:rsidR="00AD113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:00 și 15:00. Data limită: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26</w:t>
            </w:r>
            <w:r w:rsidR="00330FF1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802A12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ora 15:00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AD1132" w:rsidRPr="00330FF1" w:rsidRDefault="00AD1132" w:rsidP="00AD1132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Selecţia dosarelor de înscriere şi stabilirea punctajului rezultat din analiza şi evaluarea activităţii profesionale şi ştiinţifice pentru proba suplimentară de departajare (proba D), prevăzută în anexa nr. 3 la </w:t>
            </w:r>
            <w:r w:rsidR="00D33E89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Ordinul ministrului sănătății nr. 166/2023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;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AD113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29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30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AD1132" w:rsidRPr="002D1D86" w:rsidRDefault="00AD1132" w:rsidP="000326CE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0326CE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rezultate</w:t>
            </w:r>
            <w:r w:rsidR="0016393B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lor la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selecţi</w:t>
            </w:r>
            <w:r w:rsidR="009255A0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dosarelor de concurs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punctajul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rezultat din analiza şi evaluarea activităţii profesionale şi ştiinţifice pentru proba suplime</w:t>
            </w:r>
            <w:r w:rsidR="000326C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981DD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31</w:t>
            </w:r>
            <w:r w:rsidR="004A0AEB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.05</w:t>
            </w:r>
            <w:r w:rsidR="000326C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7271D3" w:rsidP="007271D3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 contestațiilor 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la rezultatele selecției dosarelor de concurs</w:t>
            </w:r>
            <w:r w:rsidR="00DD5444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 şi punctajului rezultat din analiza şi evaluarea activităţii profesionale şi ştiinţifice pentru proba suplime</w:t>
            </w:r>
            <w:r w:rsidR="00B7513E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ntară de departajare (proba D)</w:t>
            </w:r>
          </w:p>
        </w:tc>
        <w:tc>
          <w:tcPr>
            <w:tcW w:w="3029" w:type="dxa"/>
            <w:vAlign w:val="center"/>
          </w:tcPr>
          <w:p w:rsidR="00DD5444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D544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7620A8" w:rsidRPr="00330FF1" w:rsidRDefault="007620A8" w:rsidP="007620A8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de către candidatul contestatar a condițiilor pentru participare la concurs și calculul punctajului rezultat din analiza şi evaluarea activităţii profesionale şi ştiinţifice pentru proba suplimentară de departajare (proba D)</w:t>
            </w:r>
            <w:r w:rsidR="00555FAF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, precum și afișarea rezultatelor la soluționarea contestațiilor</w:t>
            </w:r>
          </w:p>
        </w:tc>
        <w:tc>
          <w:tcPr>
            <w:tcW w:w="3029" w:type="dxa"/>
            <w:vAlign w:val="center"/>
          </w:tcPr>
          <w:p w:rsidR="006A3B18" w:rsidRPr="002D1D86" w:rsidRDefault="00AC7418" w:rsidP="00DD5444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9404A4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7620A8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  <w:p w:rsidR="007620A8" w:rsidRPr="002D1D86" w:rsidRDefault="007620A8" w:rsidP="000324C0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176C2E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Susținerea testării psihologice</w:t>
            </w:r>
          </w:p>
        </w:tc>
        <w:tc>
          <w:tcPr>
            <w:tcW w:w="3029" w:type="dxa"/>
            <w:vAlign w:val="center"/>
          </w:tcPr>
          <w:p w:rsidR="0001095D" w:rsidRPr="002D1D86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14</w:t>
            </w:r>
            <w:r w:rsidR="000324C0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176C2E" w:rsidRPr="002D1D8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1095D" w:rsidRPr="00330FF1" w:rsidRDefault="00EB11F5" w:rsidP="00C52BC1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Afișarea rezultatelor inițiale obținute la testare psihologică </w:t>
            </w:r>
            <w:r w:rsidR="00945148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ab/>
            </w:r>
          </w:p>
        </w:tc>
        <w:tc>
          <w:tcPr>
            <w:tcW w:w="3029" w:type="dxa"/>
            <w:vAlign w:val="center"/>
          </w:tcPr>
          <w:p w:rsidR="0001095D" w:rsidRPr="00C33C9E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16</w:t>
            </w:r>
            <w:r w:rsidR="000324C0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0E6E51" w:rsidRPr="0024641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330FF1" w:rsidRDefault="00EB11F5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Depunerea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19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20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EB11F5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EB11F5" w:rsidRPr="00086129" w:rsidRDefault="00D11448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0861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Soluționarea și afișarea rezultatelor în urma soluționării contestațiilor la rezultatele inițiale obținute la testarea psihologică</w:t>
            </w:r>
          </w:p>
        </w:tc>
        <w:tc>
          <w:tcPr>
            <w:tcW w:w="3029" w:type="dxa"/>
            <w:vAlign w:val="center"/>
          </w:tcPr>
          <w:p w:rsidR="00EB11F5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21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.2023 –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D11448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7F4262" w:rsidRPr="00330FF1" w:rsidRDefault="007F4262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Afișarea rezultatelor finale obținute la testare psihologică</w:t>
            </w:r>
          </w:p>
        </w:tc>
        <w:tc>
          <w:tcPr>
            <w:tcW w:w="3029" w:type="dxa"/>
            <w:vAlign w:val="center"/>
          </w:tcPr>
          <w:p w:rsidR="007F4262" w:rsidRPr="00F46C8F" w:rsidRDefault="00AC7418" w:rsidP="00AC741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22</w:t>
            </w:r>
            <w:r w:rsidR="001F4A2E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7F4262" w:rsidRPr="00F46C8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lastRenderedPageBreak/>
              <w:t>Încheierea și depunerea fișei medicale de către candidații declarați ”apt” psihologic</w:t>
            </w:r>
          </w:p>
        </w:tc>
        <w:tc>
          <w:tcPr>
            <w:tcW w:w="3029" w:type="dxa"/>
            <w:vAlign w:val="center"/>
          </w:tcPr>
          <w:p w:rsidR="00D13B04" w:rsidRPr="009C3A67" w:rsidRDefault="009E4131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="000E05BD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03</w:t>
            </w:r>
            <w:r w:rsidR="00367E4C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6740BA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13B04" w:rsidRPr="00330FF1" w:rsidRDefault="00D13B04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 xml:space="preserve">Achitarea taxei de concurs de către candidații declarați ”apt” medical și depunerea dovezii </w:t>
            </w:r>
          </w:p>
        </w:tc>
        <w:tc>
          <w:tcPr>
            <w:tcW w:w="3029" w:type="dxa"/>
            <w:vAlign w:val="center"/>
          </w:tcPr>
          <w:p w:rsidR="00D13B04" w:rsidRPr="009C3A67" w:rsidRDefault="009E4131" w:rsidP="009C3A67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23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6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03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0F1327" w:rsidRPr="00330FF1" w:rsidRDefault="000F1327" w:rsidP="00D13B0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Verificarea îndeplinirii condițiilor ”apt” psihologic și ”apt” medical</w:t>
            </w:r>
          </w:p>
        </w:tc>
        <w:tc>
          <w:tcPr>
            <w:tcW w:w="3029" w:type="dxa"/>
            <w:vAlign w:val="center"/>
          </w:tcPr>
          <w:p w:rsidR="000F1327" w:rsidRPr="009C3A67" w:rsidRDefault="009E4131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04</w:t>
            </w:r>
            <w:r w:rsidR="005757DB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0F1327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scrise:</w:t>
            </w:r>
          </w:p>
        </w:tc>
        <w:tc>
          <w:tcPr>
            <w:tcW w:w="3029" w:type="dxa"/>
            <w:vAlign w:val="bottom"/>
          </w:tcPr>
          <w:p w:rsidR="00DD5444" w:rsidRPr="009C3A67" w:rsidRDefault="009E4131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DD5444"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D978A2" w:rsidRPr="009C3A67" w:rsidRDefault="00D978A2" w:rsidP="009E4131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9C3A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-</w:t>
            </w:r>
            <w:r w:rsidR="00790712">
              <w:rPr>
                <w:rFonts w:ascii="Arial" w:hAnsi="Arial" w:cs="Arial"/>
                <w:color w:val="000000"/>
                <w:lang w:val="ro-RO"/>
              </w:rPr>
              <w:t xml:space="preserve"> </w:t>
            </w:r>
            <w:r w:rsidR="009E413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probei scrise: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05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scrisă: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06</w:t>
            </w:r>
            <w:r w:rsidR="002F54AB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scrisă:</w:t>
            </w:r>
          </w:p>
        </w:tc>
        <w:tc>
          <w:tcPr>
            <w:tcW w:w="3029" w:type="dxa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07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Data și ora probei clinice</w:t>
            </w:r>
            <w:r w:rsidR="001460B0"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/practice</w:t>
            </w:r>
            <w:r w:rsidRPr="00330FF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027488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.2023, ora 09:00</w:t>
            </w:r>
          </w:p>
          <w:p w:rsidR="00004BE0" w:rsidRPr="00D4417F" w:rsidRDefault="009E4131" w:rsidP="0017114F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Penitenciarul Spital București Rahova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ării rezultatului probei clinice/practice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10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de depunere a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11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330FF1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rezultatului contestațiilor privind proba clinică</w:t>
            </w:r>
            <w:r w:rsidR="001525D6"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/practică</w:t>
            </w: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: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12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  <w:tr w:rsidR="00DD5444" w:rsidRPr="00330FF1" w:rsidTr="00AD1132">
        <w:trPr>
          <w:jc w:val="center"/>
        </w:trPr>
        <w:tc>
          <w:tcPr>
            <w:tcW w:w="5987" w:type="dxa"/>
            <w:vAlign w:val="center"/>
          </w:tcPr>
          <w:p w:rsidR="00DD5444" w:rsidRPr="00330FF1" w:rsidRDefault="00DD5444" w:rsidP="00DD5444">
            <w:pPr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</w:pPr>
            <w:r w:rsidRPr="00330FF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ro-RO"/>
              </w:rPr>
              <w:t>Data afișării rezultatelor finale</w:t>
            </w:r>
          </w:p>
        </w:tc>
        <w:tc>
          <w:tcPr>
            <w:tcW w:w="3029" w:type="dxa"/>
            <w:vAlign w:val="center"/>
          </w:tcPr>
          <w:p w:rsidR="00DD5444" w:rsidRPr="00D4417F" w:rsidRDefault="00027488" w:rsidP="00027488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13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7</w:t>
            </w:r>
            <w:r w:rsidR="00DD5444" w:rsidRPr="00D4417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ro-RO"/>
              </w:rPr>
              <w:t>.2023</w:t>
            </w:r>
          </w:p>
        </w:tc>
      </w:tr>
    </w:tbl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043C19" w:rsidRPr="00330FF1" w:rsidRDefault="00043C19">
      <w:pPr>
        <w:rPr>
          <w:rFonts w:ascii="Arial" w:hAnsi="Arial" w:cs="Arial"/>
          <w:color w:val="FF0000"/>
          <w:sz w:val="24"/>
          <w:szCs w:val="24"/>
          <w:lang w:val="ro-RO"/>
        </w:rPr>
      </w:pPr>
    </w:p>
    <w:p w:rsidR="00A21C79" w:rsidRPr="00330FF1" w:rsidRDefault="002F6C4C" w:rsidP="002F6C4C">
      <w:pPr>
        <w:rPr>
          <w:rFonts w:ascii="Arial" w:hAnsi="Arial" w:cs="Arial"/>
          <w:color w:val="FF0000"/>
          <w:sz w:val="24"/>
          <w:szCs w:val="24"/>
          <w:lang w:val="ro-RO"/>
        </w:rPr>
      </w:pPr>
      <w:r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              </w:t>
      </w:r>
      <w:r w:rsidR="00A21C79" w:rsidRPr="00330FF1">
        <w:rPr>
          <w:rFonts w:ascii="Arial" w:hAnsi="Arial" w:cs="Arial"/>
          <w:color w:val="FF0000"/>
          <w:sz w:val="24"/>
          <w:szCs w:val="24"/>
          <w:lang w:val="ro-RO"/>
        </w:rPr>
        <w:t xml:space="preserve">    </w:t>
      </w:r>
    </w:p>
    <w:sectPr w:rsidR="00A21C79" w:rsidRPr="00330FF1" w:rsidSect="00941B47">
      <w:headerReference w:type="default" r:id="rId6"/>
      <w:footerReference w:type="default" r:id="rId7"/>
      <w:pgSz w:w="11906" w:h="16838"/>
      <w:pgMar w:top="993" w:right="1440" w:bottom="1440" w:left="144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10" w:rsidRDefault="00811610" w:rsidP="006865FF">
      <w:pPr>
        <w:spacing w:after="0" w:line="240" w:lineRule="auto"/>
      </w:pPr>
      <w:r>
        <w:separator/>
      </w:r>
    </w:p>
  </w:endnote>
  <w:end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Penitenciarul Spital București Rahova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București, Șoseaua Alexandriei nr. 240-250, sector 5, cod 051527</w:t>
    </w:r>
  </w:p>
  <w:p w:rsidR="004942D2" w:rsidRDefault="004942D2" w:rsidP="004942D2">
    <w:pPr>
      <w:pStyle w:val="NoSpacing"/>
      <w:jc w:val="center"/>
      <w:rPr>
        <w:sz w:val="16"/>
        <w:szCs w:val="16"/>
      </w:rPr>
    </w:pPr>
    <w:r>
      <w:rPr>
        <w:sz w:val="16"/>
        <w:szCs w:val="16"/>
      </w:rPr>
      <w:t>Telefon: 021/421.17.46, fax: 021/421.15.19</w:t>
    </w:r>
  </w:p>
  <w:p w:rsidR="00945148" w:rsidRPr="009F3CF6" w:rsidRDefault="004942D2" w:rsidP="004942D2">
    <w:pPr>
      <w:autoSpaceDE w:val="0"/>
      <w:autoSpaceDN w:val="0"/>
      <w:spacing w:after="0" w:line="276" w:lineRule="auto"/>
      <w:jc w:val="center"/>
      <w:rPr>
        <w:rStyle w:val="Hyperlink"/>
        <w:color w:val="FF0000"/>
        <w:sz w:val="18"/>
        <w:szCs w:val="18"/>
      </w:rPr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</w:rPr>
      <w:t xml:space="preserve">: </w:t>
    </w:r>
    <w:hyperlink r:id="rId1" w:history="1">
      <w:r w:rsidRPr="00A26D04">
        <w:rPr>
          <w:rStyle w:val="Hyperlink"/>
          <w:rFonts w:ascii="Arial" w:hAnsi="Arial" w:cs="Arial"/>
          <w:sz w:val="16"/>
          <w:szCs w:val="16"/>
        </w:rPr>
        <w:t>sprahova@anp.gov.ro</w:t>
      </w:r>
    </w:hyperlink>
    <w:r>
      <w:rPr>
        <w:sz w:val="16"/>
        <w:szCs w:val="16"/>
      </w:rPr>
      <w:t xml:space="preserve">, </w:t>
    </w:r>
    <w:hyperlink r:id="rId2" w:history="1">
      <w:r w:rsidRPr="00A26D04">
        <w:rPr>
          <w:rStyle w:val="Hyperlink"/>
          <w:rFonts w:ascii="Arial" w:hAnsi="Arial" w:cs="Arial"/>
          <w:sz w:val="16"/>
          <w:szCs w:val="16"/>
        </w:rPr>
        <w:t>secretariat44@anp.ro</w:t>
      </w:r>
    </w:hyperlink>
  </w:p>
  <w:p w:rsidR="00945148" w:rsidRPr="004942D2" w:rsidRDefault="007964C6" w:rsidP="00945148">
    <w:pPr>
      <w:tabs>
        <w:tab w:val="center" w:pos="4320"/>
        <w:tab w:val="right" w:pos="8640"/>
      </w:tabs>
      <w:spacing w:after="0" w:line="276" w:lineRule="auto"/>
      <w:jc w:val="center"/>
      <w:rPr>
        <w:color w:val="000000" w:themeColor="text1"/>
        <w:sz w:val="18"/>
        <w:szCs w:val="18"/>
      </w:rPr>
    </w:pPr>
    <w:sdt>
      <w:sdtPr>
        <w:rPr>
          <w:color w:val="FF0000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EndPr>
        <w:rPr>
          <w:color w:val="000000" w:themeColor="text1"/>
        </w:rPr>
      </w:sdtEndPr>
      <w:sdtContent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PAGE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  <w:r w:rsidR="00945148" w:rsidRPr="004942D2">
          <w:rPr>
            <w:color w:val="000000" w:themeColor="text1"/>
            <w:sz w:val="18"/>
            <w:szCs w:val="18"/>
          </w:rPr>
          <w:t xml:space="preserve"> / 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begin"/>
        </w:r>
        <w:r w:rsidR="00945148" w:rsidRPr="004942D2">
          <w:rPr>
            <w:bCs/>
            <w:color w:val="000000" w:themeColor="text1"/>
            <w:sz w:val="18"/>
            <w:szCs w:val="18"/>
          </w:rPr>
          <w:instrText>NUMPAGES</w:instrTex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separate"/>
        </w:r>
        <w:r>
          <w:rPr>
            <w:bCs/>
            <w:noProof/>
            <w:color w:val="000000" w:themeColor="text1"/>
            <w:sz w:val="18"/>
            <w:szCs w:val="18"/>
          </w:rPr>
          <w:t>2</w:t>
        </w:r>
        <w:r w:rsidR="00945148" w:rsidRPr="004942D2">
          <w:rPr>
            <w:bCs/>
            <w:color w:val="000000" w:themeColor="text1"/>
            <w:sz w:val="18"/>
            <w:szCs w:val="18"/>
          </w:rPr>
          <w:fldChar w:fldCharType="end"/>
        </w:r>
      </w:sdtContent>
    </w:sdt>
  </w:p>
  <w:p w:rsidR="00945148" w:rsidRPr="009F3CF6" w:rsidRDefault="00945148" w:rsidP="00945148">
    <w:pPr>
      <w:pStyle w:val="Footer"/>
      <w:spacing w:line="276" w:lineRule="auto"/>
      <w:rPr>
        <w:color w:val="FF0000"/>
      </w:rPr>
    </w:pPr>
  </w:p>
  <w:p w:rsidR="00945148" w:rsidRDefault="00945148" w:rsidP="00945148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10" w:rsidRDefault="00811610" w:rsidP="006865FF">
      <w:pPr>
        <w:spacing w:after="0" w:line="240" w:lineRule="auto"/>
      </w:pPr>
      <w:r>
        <w:separator/>
      </w:r>
    </w:p>
  </w:footnote>
  <w:footnote w:type="continuationSeparator" w:id="0">
    <w:p w:rsidR="00811610" w:rsidRDefault="00811610" w:rsidP="00686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FF" w:rsidRPr="004942D2" w:rsidRDefault="004942D2" w:rsidP="004942D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259080</wp:posOffset>
          </wp:positionV>
          <wp:extent cx="1666875" cy="400050"/>
          <wp:effectExtent l="0" t="0" r="9525" b="0"/>
          <wp:wrapNone/>
          <wp:docPr id="3" name="Picture 3" descr="rina_simtex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ina_simtex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1225550" cy="84899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79D5">
      <w:rPr>
        <w:noProof/>
      </w:rPr>
      <w:drawing>
        <wp:inline distT="0" distB="0" distL="0" distR="0">
          <wp:extent cx="5340985" cy="1080770"/>
          <wp:effectExtent l="0" t="0" r="0" b="5080"/>
          <wp:docPr id="1" name="Picture 1" descr="stem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m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19"/>
    <w:rsid w:val="00004BE0"/>
    <w:rsid w:val="00004F30"/>
    <w:rsid w:val="0000655F"/>
    <w:rsid w:val="0001095D"/>
    <w:rsid w:val="00022CDF"/>
    <w:rsid w:val="00027488"/>
    <w:rsid w:val="000324C0"/>
    <w:rsid w:val="000326CE"/>
    <w:rsid w:val="0003693F"/>
    <w:rsid w:val="00043C19"/>
    <w:rsid w:val="00044954"/>
    <w:rsid w:val="000561AA"/>
    <w:rsid w:val="00063598"/>
    <w:rsid w:val="00086129"/>
    <w:rsid w:val="00097BA8"/>
    <w:rsid w:val="000A0394"/>
    <w:rsid w:val="000A6F53"/>
    <w:rsid w:val="000C5210"/>
    <w:rsid w:val="000E05BD"/>
    <w:rsid w:val="000E644C"/>
    <w:rsid w:val="000E6DA5"/>
    <w:rsid w:val="000E6E51"/>
    <w:rsid w:val="000F1327"/>
    <w:rsid w:val="000F2F16"/>
    <w:rsid w:val="00107DED"/>
    <w:rsid w:val="00111C00"/>
    <w:rsid w:val="00113794"/>
    <w:rsid w:val="00113BD3"/>
    <w:rsid w:val="00135C74"/>
    <w:rsid w:val="00143C69"/>
    <w:rsid w:val="001460B0"/>
    <w:rsid w:val="001525D6"/>
    <w:rsid w:val="0016393B"/>
    <w:rsid w:val="0017114F"/>
    <w:rsid w:val="00176C2E"/>
    <w:rsid w:val="001C56EC"/>
    <w:rsid w:val="001C5869"/>
    <w:rsid w:val="001F4A2E"/>
    <w:rsid w:val="002013ED"/>
    <w:rsid w:val="00216543"/>
    <w:rsid w:val="002458B9"/>
    <w:rsid w:val="00246417"/>
    <w:rsid w:val="00254DA6"/>
    <w:rsid w:val="00256921"/>
    <w:rsid w:val="002D1D86"/>
    <w:rsid w:val="002D5CD0"/>
    <w:rsid w:val="002F54AB"/>
    <w:rsid w:val="002F6C4C"/>
    <w:rsid w:val="00330FF1"/>
    <w:rsid w:val="00334924"/>
    <w:rsid w:val="00362AF8"/>
    <w:rsid w:val="00367E4C"/>
    <w:rsid w:val="003957B4"/>
    <w:rsid w:val="003B1C2B"/>
    <w:rsid w:val="003D23E9"/>
    <w:rsid w:val="003D7A14"/>
    <w:rsid w:val="00414F06"/>
    <w:rsid w:val="004421EA"/>
    <w:rsid w:val="00475A41"/>
    <w:rsid w:val="004942D2"/>
    <w:rsid w:val="004A0AEB"/>
    <w:rsid w:val="004A19A2"/>
    <w:rsid w:val="004C1226"/>
    <w:rsid w:val="004D0D50"/>
    <w:rsid w:val="004E6AA1"/>
    <w:rsid w:val="004F48F2"/>
    <w:rsid w:val="00505020"/>
    <w:rsid w:val="00521836"/>
    <w:rsid w:val="0054633D"/>
    <w:rsid w:val="00555FAF"/>
    <w:rsid w:val="00571870"/>
    <w:rsid w:val="005757DB"/>
    <w:rsid w:val="005960A7"/>
    <w:rsid w:val="005C1DC2"/>
    <w:rsid w:val="00600C7C"/>
    <w:rsid w:val="00622EAB"/>
    <w:rsid w:val="00640BF1"/>
    <w:rsid w:val="006740BA"/>
    <w:rsid w:val="006865FF"/>
    <w:rsid w:val="00696D12"/>
    <w:rsid w:val="006A3B18"/>
    <w:rsid w:val="006C1AE2"/>
    <w:rsid w:val="006C2000"/>
    <w:rsid w:val="006D75C8"/>
    <w:rsid w:val="007001B7"/>
    <w:rsid w:val="00707BC6"/>
    <w:rsid w:val="007271D3"/>
    <w:rsid w:val="0074500A"/>
    <w:rsid w:val="007620A8"/>
    <w:rsid w:val="00776AEC"/>
    <w:rsid w:val="007772B7"/>
    <w:rsid w:val="00780319"/>
    <w:rsid w:val="00790712"/>
    <w:rsid w:val="007964C6"/>
    <w:rsid w:val="007A2780"/>
    <w:rsid w:val="007F4262"/>
    <w:rsid w:val="007F7E4C"/>
    <w:rsid w:val="00802A12"/>
    <w:rsid w:val="00811610"/>
    <w:rsid w:val="00847DC8"/>
    <w:rsid w:val="008B623F"/>
    <w:rsid w:val="008D273A"/>
    <w:rsid w:val="009255A0"/>
    <w:rsid w:val="009404A4"/>
    <w:rsid w:val="00941B47"/>
    <w:rsid w:val="00945148"/>
    <w:rsid w:val="00965C58"/>
    <w:rsid w:val="0097777C"/>
    <w:rsid w:val="00981DD3"/>
    <w:rsid w:val="00987E19"/>
    <w:rsid w:val="00992E46"/>
    <w:rsid w:val="00995CDF"/>
    <w:rsid w:val="009C3A67"/>
    <w:rsid w:val="009E4131"/>
    <w:rsid w:val="009E49BF"/>
    <w:rsid w:val="00A10B32"/>
    <w:rsid w:val="00A21C79"/>
    <w:rsid w:val="00A861BF"/>
    <w:rsid w:val="00AC7418"/>
    <w:rsid w:val="00AD1132"/>
    <w:rsid w:val="00AF5916"/>
    <w:rsid w:val="00B577ED"/>
    <w:rsid w:val="00B722F8"/>
    <w:rsid w:val="00B73930"/>
    <w:rsid w:val="00B7513E"/>
    <w:rsid w:val="00B77CEB"/>
    <w:rsid w:val="00B832AB"/>
    <w:rsid w:val="00B94EF3"/>
    <w:rsid w:val="00BB232A"/>
    <w:rsid w:val="00BB49C7"/>
    <w:rsid w:val="00BF2F4B"/>
    <w:rsid w:val="00C03A25"/>
    <w:rsid w:val="00C17A39"/>
    <w:rsid w:val="00C33C9E"/>
    <w:rsid w:val="00C52BC1"/>
    <w:rsid w:val="00C7727B"/>
    <w:rsid w:val="00CF7002"/>
    <w:rsid w:val="00D10221"/>
    <w:rsid w:val="00D11448"/>
    <w:rsid w:val="00D13B04"/>
    <w:rsid w:val="00D142AB"/>
    <w:rsid w:val="00D31D9D"/>
    <w:rsid w:val="00D33E89"/>
    <w:rsid w:val="00D4417F"/>
    <w:rsid w:val="00D6646B"/>
    <w:rsid w:val="00D90F4B"/>
    <w:rsid w:val="00D978A2"/>
    <w:rsid w:val="00DA7684"/>
    <w:rsid w:val="00DB06E4"/>
    <w:rsid w:val="00DD5444"/>
    <w:rsid w:val="00DF2A40"/>
    <w:rsid w:val="00DF5425"/>
    <w:rsid w:val="00E26452"/>
    <w:rsid w:val="00E50AD3"/>
    <w:rsid w:val="00E71BE6"/>
    <w:rsid w:val="00E855F7"/>
    <w:rsid w:val="00EB11F5"/>
    <w:rsid w:val="00ED0CF7"/>
    <w:rsid w:val="00ED1C75"/>
    <w:rsid w:val="00EF0BE8"/>
    <w:rsid w:val="00F1451B"/>
    <w:rsid w:val="00F31ADC"/>
    <w:rsid w:val="00F42CBC"/>
    <w:rsid w:val="00F46C75"/>
    <w:rsid w:val="00F46C8F"/>
    <w:rsid w:val="00F76B3D"/>
    <w:rsid w:val="00F76C11"/>
    <w:rsid w:val="00F81ED6"/>
    <w:rsid w:val="00F93432"/>
    <w:rsid w:val="00FD7624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E47FC85"/>
  <w15:chartTrackingRefBased/>
  <w15:docId w15:val="{55EE0969-3E6A-4497-A625-72E39BDC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rsid w:val="00D90F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Lucida Sans Unicode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90F4B"/>
    <w:rPr>
      <w:rFonts w:ascii="Calibri" w:eastAsia="Times New Roman" w:hAnsi="Calibri" w:cs="Lucida Sans Unicode"/>
      <w:szCs w:val="24"/>
      <w:lang w:val="en-US"/>
    </w:rPr>
  </w:style>
  <w:style w:type="paragraph" w:styleId="Footer">
    <w:name w:val="footer"/>
    <w:basedOn w:val="Normal"/>
    <w:link w:val="FooterChar"/>
    <w:unhideWhenUsed/>
    <w:rsid w:val="00686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865FF"/>
  </w:style>
  <w:style w:type="character" w:styleId="Hyperlink">
    <w:name w:val="Hyperlink"/>
    <w:basedOn w:val="DefaultParagraphFont"/>
    <w:uiPriority w:val="99"/>
    <w:unhideWhenUsed/>
    <w:rsid w:val="0094514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942D2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44@anp.ro" TargetMode="External"/><Relationship Id="rId1" Type="http://schemas.openxmlformats.org/officeDocument/2006/relationships/hyperlink" Target="mailto:sprahova@anp.go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Adrian Ciobanescu</cp:lastModifiedBy>
  <cp:revision>3</cp:revision>
  <cp:lastPrinted>2023-05-12T05:35:00Z</cp:lastPrinted>
  <dcterms:created xsi:type="dcterms:W3CDTF">2023-05-12T05:34:00Z</dcterms:created>
  <dcterms:modified xsi:type="dcterms:W3CDTF">2023-05-12T05:35:00Z</dcterms:modified>
</cp:coreProperties>
</file>