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E52905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666666"/>
          <w:bdr w:val="none" w:sz="0" w:space="0" w:color="auto" w:frame="1"/>
          <w:lang w:val="ro-RO"/>
        </w:rPr>
      </w:pPr>
    </w:p>
    <w:p w:rsidR="001A210C" w:rsidRPr="00E52905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666666"/>
          <w:bdr w:val="none" w:sz="0" w:space="0" w:color="auto" w:frame="1"/>
          <w:lang w:val="ro-RO"/>
        </w:rPr>
      </w:pPr>
    </w:p>
    <w:p w:rsidR="001A210C" w:rsidRPr="005362EE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52905">
        <w:rPr>
          <w:rFonts w:ascii="Arial" w:hAnsi="Arial" w:cs="Arial"/>
          <w:sz w:val="24"/>
          <w:szCs w:val="24"/>
          <w:lang w:val="ro-RO"/>
        </w:rPr>
        <w:t xml:space="preserve">          </w:t>
      </w:r>
      <w:r w:rsidR="00C3464D">
        <w:rPr>
          <w:rFonts w:ascii="Arial" w:hAnsi="Arial" w:cs="Arial"/>
          <w:sz w:val="24"/>
          <w:szCs w:val="24"/>
          <w:lang w:val="ro-RO"/>
        </w:rPr>
        <w:t xml:space="preserve">                  </w:t>
      </w:r>
      <w:r w:rsidRPr="005362EE">
        <w:rPr>
          <w:rFonts w:ascii="Arial" w:hAnsi="Arial" w:cs="Arial"/>
          <w:b/>
          <w:sz w:val="24"/>
          <w:szCs w:val="24"/>
          <w:lang w:val="ro-RO"/>
        </w:rPr>
        <w:t xml:space="preserve">Anexa nr. </w:t>
      </w:r>
      <w:r w:rsidR="00707433" w:rsidRPr="005362EE">
        <w:rPr>
          <w:rFonts w:ascii="Arial" w:hAnsi="Arial" w:cs="Arial"/>
          <w:b/>
          <w:sz w:val="24"/>
          <w:szCs w:val="24"/>
          <w:lang w:val="ro-RO"/>
        </w:rPr>
        <w:t>2</w:t>
      </w:r>
      <w:r w:rsidRPr="005362EE">
        <w:rPr>
          <w:rFonts w:ascii="Arial" w:hAnsi="Arial" w:cs="Arial"/>
          <w:b/>
          <w:sz w:val="24"/>
          <w:szCs w:val="24"/>
          <w:lang w:val="ro-RO"/>
        </w:rPr>
        <w:t xml:space="preserve"> la Anunțul de concurs nr</w:t>
      </w:r>
      <w:r w:rsidRPr="00D879B4">
        <w:rPr>
          <w:rFonts w:ascii="Arial" w:hAnsi="Arial" w:cs="Arial"/>
          <w:b/>
          <w:sz w:val="24"/>
          <w:szCs w:val="24"/>
          <w:lang w:val="ro-RO"/>
        </w:rPr>
        <w:t xml:space="preserve">. </w:t>
      </w:r>
      <w:r w:rsidR="00D879B4" w:rsidRPr="00D879B4">
        <w:rPr>
          <w:rFonts w:ascii="Arial" w:hAnsi="Arial" w:cs="Arial"/>
          <w:b/>
          <w:sz w:val="24"/>
          <w:szCs w:val="24"/>
          <w:lang w:val="ro-RO"/>
        </w:rPr>
        <w:t>28752</w:t>
      </w:r>
      <w:r w:rsidR="0005294C" w:rsidRPr="00D879B4">
        <w:rPr>
          <w:rFonts w:ascii="Arial" w:hAnsi="Arial" w:cs="Arial"/>
          <w:b/>
          <w:sz w:val="24"/>
          <w:szCs w:val="24"/>
          <w:lang w:val="ro-RO"/>
        </w:rPr>
        <w:t xml:space="preserve"> /SOBC</w:t>
      </w:r>
      <w:r w:rsidR="00A9579E" w:rsidRPr="00D879B4">
        <w:rPr>
          <w:rFonts w:ascii="Arial" w:hAnsi="Arial" w:cs="Arial"/>
          <w:b/>
          <w:sz w:val="24"/>
          <w:szCs w:val="24"/>
          <w:lang w:val="ro-RO"/>
        </w:rPr>
        <w:t>/</w:t>
      </w:r>
      <w:r w:rsidR="00F61F87" w:rsidRPr="00D879B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21FB4" w:rsidRPr="00D879B4">
        <w:rPr>
          <w:rFonts w:ascii="Arial" w:hAnsi="Arial" w:cs="Arial"/>
          <w:b/>
          <w:sz w:val="24"/>
          <w:szCs w:val="24"/>
          <w:lang w:val="ro-RO"/>
        </w:rPr>
        <w:t>26.04</w:t>
      </w:r>
      <w:r w:rsidR="00A9579E" w:rsidRPr="00D879B4">
        <w:rPr>
          <w:rFonts w:ascii="Arial" w:hAnsi="Arial" w:cs="Arial"/>
          <w:b/>
          <w:sz w:val="24"/>
          <w:szCs w:val="24"/>
          <w:lang w:val="ro-RO"/>
        </w:rPr>
        <w:t>.2023</w:t>
      </w:r>
    </w:p>
    <w:p w:rsidR="001A210C" w:rsidRPr="00E52905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666666"/>
          <w:bdr w:val="none" w:sz="0" w:space="0" w:color="auto" w:frame="1"/>
          <w:lang w:val="ro-RO"/>
        </w:rPr>
      </w:pPr>
    </w:p>
    <w:p w:rsidR="001A210C" w:rsidRPr="0025240A" w:rsidRDefault="00AF5B5D" w:rsidP="001A210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5240A">
        <w:rPr>
          <w:rFonts w:ascii="Arial" w:hAnsi="Arial" w:cs="Arial"/>
          <w:b/>
          <w:sz w:val="24"/>
          <w:szCs w:val="24"/>
          <w:lang w:val="ro-RO"/>
        </w:rPr>
        <w:t xml:space="preserve">BIBLIOGRAFIA ȘI TEMATICA </w:t>
      </w:r>
      <w:bookmarkStart w:id="0" w:name="_GoBack"/>
      <w:bookmarkEnd w:id="0"/>
    </w:p>
    <w:p w:rsidR="001A210C" w:rsidRPr="00E52905" w:rsidRDefault="001A210C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p w:rsidR="00E52905" w:rsidRPr="00E52905" w:rsidRDefault="00E52905" w:rsidP="00AF5B5D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</w:p>
    <w:p w:rsidR="00E52905" w:rsidRPr="00E52905" w:rsidRDefault="00AA43A8" w:rsidP="00C74FCD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>
        <w:rPr>
          <w:rStyle w:val="Strong"/>
          <w:rFonts w:ascii="Arial" w:hAnsi="Arial" w:cs="Arial"/>
          <w:bdr w:val="none" w:sz="0" w:space="0" w:color="auto" w:frame="1"/>
          <w:lang w:val="ro-RO"/>
        </w:rPr>
        <w:t>I. PROBA SCRISĂ</w:t>
      </w:r>
      <w:r w:rsidR="00E52905" w:rsidRPr="00E52905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 </w:t>
      </w:r>
    </w:p>
    <w:p w:rsidR="00E52905" w:rsidRDefault="00AA43A8" w:rsidP="00C74FCD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>
        <w:rPr>
          <w:rStyle w:val="Strong"/>
          <w:rFonts w:ascii="Arial" w:hAnsi="Arial" w:cs="Arial"/>
          <w:bdr w:val="none" w:sz="0" w:space="0" w:color="auto" w:frame="1"/>
          <w:lang w:val="ro-RO"/>
        </w:rPr>
        <w:t>II – III DOUĂ PROBE PRACTICE</w:t>
      </w:r>
      <w:r w:rsidR="00E52905" w:rsidRPr="00E52905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 </w:t>
      </w:r>
    </w:p>
    <w:p w:rsidR="00AA43A8" w:rsidRPr="00E52905" w:rsidRDefault="00AA43A8" w:rsidP="00C74FCD">
      <w:pPr>
        <w:pStyle w:val="NormalWeb"/>
        <w:shd w:val="clear" w:color="auto" w:fill="FFFFFF"/>
        <w:spacing w:before="0" w:beforeAutospacing="0" w:after="0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</w:p>
    <w:p w:rsidR="00805FA8" w:rsidRPr="0025240A" w:rsidRDefault="00805FA8" w:rsidP="009E417D">
      <w:pPr>
        <w:pStyle w:val="NormalWeb"/>
        <w:shd w:val="clear" w:color="auto" w:fill="FFFFFF"/>
        <w:spacing w:before="0" w:beforeAutospacing="0" w:after="0" w:line="276" w:lineRule="auto"/>
        <w:ind w:right="-270"/>
        <w:jc w:val="center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25240A">
        <w:rPr>
          <w:rStyle w:val="Strong"/>
          <w:rFonts w:ascii="Arial" w:hAnsi="Arial" w:cs="Arial"/>
          <w:bdr w:val="none" w:sz="0" w:space="0" w:color="auto" w:frame="1"/>
          <w:lang w:val="ro-RO"/>
        </w:rPr>
        <w:t>TEMATICA</w:t>
      </w:r>
    </w:p>
    <w:p w:rsidR="00082E31" w:rsidRPr="00082E31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082E31">
        <w:rPr>
          <w:rStyle w:val="Strong"/>
          <w:rFonts w:ascii="Arial" w:hAnsi="Arial" w:cs="Arial"/>
          <w:bdr w:val="none" w:sz="0" w:space="0" w:color="auto" w:frame="1"/>
          <w:lang w:val="ro-RO"/>
        </w:rPr>
        <w:t>I. PROBA SCRISĂ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1. Etiopatogenia cariei dentare – 4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2. Caria dentara la adulţi – 4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3. Prepararea cavităţilor în tratamentul cariei simple – 4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4. Tratamentul plăgii dentinare – 4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5. Deschiderea accidentală a camerei pulpare – 4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6. Obturaţiile coronare – 4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7. Pulpitele acute şi cronice – 5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8. Tratamentul pulpitelor – 5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9. Gangrena pulpară – 5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10. Parodontitele apicale acute şi cronice – 5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11. Obturaţia de canal - 5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12. Parodontopatiile marginale cronice – 6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13. Tratamentul parodontopatiilor marginale cronice – 6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14. Gingivo-stomatita eritematoasă – 6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15. Stomatitele veziculoase – 6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16. Stomatitele veziculo-pustuloase - 6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17. Gingivo-stomatita ulcero-necrotică – 6</w:t>
      </w:r>
    </w:p>
    <w:p w:rsidR="006054FA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18. Manifestări bucale în intoxicatiile cronice cu metale şi metaloizi – 6</w:t>
      </w:r>
    </w:p>
    <w:p w:rsidR="00082E31" w:rsidRPr="007B1BE9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19. Stomatitele micotice – 6</w:t>
      </w:r>
    </w:p>
    <w:p w:rsidR="00082E31" w:rsidRPr="007B1BE9" w:rsidRDefault="00082E31" w:rsidP="007B1BE9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20. Edentaţia parţială: forme clinice, clasificare, complicaţii locale, loco - regionale şi</w:t>
      </w:r>
      <w:r w:rsidR="007B1BE9"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generale – 7, 8</w:t>
      </w:r>
    </w:p>
    <w:p w:rsidR="00082E31" w:rsidRPr="007B1BE9" w:rsidRDefault="00082E31" w:rsidP="007B1BE9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21. Elemente componente ale punţilor dentare: elemente de agregare (micro-protezele -</w:t>
      </w:r>
      <w:r w:rsidR="007B1BE9"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cor. de substituţie, turnată ne-fizionomică, mixtă metalo - acrilică şi fizionomică acrilică)</w:t>
      </w:r>
      <w:r w:rsidR="007B1BE9"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elemente de înlocuire a dinţilor lipsă (corpul de punte) – 7, 8</w:t>
      </w:r>
    </w:p>
    <w:p w:rsidR="00082E31" w:rsidRPr="007B1BE9" w:rsidRDefault="00082E31" w:rsidP="007B1BE9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22. Principii generale în tratamentul edentaţiei parţiale prin punţi dentare – 7, 8</w:t>
      </w:r>
    </w:p>
    <w:p w:rsidR="00082E31" w:rsidRPr="007B1BE9" w:rsidRDefault="00082E31" w:rsidP="007B1BE9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23. Tratamentele pre-protetice în edentaţia parţială: chirurgicale, parodontale marginale,</w:t>
      </w:r>
      <w:r w:rsidR="007B1BE9"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echilibrarea ocluzală pre-protetică – 7, 8</w:t>
      </w:r>
    </w:p>
    <w:p w:rsidR="00082E31" w:rsidRPr="007B1BE9" w:rsidRDefault="00082E31" w:rsidP="007B1BE9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24. Fazele clinice ale restaurării edentaţiei parţiale prin punţi dentare – 7, 8</w:t>
      </w:r>
    </w:p>
    <w:p w:rsidR="00082E31" w:rsidRPr="007B1BE9" w:rsidRDefault="00082E31" w:rsidP="007B1BE9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25. Examenul clinic al edentatului parţial: examinarea preliminară şi finală – 7, 8</w:t>
      </w:r>
    </w:p>
    <w:p w:rsidR="00082E31" w:rsidRPr="007B1BE9" w:rsidRDefault="00082E31" w:rsidP="007B1BE9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26. Elementele structurale ale protezelor parţiale scheletate: conectori principali maxilari</w:t>
      </w:r>
      <w:r w:rsidR="007B1BE9"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şi mandibulari, croşetele dentare (funcţii, efectele croşetelor turnate asupra dinţilor</w:t>
      </w:r>
      <w:r w:rsidR="007B1BE9"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7B1BE9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stâlpi, croşete tip Ackers, Bonwill, divizate în T., Ney nr. 1, mixte) – 7, 8</w:t>
      </w:r>
    </w:p>
    <w:p w:rsidR="00082E31" w:rsidRPr="006768D4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27. Biodinamica protezelor parţiale scheletate – 7, 8</w:t>
      </w:r>
    </w:p>
    <w:p w:rsidR="00082E31" w:rsidRPr="006768D4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28. Tipuri de amprente funcţionale utilizate în edentaţiile de cl. I şi a – II - a – 7, 8</w:t>
      </w:r>
    </w:p>
    <w:p w:rsidR="00082E31" w:rsidRPr="006768D4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29. Determinarea rapoartelor inter-maxilare în edentaţia parţială – 7, 8</w:t>
      </w:r>
    </w:p>
    <w:p w:rsidR="00082E31" w:rsidRPr="006768D4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30. Ocluzia funcţională principii – 7, 8</w:t>
      </w:r>
    </w:p>
    <w:p w:rsidR="00082E31" w:rsidRPr="006768D4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31. Morfofiziologia clinică a câmpului protetic edentat parţial – 7, 8</w:t>
      </w:r>
    </w:p>
    <w:p w:rsidR="00082E31" w:rsidRPr="006768D4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32. Condiţii elementare de echilibru al protezei totale – 7, 8</w:t>
      </w:r>
    </w:p>
    <w:p w:rsidR="00082E31" w:rsidRPr="006768D4" w:rsidRDefault="00082E31" w:rsidP="006768D4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33. Ampretarea câmpului protetic edentat total: obiective, faze de ampretare preliminară</w:t>
      </w:r>
      <w:r w:rsidR="006768D4"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şi finală, manevre, materiale de amprentă utilizate, amprenta după Schreinemakers,</w:t>
      </w:r>
      <w:r w:rsidR="006768D4"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concepţia şcolii româneşti – 7, 8</w:t>
      </w:r>
    </w:p>
    <w:p w:rsidR="00082E31" w:rsidRPr="006768D4" w:rsidRDefault="00082E31" w:rsidP="006768D4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34. Determinarea relaţiei inter-maxilare la edentatul total – 7, 8</w:t>
      </w:r>
    </w:p>
    <w:p w:rsidR="00082E31" w:rsidRPr="006768D4" w:rsidRDefault="00082E31" w:rsidP="006768D4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35. Proba machetelor protezelor totale: obiective, deficiente posibile de remediere – 7, 8</w:t>
      </w:r>
    </w:p>
    <w:p w:rsidR="00082E31" w:rsidRPr="006768D4" w:rsidRDefault="00082E31" w:rsidP="006768D4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36. Aplicarea protezelor totale în cavitatea bucală şi indicaţii de folosire – 7, 8</w:t>
      </w:r>
    </w:p>
    <w:p w:rsidR="00082E31" w:rsidRPr="006768D4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37. Acomodarea cu proteza totală – 7, 8</w:t>
      </w:r>
    </w:p>
    <w:p w:rsidR="00082E31" w:rsidRPr="006768D4" w:rsidRDefault="00082E31" w:rsidP="00082E31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38. Aplicarea protezelor scheletate în cavitatea bucală – 7, 8</w:t>
      </w:r>
    </w:p>
    <w:p w:rsidR="00DC4AC7" w:rsidRPr="006768D4" w:rsidRDefault="00DC4AC7" w:rsidP="00DC4AC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39. Readaptarea protezelor parţiale scheletate – 7, 8</w:t>
      </w:r>
    </w:p>
    <w:p w:rsidR="00DC4AC7" w:rsidRPr="006768D4" w:rsidRDefault="00DC4AC7" w:rsidP="00DC4AC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40. Anestezia loco-regionala in stomatologie. Substanţe anestezice, substanţe</w:t>
      </w:r>
    </w:p>
    <w:p w:rsidR="00DC4AC7" w:rsidRPr="006768D4" w:rsidRDefault="00DC4AC7" w:rsidP="00DC4AC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vasoconstrictoare. Metode de anestezie locală. Anestezia regională (tronculară).</w:t>
      </w:r>
    </w:p>
    <w:p w:rsidR="00DC4AC7" w:rsidRPr="006768D4" w:rsidRDefault="00DC4AC7" w:rsidP="00DC4AC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Accidente şi complicaţii - 1</w:t>
      </w:r>
    </w:p>
    <w:p w:rsidR="00DC4AC7" w:rsidRPr="006A4D55" w:rsidRDefault="00DC4AC7" w:rsidP="00DC4AC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768D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41. Extracţia dentară. Indicaţiile extracţiei dinţilor permanenţi şi temporari.</w:t>
      </w:r>
      <w:r w:rsidR="00E64D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="00E64D94" w:rsidRPr="00E64D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</w:t>
      </w:r>
      <w:r w:rsidRPr="00E64D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ontraindicaţiile</w:t>
      </w:r>
      <w:r w:rsidR="006768D4" w:rsidRPr="00E64D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E64D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extracţiei dentare. Pregătire pre-extracţionale. Principii generale de tehnica a extracţiei.</w:t>
      </w:r>
      <w:r w:rsidR="006768D4" w:rsidRPr="00E64D94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Extracţia cu separarea rădăcinilor. Extracţia prin alveolotomie – 1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42. Extracţia dentară. Vindecarea plăgii post-extracţionale. Tratamentul post-</w:t>
      </w:r>
      <w:r w:rsidR="006A4D55"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extracţional.</w:t>
      </w:r>
      <w:r w:rsidR="006A4D55"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Extracţia alveoloplastică. Extracţia dinţilor temporari. Accidentele extracţiei dentare.</w:t>
      </w:r>
      <w:r w:rsidR="006A4D55"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Complicaţiile extracţiei dentare – 1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43. Metode chirurgicale ajutătoare tratamentului endodontic. Drenajul apical</w:t>
      </w:r>
      <w:r w:rsidR="00F85F3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intermaxilar.</w:t>
      </w:r>
      <w:r w:rsidR="006A4D55"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Chiuretajul periapical. Rezecţia apicală. Amputaţia radiculară – 1</w:t>
      </w:r>
    </w:p>
    <w:p w:rsidR="00DC4AC7" w:rsidRPr="006A4D55" w:rsidRDefault="00DC4AC7" w:rsidP="00F85F38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44. Tulburările erupţiei dentare. Accidentele şi complicaţiile erupţiei dentare. Incluzia</w:t>
      </w:r>
      <w:r w:rsidR="00F85F3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dentară - 1</w:t>
      </w:r>
    </w:p>
    <w:p w:rsidR="00082E31" w:rsidRPr="006A4D55" w:rsidRDefault="00DC4AC7" w:rsidP="00DC4AC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45. Leziuni traumatice dento-maxilo-faciale. Plăgile părţilor moi ale feţei şi cavităţii</w:t>
      </w:r>
      <w:r w:rsidR="00F85F3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bucale.</w:t>
      </w:r>
      <w:r w:rsidR="006A4D55"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Leziuni traumatice ale dinţilor si parodonţiului – 1</w:t>
      </w:r>
    </w:p>
    <w:p w:rsidR="00DC4AC7" w:rsidRPr="006A4D55" w:rsidRDefault="00DC4AC7" w:rsidP="00DC4AC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46. Fracturile de mandibulă – 1</w:t>
      </w:r>
    </w:p>
    <w:p w:rsidR="00DC4AC7" w:rsidRPr="006A4D55" w:rsidRDefault="00DC4AC7" w:rsidP="00DC4AC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47. Fracturile etajului mijlociu al feţei. Fracturile zigo-matico-maxilar – 1</w:t>
      </w:r>
    </w:p>
    <w:p w:rsidR="00DC4AC7" w:rsidRPr="006A4D55" w:rsidRDefault="00DC4AC7" w:rsidP="00DC4AC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48. Infecţiile părţilor moi peri-maxilare - 1</w:t>
      </w:r>
    </w:p>
    <w:p w:rsidR="00DC4AC7" w:rsidRPr="006A4D55" w:rsidRDefault="00DC4AC7" w:rsidP="00DC4AC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49. Infecţiile oaselor maxilare. Necroza maxilarelor – 1</w:t>
      </w:r>
    </w:p>
    <w:p w:rsidR="00DC4AC7" w:rsidRPr="006A4D55" w:rsidRDefault="00DC4AC7" w:rsidP="00DC4AC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50. Afecţiuni de origine dentară ale sinusului maxilar. Sinuzita maxilară de cauză</w:t>
      </w:r>
      <w:r w:rsidR="00F85F38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dentară – 1</w:t>
      </w:r>
    </w:p>
    <w:p w:rsidR="00DC4AC7" w:rsidRPr="006A4D55" w:rsidRDefault="00DC4AC7" w:rsidP="00DC4AC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51. Chisturile de maxilar – 1</w:t>
      </w:r>
    </w:p>
    <w:p w:rsidR="00DC4AC7" w:rsidRPr="006A4D55" w:rsidRDefault="00DC4AC7" w:rsidP="00DC4AC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52. Tumorile odontogene ale maxilarelor – 1</w:t>
      </w:r>
    </w:p>
    <w:p w:rsidR="00DC4AC7" w:rsidRPr="006A4D55" w:rsidRDefault="00DC4AC7" w:rsidP="00DC4AC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53. Pseudotumorile de granulaţie ale maxilarelor - 1</w:t>
      </w:r>
    </w:p>
    <w:p w:rsidR="00DC4AC7" w:rsidRPr="006A4D55" w:rsidRDefault="00DC4AC7" w:rsidP="00DC4AC7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54. Formele de debut ale cancerului bucal – 1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55. Tumorile maligne ale părţilor moi buco-faciale: diagnostic pozitiv şi diferenţial, forme</w:t>
      </w:r>
      <w:r w:rsidR="006A4D55"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clinice – 1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56. Tumorile maligne ale oaselor maxilare: diagnostic pozitiv şi diferenţial, forme clinice</w:t>
      </w:r>
      <w:r w:rsidR="006A4D55"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– 1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57. Litiaza salivară - 1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58. Inflamaţiile glandelor salivare. Sialozele - 1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59. Bolile articulaţiei temporo-mandibulare. Luxaţia temporo-mandibulară. Artrita</w:t>
      </w:r>
      <w:r w:rsidR="006604DC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temporomandibulară. Constricţia mandibulei. Anchiloza temporo-mandibulară.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60. Formarea sistemului dentar – 9, 10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61. Erupţia dinţilor temporari şi permanenţi: mecanisme, secvenţe, rizaliza dinţilor</w:t>
      </w:r>
      <w:r w:rsid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temporari – 9, 10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62. Profilaxia cariei dentare – 9, 10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63. Distrofiile dentare: etiologie, forme clinice, atitudine terapeutică – 9, 10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64. Caria şi complicaţiile ei la dinţii temporari – 9, 10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65. Caria şi complicaţiile ei la dinţii permanenţi în perioada de creştere – 9, 10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66. Dinţii supranumerari: etiologie, forme clinice, manifestări, diagnostic – 3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67. Anodonţiile: etiologie, forme clinice, manifestări, diagnostic – 3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68. Ectopia de canin: etiologie, manifestări clinice, diagnostic, tratament – 3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69. Transpoziţia dentară: etiopatogenie, semne clinice, forme clinice – 3</w:t>
      </w:r>
    </w:p>
    <w:p w:rsidR="00DC4AC7" w:rsidRPr="006A4D55" w:rsidRDefault="00DC4AC7" w:rsidP="006A4D55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A4D55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70. Diastema inter-incisivă: etiopatogenie, diagnostic pozitiv şi diferenţial, tratament – 3</w:t>
      </w:r>
    </w:p>
    <w:p w:rsidR="00DC4AC7" w:rsidRPr="006604DC" w:rsidRDefault="00DC4AC7" w:rsidP="006604DC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604DC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71. Compresiunea de maxilă: etiopatogenie, forme clinice, manifestări clinice,</w:t>
      </w:r>
      <w:r w:rsidR="006604DC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604DC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diagnostic,</w:t>
      </w:r>
      <w:r w:rsidR="006604DC" w:rsidRPr="006604DC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604DC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tratament – 2</w:t>
      </w:r>
    </w:p>
    <w:p w:rsidR="00DC4AC7" w:rsidRPr="006E6341" w:rsidRDefault="00DC4AC7" w:rsidP="006E6341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72. Ocluzia deschisă: etiopatogenie, semne clinice, forme clinice, diagnostic – 2</w:t>
      </w:r>
    </w:p>
    <w:p w:rsidR="00DC4AC7" w:rsidRPr="006E6341" w:rsidRDefault="00DC4AC7" w:rsidP="006E6341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73. Ocluzia adâncă acoperită: etiopatogenie, semne clinice, diagnostic - 2</w:t>
      </w:r>
    </w:p>
    <w:p w:rsidR="00DC4AC7" w:rsidRPr="006E6341" w:rsidRDefault="00DC4AC7" w:rsidP="006E6341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74. Prognaţia mandibulară (cu macrognaţie) şi pseudo-prognaţiile: etiopatogenie,</w:t>
      </w:r>
      <w:r w:rsidR="002630BD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s</w:t>
      </w:r>
      <w:r w:rsidRP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emne</w:t>
      </w:r>
      <w:r w:rsidR="006E6341" w:rsidRP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clinice, diagnostic pozitiv şi diferenţial, tratament – 2</w:t>
      </w:r>
    </w:p>
    <w:p w:rsidR="00DC4AC7" w:rsidRPr="006E6341" w:rsidRDefault="00DC4AC7" w:rsidP="006E6341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lastRenderedPageBreak/>
        <w:t>75. Dizarmonia dento-alveolară cu înghesuire: clasificări, forme clinice, etiopatogenie,</w:t>
      </w:r>
      <w:r w:rsidR="006E6341" w:rsidRP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diagnostic - 2</w:t>
      </w:r>
    </w:p>
    <w:p w:rsidR="00AA43A8" w:rsidRDefault="00AA43A8" w:rsidP="00E52905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</w:p>
    <w:p w:rsidR="00E52905" w:rsidRPr="007369BA" w:rsidRDefault="00E52905" w:rsidP="00E52905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7369BA">
        <w:rPr>
          <w:rStyle w:val="Strong"/>
          <w:rFonts w:ascii="Arial" w:hAnsi="Arial" w:cs="Arial"/>
          <w:bdr w:val="none" w:sz="0" w:space="0" w:color="auto" w:frame="1"/>
          <w:lang w:val="ro-RO"/>
        </w:rPr>
        <w:t>II</w:t>
      </w:r>
      <w:r w:rsidR="00AA43A8" w:rsidRPr="007369BA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 – III</w:t>
      </w:r>
      <w:r w:rsidRPr="007369BA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. </w:t>
      </w:r>
      <w:r w:rsidR="00AA43A8" w:rsidRPr="007369BA">
        <w:rPr>
          <w:rStyle w:val="Strong"/>
          <w:rFonts w:ascii="Arial" w:hAnsi="Arial" w:cs="Arial"/>
          <w:bdr w:val="none" w:sz="0" w:space="0" w:color="auto" w:frame="1"/>
          <w:lang w:val="ro-RO"/>
        </w:rPr>
        <w:t>DOUĂ PROBE PRACTICE</w:t>
      </w:r>
      <w:r w:rsidRPr="007369BA">
        <w:rPr>
          <w:rStyle w:val="Strong"/>
          <w:rFonts w:ascii="Arial" w:hAnsi="Arial" w:cs="Arial"/>
          <w:bdr w:val="none" w:sz="0" w:space="0" w:color="auto" w:frame="1"/>
          <w:lang w:val="ro-RO"/>
        </w:rPr>
        <w:t xml:space="preserve"> </w:t>
      </w:r>
    </w:p>
    <w:p w:rsidR="00E52905" w:rsidRPr="00E52905" w:rsidRDefault="00E108CC" w:rsidP="00E52905">
      <w:pPr>
        <w:pStyle w:val="NormalWeb"/>
        <w:shd w:val="clear" w:color="auto" w:fill="FFFFFF"/>
        <w:spacing w:after="0" w:line="276" w:lineRule="auto"/>
        <w:ind w:right="-27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E108CC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Probele practice se vor susţine din tematica probei scrise.</w:t>
      </w:r>
    </w:p>
    <w:p w:rsidR="00E52905" w:rsidRPr="007369BA" w:rsidRDefault="00BE081C" w:rsidP="005C6713">
      <w:pPr>
        <w:pStyle w:val="NormalWeb"/>
        <w:shd w:val="clear" w:color="auto" w:fill="FFFFFF"/>
        <w:spacing w:after="0" w:line="276" w:lineRule="auto"/>
        <w:ind w:right="-270"/>
        <w:jc w:val="center"/>
        <w:textAlignment w:val="baseline"/>
        <w:rPr>
          <w:rStyle w:val="Strong"/>
          <w:rFonts w:ascii="Arial" w:hAnsi="Arial" w:cs="Arial"/>
          <w:bdr w:val="none" w:sz="0" w:space="0" w:color="auto" w:frame="1"/>
          <w:lang w:val="ro-RO"/>
        </w:rPr>
      </w:pPr>
      <w:r w:rsidRPr="007369BA">
        <w:rPr>
          <w:rStyle w:val="Strong"/>
          <w:rFonts w:ascii="Arial" w:hAnsi="Arial" w:cs="Arial"/>
          <w:bdr w:val="none" w:sz="0" w:space="0" w:color="auto" w:frame="1"/>
          <w:lang w:val="ro-RO"/>
        </w:rPr>
        <w:t>BIBLIOGRAFIA</w:t>
      </w:r>
    </w:p>
    <w:p w:rsidR="00F176DA" w:rsidRPr="006E6341" w:rsidRDefault="00F176DA" w:rsidP="00F176DA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1. Bucur Al., Navarro Vila C., Lowry J., Acero, J. — Compendiu de chirurgie oro-maxilofacială, vol. 1 și 2, Editura Q Med Publishing, București, 2009;</w:t>
      </w:r>
    </w:p>
    <w:p w:rsidR="00F176DA" w:rsidRPr="006E6341" w:rsidRDefault="00F176DA" w:rsidP="00F176DA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2. Boboc, Gh. — Aparatul dentomaxilar. Formare și dezvoltare, Ed. Medicală, București,</w:t>
      </w:r>
      <w:r w:rsid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1995;</w:t>
      </w:r>
    </w:p>
    <w:p w:rsidR="00F176DA" w:rsidRPr="006E6341" w:rsidRDefault="00F176DA" w:rsidP="00F176DA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3. lonescu, E. — Anomaliile dentare. Editura Cartea Universitară, București, 2005;</w:t>
      </w:r>
    </w:p>
    <w:p w:rsidR="00F176DA" w:rsidRPr="006E6341" w:rsidRDefault="00F176DA" w:rsidP="00F176DA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4. Iliescu A., Gafar M. — Cariologie și odontoterapie restauratoare, Editura Medicală,</w:t>
      </w:r>
      <w:r w:rsid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6E6341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București, 2006;</w:t>
      </w:r>
    </w:p>
    <w:p w:rsidR="00F176DA" w:rsidRPr="00714900" w:rsidRDefault="00F176DA" w:rsidP="00F176DA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5. Gafar M., Iliescu A. — Endodonția clinică și practică. Ediția a II-a, Editura Medicală,</w:t>
      </w:r>
      <w:r w:rsid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București, 2007;</w:t>
      </w:r>
    </w:p>
    <w:p w:rsidR="00F176DA" w:rsidRPr="00714900" w:rsidRDefault="00F176DA" w:rsidP="00F176DA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6. Dumitriu H.T., Dumitriu S., Dumitriu A.S. — Parodontologie, Editura Viața Medicală</w:t>
      </w:r>
      <w:r w:rsidR="00714900"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Românească, București, 2009;</w:t>
      </w:r>
    </w:p>
    <w:p w:rsidR="00E108CC" w:rsidRPr="00714900" w:rsidRDefault="00F176DA" w:rsidP="00F176DA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7. Forna N., (coordonator), De Baat C., Bratu D., Mercuț V., Petre Al., Popșor S.,</w:t>
      </w:r>
      <w:r w:rsidR="00714900"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Trăistaru T. -</w:t>
      </w:r>
      <w:r w:rsidR="00714900"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Protetică Dentară, Vol. I, Editura Enciclopedică, București, 2011;</w:t>
      </w:r>
    </w:p>
    <w:p w:rsidR="00F176DA" w:rsidRPr="00714900" w:rsidRDefault="00F176DA" w:rsidP="00F176DA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8. Forna N., (coordonator), De Baat C., Bratu D., Mercuț V., Petre Al., Popșor S.,</w:t>
      </w:r>
      <w:r w:rsidR="00714900"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Trăistaru T. -</w:t>
      </w:r>
      <w:r w:rsidR="00714900"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 xml:space="preserve"> </w:t>
      </w:r>
      <w:r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Protetică Dentară, Vol. II, Editura Enciclopedică, București, 2011;</w:t>
      </w:r>
    </w:p>
    <w:p w:rsidR="00F176DA" w:rsidRPr="00714900" w:rsidRDefault="00F176DA" w:rsidP="00F176DA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9. Luca, R. - Pedodonție, volumul 1, Editura Cerma, București, 2003;</w:t>
      </w:r>
    </w:p>
    <w:p w:rsidR="00F176DA" w:rsidRPr="00714900" w:rsidRDefault="00F176DA" w:rsidP="00F176DA">
      <w:pPr>
        <w:pStyle w:val="NormalWeb"/>
        <w:shd w:val="clear" w:color="auto" w:fill="FFFFFF"/>
        <w:spacing w:after="0" w:line="276" w:lineRule="auto"/>
        <w:ind w:right="-27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</w:pPr>
      <w:r w:rsidRPr="00714900">
        <w:rPr>
          <w:rStyle w:val="Strong"/>
          <w:rFonts w:ascii="Arial" w:hAnsi="Arial" w:cs="Arial"/>
          <w:b w:val="0"/>
          <w:bdr w:val="none" w:sz="0" w:space="0" w:color="auto" w:frame="1"/>
          <w:lang w:val="ro-RO"/>
        </w:rPr>
        <w:t>10. Luca, R. - Pedodonție, volumul 2, Editura Cerma, București, 2003.</w:t>
      </w:r>
    </w:p>
    <w:sectPr w:rsidR="00F176DA" w:rsidRPr="00714900" w:rsidSect="00865CB6">
      <w:headerReference w:type="default" r:id="rId7"/>
      <w:footerReference w:type="default" r:id="rId8"/>
      <w:pgSz w:w="12240" w:h="15840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51" w:rsidRDefault="003D3051" w:rsidP="001A210C">
      <w:pPr>
        <w:spacing w:after="0" w:line="240" w:lineRule="auto"/>
      </w:pPr>
      <w:r>
        <w:separator/>
      </w:r>
    </w:p>
  </w:endnote>
  <w:endnote w:type="continuationSeparator" w:id="0">
    <w:p w:rsidR="003D3051" w:rsidRDefault="003D3051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3D1CD9EF" wp14:editId="16E17015">
          <wp:extent cx="572452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Penitenciarul Spital Târgu Ocna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Adresa: Str. Crizantemelor nr. 9, loc. Târgu-Ocna, jud. Bacău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Telefon: 0234 344.124 / 0234 344.127 / 0741 265 818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Fax. 0234 344.126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Web: anp.gov.ro</w:t>
    </w:r>
  </w:p>
  <w:p w:rsidR="00865CB6" w:rsidRPr="00865CB6" w:rsidRDefault="00865CB6" w:rsidP="00865CB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2"/>
        <w:lang w:val="ro-RO"/>
      </w:rPr>
    </w:pPr>
    <w:r w:rsidRPr="00865CB6">
      <w:rPr>
        <w:rFonts w:ascii="Arial" w:eastAsia="Calibri" w:hAnsi="Arial" w:cs="Arial"/>
        <w:sz w:val="12"/>
        <w:lang w:val="ro-RO"/>
      </w:rPr>
      <w:t>e-mail: sptgocna@anp.gov.ro</w:t>
    </w:r>
  </w:p>
  <w:p w:rsidR="00865CB6" w:rsidRDefault="0086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51" w:rsidRDefault="003D3051" w:rsidP="001A210C">
      <w:pPr>
        <w:spacing w:after="0" w:line="240" w:lineRule="auto"/>
      </w:pPr>
      <w:r>
        <w:separator/>
      </w:r>
    </w:p>
  </w:footnote>
  <w:footnote w:type="continuationSeparator" w:id="0">
    <w:p w:rsidR="003D3051" w:rsidRDefault="003D3051" w:rsidP="001A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865CB6" w:rsidP="00375B9F">
    <w:pPr>
      <w:pStyle w:val="Header"/>
      <w:jc w:val="center"/>
    </w:pPr>
    <w:r w:rsidRPr="00C13BB2">
      <w:rPr>
        <w:noProof/>
      </w:rPr>
      <w:drawing>
        <wp:inline distT="0" distB="0" distL="0" distR="0" wp14:anchorId="1EE8C3CE" wp14:editId="62AC7752">
          <wp:extent cx="5943600" cy="1096847"/>
          <wp:effectExtent l="0" t="0" r="0" b="8255"/>
          <wp:docPr id="2" name="Picture 2" descr="stemaforma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forma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609" b="1140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6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05294C"/>
    <w:rsid w:val="00082E31"/>
    <w:rsid w:val="000F7425"/>
    <w:rsid w:val="00126D18"/>
    <w:rsid w:val="001540E5"/>
    <w:rsid w:val="0016064E"/>
    <w:rsid w:val="00161AAC"/>
    <w:rsid w:val="001A210C"/>
    <w:rsid w:val="001A2CCB"/>
    <w:rsid w:val="0020431D"/>
    <w:rsid w:val="0025240A"/>
    <w:rsid w:val="002630BD"/>
    <w:rsid w:val="00273B92"/>
    <w:rsid w:val="00306AAB"/>
    <w:rsid w:val="00375B9F"/>
    <w:rsid w:val="003D3051"/>
    <w:rsid w:val="00417AF7"/>
    <w:rsid w:val="00492B5F"/>
    <w:rsid w:val="005362EE"/>
    <w:rsid w:val="005C6713"/>
    <w:rsid w:val="006054FA"/>
    <w:rsid w:val="006604DC"/>
    <w:rsid w:val="006768D4"/>
    <w:rsid w:val="006A4D55"/>
    <w:rsid w:val="006C78F8"/>
    <w:rsid w:val="006E6341"/>
    <w:rsid w:val="00707433"/>
    <w:rsid w:val="00714900"/>
    <w:rsid w:val="007369BA"/>
    <w:rsid w:val="00775413"/>
    <w:rsid w:val="0078385D"/>
    <w:rsid w:val="007A5E95"/>
    <w:rsid w:val="007B1BE9"/>
    <w:rsid w:val="00805FA8"/>
    <w:rsid w:val="008127D4"/>
    <w:rsid w:val="0082083E"/>
    <w:rsid w:val="0082767C"/>
    <w:rsid w:val="00865CB6"/>
    <w:rsid w:val="00874A51"/>
    <w:rsid w:val="00885044"/>
    <w:rsid w:val="008A05C0"/>
    <w:rsid w:val="0094548E"/>
    <w:rsid w:val="00950C65"/>
    <w:rsid w:val="00957981"/>
    <w:rsid w:val="00957E89"/>
    <w:rsid w:val="009A65AF"/>
    <w:rsid w:val="009B0D43"/>
    <w:rsid w:val="009E417D"/>
    <w:rsid w:val="00A124B3"/>
    <w:rsid w:val="00A21FB4"/>
    <w:rsid w:val="00A81B85"/>
    <w:rsid w:val="00A82E40"/>
    <w:rsid w:val="00A9579E"/>
    <w:rsid w:val="00AA43A8"/>
    <w:rsid w:val="00AF5B5D"/>
    <w:rsid w:val="00BD6CDA"/>
    <w:rsid w:val="00BE081C"/>
    <w:rsid w:val="00C24661"/>
    <w:rsid w:val="00C2494E"/>
    <w:rsid w:val="00C32B29"/>
    <w:rsid w:val="00C3464D"/>
    <w:rsid w:val="00C71E82"/>
    <w:rsid w:val="00C74FCD"/>
    <w:rsid w:val="00C92D7F"/>
    <w:rsid w:val="00D879B4"/>
    <w:rsid w:val="00D97812"/>
    <w:rsid w:val="00DC4AC7"/>
    <w:rsid w:val="00E0719A"/>
    <w:rsid w:val="00E108CC"/>
    <w:rsid w:val="00E201AA"/>
    <w:rsid w:val="00E37405"/>
    <w:rsid w:val="00E52905"/>
    <w:rsid w:val="00E53826"/>
    <w:rsid w:val="00E64D94"/>
    <w:rsid w:val="00EA07ED"/>
    <w:rsid w:val="00F176DA"/>
    <w:rsid w:val="00F61F87"/>
    <w:rsid w:val="00F754A8"/>
    <w:rsid w:val="00F81BE2"/>
    <w:rsid w:val="00F85F38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43C47B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Radu Pintilie</cp:lastModifiedBy>
  <cp:revision>23</cp:revision>
  <cp:lastPrinted>2023-04-26T06:05:00Z</cp:lastPrinted>
  <dcterms:created xsi:type="dcterms:W3CDTF">2023-04-26T05:43:00Z</dcterms:created>
  <dcterms:modified xsi:type="dcterms:W3CDTF">2023-04-26T06:20:00Z</dcterms:modified>
</cp:coreProperties>
</file>