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223CF" w14:textId="6CB8E16B" w:rsidR="005608FB" w:rsidRPr="009620A5" w:rsidRDefault="005608FB" w:rsidP="0066375C">
      <w:pPr>
        <w:spacing w:before="480" w:after="0" w:line="276" w:lineRule="auto"/>
        <w:jc w:val="center"/>
        <w:rPr>
          <w:rFonts w:ascii="Calibri" w:eastAsia="Arial" w:hAnsi="Calibri" w:cs="Calibri"/>
          <w:b/>
          <w:sz w:val="32"/>
          <w:szCs w:val="32"/>
        </w:rPr>
      </w:pPr>
      <w:r w:rsidRPr="009620A5">
        <w:rPr>
          <w:rFonts w:ascii="Calibri" w:eastAsia="Arial" w:hAnsi="Calibri" w:cs="Calibri"/>
          <w:b/>
          <w:color w:val="000000"/>
          <w:sz w:val="32"/>
          <w:szCs w:val="32"/>
        </w:rPr>
        <w:t>Formular de Consimțământ Informat pentru efectuarea investigației angiografice în scop diagnostic și/sau tera</w:t>
      </w:r>
      <w:bookmarkStart w:id="0" w:name="_GoBack"/>
      <w:bookmarkEnd w:id="0"/>
      <w:r w:rsidRPr="009620A5">
        <w:rPr>
          <w:rFonts w:ascii="Calibri" w:eastAsia="Arial" w:hAnsi="Calibri" w:cs="Calibri"/>
          <w:b/>
          <w:color w:val="000000"/>
          <w:sz w:val="32"/>
          <w:szCs w:val="32"/>
        </w:rPr>
        <w:t>peutic</w:t>
      </w:r>
    </w:p>
    <w:p w14:paraId="42D4AB51" w14:textId="77777777" w:rsidR="005608FB" w:rsidRPr="009620A5" w:rsidRDefault="005608FB" w:rsidP="005608FB">
      <w:pPr>
        <w:spacing w:after="120" w:line="276" w:lineRule="auto"/>
        <w:jc w:val="both"/>
        <w:rPr>
          <w:rFonts w:ascii="Calibri" w:eastAsia="Arial" w:hAnsi="Calibri" w:cs="Calibri"/>
          <w:sz w:val="22"/>
          <w:szCs w:val="22"/>
        </w:rPr>
      </w:pPr>
      <w:r w:rsidRPr="009620A5">
        <w:rPr>
          <w:rFonts w:ascii="Calibri" w:eastAsia="Arial" w:hAnsi="Calibri" w:cs="Calibri"/>
          <w:color w:val="000000"/>
          <w:sz w:val="22"/>
          <w:szCs w:val="22"/>
        </w:rPr>
        <w:t> </w:t>
      </w:r>
    </w:p>
    <w:p w14:paraId="73BD2AA6" w14:textId="77777777" w:rsidR="005608FB" w:rsidRPr="009620A5" w:rsidRDefault="005608FB" w:rsidP="004064CD">
      <w:pPr>
        <w:spacing w:after="120" w:line="276" w:lineRule="auto"/>
        <w:rPr>
          <w:rFonts w:ascii="Calibri" w:eastAsia="Arial" w:hAnsi="Calibri" w:cs="Calibri"/>
          <w:sz w:val="22"/>
          <w:szCs w:val="22"/>
        </w:rPr>
      </w:pPr>
      <w:r w:rsidRPr="009620A5">
        <w:rPr>
          <w:rFonts w:ascii="Calibri" w:eastAsia="Arial" w:hAnsi="Calibri" w:cs="Calibri"/>
          <w:color w:val="000000"/>
          <w:sz w:val="22"/>
          <w:szCs w:val="22"/>
        </w:rPr>
        <w:t>Subsemnatul …………………………………………………………… B.I./C.I. ………………………………………………. în calitate de  pacient/  membru al familiei/  aparținător al pacientului ………………………………………………………………..</w:t>
      </w:r>
    </w:p>
    <w:p w14:paraId="6F536CA8" w14:textId="74F15F86" w:rsidR="004064CD" w:rsidRPr="009B241C" w:rsidRDefault="005608FB" w:rsidP="0023434E">
      <w:pPr>
        <w:spacing w:after="0" w:line="276" w:lineRule="auto"/>
        <w:jc w:val="both"/>
        <w:rPr>
          <w:rFonts w:ascii="Calibri" w:eastAsia="Arial" w:hAnsi="Calibri" w:cs="Calibri"/>
          <w:color w:val="000000"/>
          <w:sz w:val="22"/>
          <w:szCs w:val="22"/>
        </w:rPr>
      </w:pPr>
      <w:r w:rsidRPr="009620A5">
        <w:rPr>
          <w:rFonts w:ascii="Calibri" w:eastAsia="Arial" w:hAnsi="Calibri" w:cs="Calibri"/>
          <w:color w:val="000000"/>
          <w:sz w:val="22"/>
          <w:szCs w:val="22"/>
        </w:rPr>
        <w:t>Cunoscând gravitatea bolii de care sufăr</w:t>
      </w:r>
      <w:r w:rsidR="0066375C" w:rsidRPr="009620A5">
        <w:rPr>
          <w:rFonts w:ascii="Calibri" w:eastAsia="Arial" w:hAnsi="Calibri" w:cs="Calibri"/>
          <w:color w:val="000000"/>
          <w:sz w:val="22"/>
          <w:szCs w:val="22"/>
        </w:rPr>
        <w:t>/suferă</w:t>
      </w:r>
      <w:r w:rsidRPr="009620A5">
        <w:rPr>
          <w:rFonts w:ascii="Calibri" w:eastAsia="Arial" w:hAnsi="Calibri" w:cs="Calibri"/>
          <w:color w:val="000000"/>
          <w:sz w:val="22"/>
          <w:szCs w:val="22"/>
        </w:rPr>
        <w:t>, declar că sunt conștient de riscurile pe care le presupun explorările invazive arteriale. Cu toate acestea, accept efectuarea investigației angiografice în scop diagnostic și/sau terapeutic – angiografie cerebrală și/sau tehnici intervenționale de tratament.</w:t>
      </w:r>
    </w:p>
    <w:p w14:paraId="72B95D6B" w14:textId="5223A066" w:rsidR="005608FB" w:rsidRPr="009620A5" w:rsidRDefault="005608FB" w:rsidP="0023434E">
      <w:pPr>
        <w:spacing w:after="0" w:line="276" w:lineRule="auto"/>
        <w:jc w:val="both"/>
        <w:rPr>
          <w:rFonts w:ascii="Calibri" w:eastAsia="Arial" w:hAnsi="Calibri" w:cs="Calibri"/>
          <w:color w:val="000000"/>
          <w:sz w:val="22"/>
          <w:szCs w:val="22"/>
        </w:rPr>
      </w:pPr>
      <w:r w:rsidRPr="009620A5">
        <w:rPr>
          <w:rFonts w:ascii="Calibri" w:eastAsia="Arial" w:hAnsi="Calibri" w:cs="Calibri"/>
          <w:color w:val="000000"/>
          <w:sz w:val="22"/>
          <w:szCs w:val="22"/>
        </w:rPr>
        <w:t xml:space="preserve">Natura și scopul intervenției, metodele alternative de diagnostic și tratament, și riscurile implicate mi-au fost explicate. Sunt pe deplin conștient de amploarea explorărilor invazive </w:t>
      </w:r>
      <w:r w:rsidRPr="009620A5">
        <w:rPr>
          <w:rFonts w:ascii="Calibri" w:eastAsia="Arial" w:hAnsi="Calibri" w:cs="Calibri"/>
          <w:sz w:val="22"/>
          <w:szCs w:val="22"/>
        </w:rPr>
        <w:t>(angiografie cerebral</w:t>
      </w:r>
      <w:r w:rsidR="00A83519" w:rsidRPr="009620A5">
        <w:rPr>
          <w:rFonts w:ascii="Calibri" w:eastAsia="Arial" w:hAnsi="Calibri" w:cs="Calibri"/>
          <w:sz w:val="22"/>
          <w:szCs w:val="22"/>
        </w:rPr>
        <w:t>ă</w:t>
      </w:r>
      <w:r w:rsidRPr="009620A5">
        <w:rPr>
          <w:rFonts w:ascii="Calibri" w:eastAsia="Arial" w:hAnsi="Calibri" w:cs="Calibri"/>
          <w:sz w:val="22"/>
          <w:szCs w:val="22"/>
        </w:rPr>
        <w:t>, embolizare anevrismal</w:t>
      </w:r>
      <w:r w:rsidR="00A83519" w:rsidRPr="009620A5">
        <w:rPr>
          <w:rFonts w:ascii="Calibri" w:eastAsia="Arial" w:hAnsi="Calibri" w:cs="Calibri"/>
          <w:sz w:val="22"/>
          <w:szCs w:val="22"/>
        </w:rPr>
        <w:t>ă</w:t>
      </w:r>
      <w:r w:rsidRPr="009620A5">
        <w:rPr>
          <w:rFonts w:ascii="Calibri" w:eastAsia="Arial" w:hAnsi="Calibri" w:cs="Calibri"/>
          <w:sz w:val="22"/>
          <w:szCs w:val="22"/>
        </w:rPr>
        <w:t xml:space="preserve"> prin tehnica de coiling, coiling cu balon sau stent, embolizare cu dispozitive intrasaculare, embolizare cu dispozitive de tip flow-diverter), de </w:t>
      </w:r>
      <w:r w:rsidRPr="009620A5">
        <w:rPr>
          <w:rFonts w:ascii="Calibri" w:eastAsia="Arial" w:hAnsi="Calibri" w:cs="Calibri"/>
          <w:color w:val="000000"/>
          <w:sz w:val="22"/>
          <w:szCs w:val="22"/>
        </w:rPr>
        <w:t xml:space="preserve">riscurile și complicațiile intraoperatorii posibile. Am fost informat de riscul general cumulat al procedurii diagnostice (infarct miocardic, accident vascular cerebral, sângerare majoră, deces) de sub 1%. De asemenea am fost informat despre riscul general al procedurii terapeutice </w:t>
      </w:r>
      <w:r w:rsidR="007A3AD5" w:rsidRPr="009620A5">
        <w:rPr>
          <w:rFonts w:ascii="Calibri" w:eastAsia="Arial" w:hAnsi="Calibri" w:cs="Calibri"/>
          <w:color w:val="000000"/>
          <w:sz w:val="22"/>
          <w:szCs w:val="22"/>
        </w:rPr>
        <w:t xml:space="preserve">și despre faptul că acesta </w:t>
      </w:r>
      <w:r w:rsidRPr="009620A5">
        <w:rPr>
          <w:rFonts w:ascii="Calibri" w:eastAsia="Arial" w:hAnsi="Calibri" w:cs="Calibri"/>
          <w:color w:val="000000"/>
          <w:sz w:val="22"/>
          <w:szCs w:val="22"/>
        </w:rPr>
        <w:t>poate s</w:t>
      </w:r>
      <w:r w:rsidR="007A3AD5" w:rsidRPr="009620A5">
        <w:rPr>
          <w:rFonts w:ascii="Calibri" w:eastAsia="Arial" w:hAnsi="Calibri" w:cs="Calibri"/>
          <w:color w:val="000000"/>
          <w:sz w:val="22"/>
          <w:szCs w:val="22"/>
        </w:rPr>
        <w:t>ă</w:t>
      </w:r>
      <w:r w:rsidRPr="009620A5">
        <w:rPr>
          <w:rFonts w:ascii="Calibri" w:eastAsia="Arial" w:hAnsi="Calibri" w:cs="Calibri"/>
          <w:color w:val="000000"/>
          <w:sz w:val="22"/>
          <w:szCs w:val="22"/>
        </w:rPr>
        <w:t xml:space="preserve"> varieze </w:t>
      </w:r>
      <w:r w:rsidR="007A3AD5" w:rsidRPr="009620A5">
        <w:rPr>
          <w:rFonts w:ascii="Calibri" w:eastAsia="Arial" w:hAnsi="Calibri" w:cs="Calibri"/>
          <w:color w:val="000000"/>
          <w:sz w:val="22"/>
          <w:szCs w:val="22"/>
        </w:rPr>
        <w:t>î</w:t>
      </w:r>
      <w:r w:rsidRPr="009620A5">
        <w:rPr>
          <w:rFonts w:ascii="Calibri" w:eastAsia="Arial" w:hAnsi="Calibri" w:cs="Calibri"/>
          <w:color w:val="000000"/>
          <w:sz w:val="22"/>
          <w:szCs w:val="22"/>
        </w:rPr>
        <w:t>n func</w:t>
      </w:r>
      <w:r w:rsidR="007A3AD5" w:rsidRPr="009620A5">
        <w:rPr>
          <w:rFonts w:ascii="Calibri" w:eastAsia="Arial" w:hAnsi="Calibri" w:cs="Calibri"/>
          <w:color w:val="000000"/>
          <w:sz w:val="22"/>
          <w:szCs w:val="22"/>
        </w:rPr>
        <w:t>ț</w:t>
      </w:r>
      <w:r w:rsidRPr="009620A5">
        <w:rPr>
          <w:rFonts w:ascii="Calibri" w:eastAsia="Arial" w:hAnsi="Calibri" w:cs="Calibri"/>
          <w:color w:val="000000"/>
          <w:sz w:val="22"/>
          <w:szCs w:val="22"/>
        </w:rPr>
        <w:t>ie de tehnica aleas</w:t>
      </w:r>
      <w:r w:rsidR="007A3AD5" w:rsidRPr="009620A5">
        <w:rPr>
          <w:rFonts w:ascii="Calibri" w:eastAsia="Arial" w:hAnsi="Calibri" w:cs="Calibri"/>
          <w:color w:val="000000"/>
          <w:sz w:val="22"/>
          <w:szCs w:val="22"/>
        </w:rPr>
        <w:t>ă.</w:t>
      </w:r>
      <w:r w:rsidRPr="009620A5">
        <w:rPr>
          <w:rFonts w:ascii="Calibri" w:eastAsia="Arial" w:hAnsi="Calibri" w:cs="Calibri"/>
          <w:color w:val="000000"/>
          <w:sz w:val="22"/>
          <w:szCs w:val="22"/>
        </w:rPr>
        <w:t xml:space="preserve"> </w:t>
      </w:r>
      <w:r w:rsidR="007A3AD5" w:rsidRPr="009620A5">
        <w:rPr>
          <w:rFonts w:ascii="Calibri" w:eastAsia="Arial" w:hAnsi="Calibri" w:cs="Calibri"/>
          <w:color w:val="000000"/>
          <w:sz w:val="22"/>
          <w:szCs w:val="22"/>
        </w:rPr>
        <w:t>P</w:t>
      </w:r>
      <w:r w:rsidRPr="009620A5">
        <w:rPr>
          <w:rFonts w:ascii="Calibri" w:eastAsia="Arial" w:hAnsi="Calibri" w:cs="Calibri"/>
          <w:color w:val="000000"/>
          <w:sz w:val="22"/>
          <w:szCs w:val="22"/>
        </w:rPr>
        <w:t xml:space="preserve">entru procedurile endovasculare </w:t>
      </w:r>
      <w:r w:rsidR="00EA465D" w:rsidRPr="009620A5">
        <w:rPr>
          <w:rFonts w:ascii="Calibri" w:eastAsia="Arial" w:hAnsi="Calibri" w:cs="Calibri"/>
          <w:color w:val="000000"/>
          <w:sz w:val="22"/>
          <w:szCs w:val="22"/>
        </w:rPr>
        <w:t>în ca</w:t>
      </w:r>
      <w:r w:rsidR="00B633F1" w:rsidRPr="009620A5">
        <w:rPr>
          <w:rFonts w:ascii="Calibri" w:eastAsia="Arial" w:hAnsi="Calibri" w:cs="Calibri"/>
          <w:color w:val="000000"/>
          <w:sz w:val="22"/>
          <w:szCs w:val="22"/>
        </w:rPr>
        <w:t>z</w:t>
      </w:r>
      <w:r w:rsidR="00EA465D" w:rsidRPr="009620A5">
        <w:rPr>
          <w:rFonts w:ascii="Calibri" w:eastAsia="Arial" w:hAnsi="Calibri" w:cs="Calibri"/>
          <w:color w:val="000000"/>
          <w:sz w:val="22"/>
          <w:szCs w:val="22"/>
        </w:rPr>
        <w:t>ul unei hemoragii subarahnoidiene determinată de ruperea unui anevrism intracerebral</w:t>
      </w:r>
      <w:r w:rsidRPr="009620A5">
        <w:rPr>
          <w:rFonts w:ascii="Calibri" w:eastAsia="Arial" w:hAnsi="Calibri" w:cs="Calibri"/>
          <w:color w:val="000000"/>
          <w:sz w:val="22"/>
          <w:szCs w:val="22"/>
        </w:rPr>
        <w:t xml:space="preserve"> riscul </w:t>
      </w:r>
      <w:r w:rsidR="00AB447F" w:rsidRPr="009620A5">
        <w:rPr>
          <w:rFonts w:ascii="Calibri" w:eastAsia="Arial" w:hAnsi="Calibri" w:cs="Calibri"/>
          <w:color w:val="000000"/>
          <w:sz w:val="22"/>
          <w:szCs w:val="22"/>
        </w:rPr>
        <w:t xml:space="preserve">de </w:t>
      </w:r>
      <w:r w:rsidR="009E0778">
        <w:rPr>
          <w:rFonts w:ascii="Calibri" w:eastAsia="Arial" w:hAnsi="Calibri" w:cs="Calibri"/>
          <w:color w:val="000000"/>
          <w:sz w:val="22"/>
          <w:szCs w:val="22"/>
        </w:rPr>
        <w:t>morbi</w:t>
      </w:r>
      <w:r w:rsidR="00AB447F" w:rsidRPr="009620A5">
        <w:rPr>
          <w:rFonts w:ascii="Calibri" w:eastAsia="Arial" w:hAnsi="Calibri" w:cs="Calibri"/>
          <w:color w:val="000000"/>
          <w:sz w:val="22"/>
          <w:szCs w:val="22"/>
        </w:rPr>
        <w:t xml:space="preserve">-mortalitate neurologică </w:t>
      </w:r>
      <w:r w:rsidRPr="009620A5">
        <w:rPr>
          <w:rFonts w:ascii="Calibri" w:eastAsia="Arial" w:hAnsi="Calibri" w:cs="Calibri"/>
          <w:color w:val="000000"/>
          <w:sz w:val="22"/>
          <w:szCs w:val="22"/>
        </w:rPr>
        <w:t xml:space="preserve">este urmatorul : </w:t>
      </w:r>
    </w:p>
    <w:p w14:paraId="4C41CF9A" w14:textId="2ACD35BF" w:rsidR="005608FB" w:rsidRPr="009620A5" w:rsidRDefault="005608FB" w:rsidP="004064CD">
      <w:pPr>
        <w:numPr>
          <w:ilvl w:val="0"/>
          <w:numId w:val="1"/>
        </w:numPr>
        <w:pBdr>
          <w:top w:val="nil"/>
          <w:left w:val="nil"/>
          <w:bottom w:val="nil"/>
          <w:right w:val="nil"/>
          <w:between w:val="nil"/>
        </w:pBdr>
        <w:spacing w:after="0" w:line="276" w:lineRule="auto"/>
        <w:rPr>
          <w:rFonts w:ascii="Calibri" w:eastAsia="Arial" w:hAnsi="Calibri" w:cs="Calibri"/>
          <w:color w:val="000000"/>
          <w:sz w:val="22"/>
          <w:szCs w:val="22"/>
        </w:rPr>
      </w:pPr>
      <w:r w:rsidRPr="009620A5">
        <w:rPr>
          <w:rFonts w:ascii="Calibri" w:eastAsia="Arial" w:hAnsi="Calibri" w:cs="Calibri"/>
          <w:color w:val="000000"/>
          <w:sz w:val="22"/>
          <w:szCs w:val="22"/>
        </w:rPr>
        <w:t xml:space="preserve">Coiling simplu si cu balon 2-5% </w:t>
      </w:r>
    </w:p>
    <w:p w14:paraId="13C618FF" w14:textId="1D93AF4A" w:rsidR="005608FB" w:rsidRPr="009620A5" w:rsidRDefault="005608FB" w:rsidP="004064CD">
      <w:pPr>
        <w:numPr>
          <w:ilvl w:val="0"/>
          <w:numId w:val="1"/>
        </w:numPr>
        <w:pBdr>
          <w:top w:val="nil"/>
          <w:left w:val="nil"/>
          <w:bottom w:val="nil"/>
          <w:right w:val="nil"/>
          <w:between w:val="nil"/>
        </w:pBdr>
        <w:spacing w:after="0" w:line="276" w:lineRule="auto"/>
        <w:rPr>
          <w:rFonts w:ascii="Calibri" w:eastAsia="Arial" w:hAnsi="Calibri" w:cs="Calibri"/>
          <w:color w:val="000000"/>
          <w:sz w:val="22"/>
          <w:szCs w:val="22"/>
        </w:rPr>
      </w:pPr>
      <w:r w:rsidRPr="009620A5">
        <w:rPr>
          <w:rFonts w:ascii="Calibri" w:eastAsia="Arial" w:hAnsi="Calibri" w:cs="Calibri"/>
          <w:color w:val="000000"/>
          <w:sz w:val="22"/>
          <w:szCs w:val="22"/>
        </w:rPr>
        <w:t xml:space="preserve">Montare de dispozitive endosaculare 2-4% </w:t>
      </w:r>
    </w:p>
    <w:p w14:paraId="383D55D6" w14:textId="28905BC4" w:rsidR="009B241C" w:rsidRPr="009B241C" w:rsidRDefault="005608FB" w:rsidP="009B241C">
      <w:pPr>
        <w:numPr>
          <w:ilvl w:val="0"/>
          <w:numId w:val="1"/>
        </w:numPr>
        <w:pBdr>
          <w:top w:val="nil"/>
          <w:left w:val="nil"/>
          <w:bottom w:val="nil"/>
          <w:right w:val="nil"/>
          <w:between w:val="nil"/>
        </w:pBdr>
        <w:spacing w:after="0" w:line="276" w:lineRule="auto"/>
        <w:rPr>
          <w:rFonts w:ascii="Calibri" w:eastAsia="Arial" w:hAnsi="Calibri" w:cs="Calibri"/>
          <w:color w:val="000000"/>
          <w:sz w:val="22"/>
          <w:szCs w:val="22"/>
        </w:rPr>
      </w:pPr>
      <w:r w:rsidRPr="009620A5">
        <w:rPr>
          <w:rFonts w:ascii="Calibri" w:eastAsia="Arial" w:hAnsi="Calibri" w:cs="Calibri"/>
          <w:color w:val="000000"/>
          <w:sz w:val="22"/>
          <w:szCs w:val="22"/>
        </w:rPr>
        <w:t>Proceduri cu implantare de stent in acut (p</w:t>
      </w:r>
      <w:r w:rsidR="009B241C">
        <w:rPr>
          <w:rFonts w:ascii="Calibri" w:eastAsia="Arial" w:hAnsi="Calibri" w:cs="Calibri"/>
          <w:color w:val="000000"/>
          <w:sz w:val="22"/>
          <w:szCs w:val="22"/>
        </w:rPr>
        <w:t>â</w:t>
      </w:r>
      <w:r w:rsidRPr="009620A5">
        <w:rPr>
          <w:rFonts w:ascii="Calibri" w:eastAsia="Arial" w:hAnsi="Calibri" w:cs="Calibri"/>
          <w:color w:val="000000"/>
          <w:sz w:val="22"/>
          <w:szCs w:val="22"/>
        </w:rPr>
        <w:t>n</w:t>
      </w:r>
      <w:r w:rsidR="009B241C">
        <w:rPr>
          <w:rFonts w:ascii="Calibri" w:eastAsia="Arial" w:hAnsi="Calibri" w:cs="Calibri"/>
          <w:color w:val="000000"/>
          <w:sz w:val="22"/>
          <w:szCs w:val="22"/>
        </w:rPr>
        <w:t>ă</w:t>
      </w:r>
      <w:r w:rsidRPr="009620A5">
        <w:rPr>
          <w:rFonts w:ascii="Calibri" w:eastAsia="Arial" w:hAnsi="Calibri" w:cs="Calibri"/>
          <w:color w:val="000000"/>
          <w:sz w:val="22"/>
          <w:szCs w:val="22"/>
        </w:rPr>
        <w:t xml:space="preserve"> la 20%)</w:t>
      </w:r>
    </w:p>
    <w:p w14:paraId="38F4AB10" w14:textId="77777777" w:rsidR="005608FB" w:rsidRPr="009620A5" w:rsidRDefault="005608FB" w:rsidP="0023434E">
      <w:pPr>
        <w:spacing w:after="0" w:line="276" w:lineRule="auto"/>
        <w:jc w:val="both"/>
        <w:rPr>
          <w:rFonts w:ascii="Calibri" w:eastAsia="Arial" w:hAnsi="Calibri" w:cs="Calibri"/>
          <w:sz w:val="22"/>
          <w:szCs w:val="22"/>
        </w:rPr>
      </w:pPr>
      <w:r w:rsidRPr="009620A5">
        <w:rPr>
          <w:rFonts w:ascii="Calibri" w:eastAsia="Arial" w:hAnsi="Calibri" w:cs="Calibri"/>
          <w:color w:val="000000"/>
          <w:sz w:val="22"/>
          <w:szCs w:val="22"/>
        </w:rPr>
        <w:t>Cunosc riscul expunerii la radiații ionizante, care în cazul unei angiografii este echivalent cu expunerea obișnuită în aerul atmosferic pe o perioadă de doi ani.</w:t>
      </w:r>
    </w:p>
    <w:p w14:paraId="208E736C" w14:textId="02939522" w:rsidR="005608FB" w:rsidRPr="009620A5" w:rsidRDefault="005608FB" w:rsidP="0023434E">
      <w:pPr>
        <w:spacing w:after="120" w:line="276" w:lineRule="auto"/>
        <w:jc w:val="both"/>
        <w:rPr>
          <w:rFonts w:ascii="Calibri" w:eastAsia="Arial" w:hAnsi="Calibri" w:cs="Calibri"/>
          <w:color w:val="000000"/>
          <w:sz w:val="22"/>
          <w:szCs w:val="22"/>
        </w:rPr>
      </w:pPr>
      <w:r w:rsidRPr="009620A5">
        <w:rPr>
          <w:rFonts w:ascii="Calibri" w:eastAsia="Arial" w:hAnsi="Calibri" w:cs="Calibri"/>
          <w:color w:val="000000"/>
          <w:sz w:val="22"/>
          <w:szCs w:val="22"/>
        </w:rPr>
        <w:t>Consimt la administrarea anesteziei și la folosirea altor medicamente sau dispozitive care sunt necesare. În cazul în care în decursul operației apar situații neprevăzute anterior ce necesită proceduri chirurgicale adiționale sau diferite de cele expuse, îl autorizez pe medicul operator să facă ceea ce consideră necesar. </w:t>
      </w:r>
    </w:p>
    <w:p w14:paraId="6AB6756D" w14:textId="77777777" w:rsidR="005D0E16" w:rsidRPr="009620A5" w:rsidRDefault="005D0E16" w:rsidP="00C165E2">
      <w:pPr>
        <w:spacing w:after="120" w:line="276" w:lineRule="auto"/>
        <w:ind w:firstLine="720"/>
        <w:jc w:val="both"/>
        <w:rPr>
          <w:rFonts w:ascii="Calibri" w:eastAsia="Arial" w:hAnsi="Calibri" w:cs="Calibri"/>
          <w:sz w:val="22"/>
          <w:szCs w:val="22"/>
        </w:rPr>
      </w:pPr>
    </w:p>
    <w:p w14:paraId="661CF50C" w14:textId="3DE1B9AC" w:rsidR="005D0E16" w:rsidRPr="0037112B" w:rsidRDefault="005608FB" w:rsidP="0023434E">
      <w:pPr>
        <w:spacing w:after="120" w:line="276" w:lineRule="auto"/>
        <w:jc w:val="both"/>
        <w:rPr>
          <w:rFonts w:ascii="Calibri" w:eastAsia="Arial" w:hAnsi="Calibri" w:cs="Calibri"/>
          <w:b/>
          <w:bCs/>
          <w:sz w:val="22"/>
          <w:szCs w:val="22"/>
        </w:rPr>
      </w:pPr>
      <w:r w:rsidRPr="009620A5">
        <w:rPr>
          <w:rFonts w:ascii="Calibri" w:eastAsia="Arial" w:hAnsi="Calibri" w:cs="Calibri"/>
          <w:b/>
          <w:bCs/>
          <w:color w:val="000000"/>
          <w:sz w:val="22"/>
          <w:szCs w:val="22"/>
        </w:rPr>
        <w:t>Nume, prenume pacient</w:t>
      </w:r>
      <w:r w:rsidRPr="009620A5">
        <w:rPr>
          <w:rFonts w:ascii="Calibri" w:eastAsia="Arial" w:hAnsi="Calibri" w:cs="Calibri"/>
          <w:color w:val="000000"/>
          <w:sz w:val="22"/>
          <w:szCs w:val="22"/>
        </w:rPr>
        <w:tab/>
      </w:r>
      <w:r w:rsidRPr="009620A5">
        <w:rPr>
          <w:rFonts w:ascii="Calibri" w:eastAsia="Arial" w:hAnsi="Calibri" w:cs="Calibri"/>
          <w:color w:val="000000"/>
          <w:sz w:val="22"/>
          <w:szCs w:val="22"/>
        </w:rPr>
        <w:tab/>
      </w:r>
      <w:r w:rsidRPr="009620A5">
        <w:rPr>
          <w:rFonts w:ascii="Calibri" w:eastAsia="Arial" w:hAnsi="Calibri" w:cs="Calibri"/>
          <w:color w:val="000000"/>
          <w:sz w:val="22"/>
          <w:szCs w:val="22"/>
        </w:rPr>
        <w:tab/>
      </w:r>
      <w:r w:rsidRPr="009620A5">
        <w:rPr>
          <w:rFonts w:ascii="Calibri" w:eastAsia="Arial" w:hAnsi="Calibri" w:cs="Calibri"/>
          <w:color w:val="000000"/>
          <w:sz w:val="22"/>
          <w:szCs w:val="22"/>
        </w:rPr>
        <w:tab/>
      </w:r>
      <w:r w:rsidRPr="009B241C">
        <w:rPr>
          <w:rFonts w:ascii="Calibri" w:eastAsia="Arial" w:hAnsi="Calibri" w:cs="Calibri"/>
          <w:b/>
          <w:bCs/>
          <w:color w:val="000000"/>
          <w:sz w:val="22"/>
          <w:szCs w:val="22"/>
        </w:rPr>
        <w:t>Nume,</w:t>
      </w:r>
      <w:r w:rsidR="005D0E16" w:rsidRPr="009B241C">
        <w:rPr>
          <w:rFonts w:ascii="Calibri" w:eastAsia="Arial" w:hAnsi="Calibri" w:cs="Calibri"/>
          <w:b/>
          <w:bCs/>
          <w:color w:val="000000"/>
          <w:sz w:val="22"/>
          <w:szCs w:val="22"/>
        </w:rPr>
        <w:t xml:space="preserve"> </w:t>
      </w:r>
      <w:r w:rsidRPr="009B241C">
        <w:rPr>
          <w:rFonts w:ascii="Calibri" w:eastAsia="Arial" w:hAnsi="Calibri" w:cs="Calibri"/>
          <w:b/>
          <w:bCs/>
          <w:color w:val="000000"/>
          <w:sz w:val="22"/>
          <w:szCs w:val="22"/>
        </w:rPr>
        <w:t>prenume</w:t>
      </w:r>
      <w:r w:rsidR="00C7784C" w:rsidRPr="009B241C">
        <w:rPr>
          <w:rFonts w:ascii="Calibri" w:eastAsia="Arial" w:hAnsi="Calibri" w:cs="Calibri"/>
          <w:b/>
          <w:bCs/>
          <w:sz w:val="22"/>
          <w:szCs w:val="22"/>
        </w:rPr>
        <w:t xml:space="preserve"> </w:t>
      </w:r>
      <w:r w:rsidR="0023434E">
        <w:rPr>
          <w:rFonts w:ascii="Calibri" w:eastAsia="Arial" w:hAnsi="Calibri" w:cs="Calibri"/>
          <w:b/>
          <w:bCs/>
          <w:sz w:val="22"/>
          <w:szCs w:val="22"/>
        </w:rPr>
        <w:t>m</w:t>
      </w:r>
      <w:r w:rsidRPr="009B241C">
        <w:rPr>
          <w:rFonts w:ascii="Calibri" w:eastAsia="Arial" w:hAnsi="Calibri" w:cs="Calibri"/>
          <w:b/>
          <w:bCs/>
          <w:color w:val="000000"/>
          <w:sz w:val="22"/>
          <w:szCs w:val="22"/>
        </w:rPr>
        <w:t>edic neurointervenționist</w:t>
      </w:r>
    </w:p>
    <w:p w14:paraId="3470A4E4" w14:textId="4CBF83D0" w:rsidR="005608FB" w:rsidRPr="009620A5" w:rsidRDefault="005608FB" w:rsidP="005608FB">
      <w:pPr>
        <w:spacing w:after="120" w:line="276" w:lineRule="auto"/>
        <w:jc w:val="both"/>
        <w:rPr>
          <w:rFonts w:ascii="Calibri" w:eastAsia="Arial" w:hAnsi="Calibri" w:cs="Calibri"/>
          <w:sz w:val="22"/>
          <w:szCs w:val="22"/>
        </w:rPr>
      </w:pPr>
      <w:r w:rsidRPr="009620A5">
        <w:rPr>
          <w:rFonts w:ascii="Calibri" w:eastAsia="Arial" w:hAnsi="Calibri" w:cs="Calibri"/>
          <w:color w:val="000000"/>
          <w:sz w:val="22"/>
          <w:szCs w:val="22"/>
        </w:rPr>
        <w:t>Semnătura pacient</w:t>
      </w:r>
      <w:r w:rsidR="0037112B">
        <w:rPr>
          <w:rFonts w:ascii="Calibri" w:eastAsia="Arial" w:hAnsi="Calibri" w:cs="Calibri"/>
          <w:color w:val="000000"/>
          <w:sz w:val="22"/>
          <w:szCs w:val="22"/>
        </w:rPr>
        <w:t xml:space="preserve"> </w:t>
      </w:r>
      <w:r w:rsidRPr="009620A5">
        <w:rPr>
          <w:rFonts w:ascii="Calibri" w:eastAsia="Arial" w:hAnsi="Calibri" w:cs="Calibri"/>
          <w:color w:val="000000"/>
          <w:sz w:val="22"/>
          <w:szCs w:val="22"/>
        </w:rPr>
        <w:t>………….</w:t>
      </w:r>
      <w:r w:rsidR="0037112B">
        <w:rPr>
          <w:rFonts w:ascii="Calibri" w:eastAsia="Arial" w:hAnsi="Calibri" w:cs="Calibri"/>
          <w:color w:val="000000"/>
          <w:sz w:val="22"/>
          <w:szCs w:val="22"/>
        </w:rPr>
        <w:t>....</w:t>
      </w:r>
      <w:r w:rsidR="0023434E">
        <w:rPr>
          <w:rFonts w:ascii="Calibri" w:eastAsia="Arial" w:hAnsi="Calibri" w:cs="Calibri"/>
          <w:color w:val="000000"/>
          <w:sz w:val="22"/>
          <w:szCs w:val="22"/>
        </w:rPr>
        <w:t xml:space="preserve">...............   </w:t>
      </w:r>
      <w:r w:rsidRPr="009620A5">
        <w:rPr>
          <w:rFonts w:ascii="Calibri" w:eastAsia="Arial" w:hAnsi="Calibri" w:cs="Calibri"/>
          <w:color w:val="000000"/>
          <w:sz w:val="22"/>
          <w:szCs w:val="22"/>
        </w:rPr>
        <w:tab/>
      </w:r>
      <w:r w:rsidR="00424218" w:rsidRPr="009620A5">
        <w:rPr>
          <w:rFonts w:ascii="Calibri" w:eastAsia="Arial" w:hAnsi="Calibri" w:cs="Calibri"/>
          <w:color w:val="000000"/>
          <w:sz w:val="22"/>
          <w:szCs w:val="22"/>
        </w:rPr>
        <w:tab/>
      </w:r>
      <w:r w:rsidR="009B241C">
        <w:rPr>
          <w:rFonts w:ascii="Calibri" w:eastAsia="Arial" w:hAnsi="Calibri" w:cs="Calibri"/>
          <w:color w:val="000000"/>
          <w:sz w:val="22"/>
          <w:szCs w:val="22"/>
        </w:rPr>
        <w:t xml:space="preserve"> </w:t>
      </w:r>
      <w:r w:rsidRPr="009620A5">
        <w:rPr>
          <w:rFonts w:ascii="Calibri" w:eastAsia="Arial" w:hAnsi="Calibri" w:cs="Calibri"/>
          <w:color w:val="000000"/>
          <w:sz w:val="22"/>
          <w:szCs w:val="22"/>
        </w:rPr>
        <w:t>Semnătura</w:t>
      </w:r>
      <w:r w:rsidR="0037112B">
        <w:rPr>
          <w:rFonts w:ascii="Calibri" w:eastAsia="Arial" w:hAnsi="Calibri" w:cs="Calibri"/>
          <w:color w:val="000000"/>
          <w:sz w:val="22"/>
          <w:szCs w:val="22"/>
        </w:rPr>
        <w:t xml:space="preserve"> </w:t>
      </w:r>
      <w:r w:rsidRPr="009620A5">
        <w:rPr>
          <w:rFonts w:ascii="Calibri" w:eastAsia="Arial" w:hAnsi="Calibri" w:cs="Calibri"/>
          <w:color w:val="000000"/>
          <w:sz w:val="22"/>
          <w:szCs w:val="22"/>
        </w:rPr>
        <w:t>………</w:t>
      </w:r>
      <w:r w:rsidR="0037112B">
        <w:rPr>
          <w:rFonts w:ascii="Calibri" w:eastAsia="Arial" w:hAnsi="Calibri" w:cs="Calibri"/>
          <w:color w:val="000000"/>
          <w:sz w:val="22"/>
          <w:szCs w:val="22"/>
        </w:rPr>
        <w:t>...........</w:t>
      </w:r>
      <w:r w:rsidR="0023434E">
        <w:rPr>
          <w:rFonts w:ascii="Calibri" w:eastAsia="Arial" w:hAnsi="Calibri" w:cs="Calibri"/>
          <w:color w:val="000000"/>
          <w:sz w:val="22"/>
          <w:szCs w:val="22"/>
        </w:rPr>
        <w:t>................................</w:t>
      </w:r>
    </w:p>
    <w:p w14:paraId="60729FDC" w14:textId="2FD0F849" w:rsidR="005608FB" w:rsidRDefault="0023434E" w:rsidP="005608FB">
      <w:pPr>
        <w:spacing w:after="0" w:line="276" w:lineRule="auto"/>
        <w:rPr>
          <w:rFonts w:ascii="Calibri" w:eastAsia="Arial" w:hAnsi="Calibri" w:cs="Calibri"/>
          <w:sz w:val="22"/>
          <w:szCs w:val="22"/>
        </w:rPr>
      </w:pPr>
      <w:r w:rsidRPr="009620A5">
        <w:rPr>
          <w:rFonts w:ascii="Calibri" w:eastAsia="Arial" w:hAnsi="Calibri" w:cs="Calibri"/>
          <w:sz w:val="22"/>
          <w:szCs w:val="22"/>
        </w:rPr>
        <w:t>Data...</w:t>
      </w:r>
      <w:r>
        <w:rPr>
          <w:rFonts w:ascii="Calibri" w:eastAsia="Arial" w:hAnsi="Calibri" w:cs="Calibri"/>
          <w:sz w:val="22"/>
          <w:szCs w:val="22"/>
        </w:rPr>
        <w:t xml:space="preserve">....................................................                                 </w:t>
      </w:r>
      <w:r w:rsidR="00C165E2" w:rsidRPr="009620A5">
        <w:rPr>
          <w:rFonts w:ascii="Calibri" w:eastAsia="Arial" w:hAnsi="Calibri" w:cs="Calibri"/>
          <w:sz w:val="22"/>
          <w:szCs w:val="22"/>
        </w:rPr>
        <w:t>Data...</w:t>
      </w:r>
      <w:r>
        <w:rPr>
          <w:rFonts w:ascii="Calibri" w:eastAsia="Arial" w:hAnsi="Calibri" w:cs="Calibri"/>
          <w:sz w:val="22"/>
          <w:szCs w:val="22"/>
        </w:rPr>
        <w:t>..........................................................</w:t>
      </w:r>
    </w:p>
    <w:p w14:paraId="2C78BE25" w14:textId="77777777" w:rsidR="0023434E" w:rsidRDefault="0023434E" w:rsidP="005608FB">
      <w:pPr>
        <w:spacing w:after="0" w:line="276" w:lineRule="auto"/>
        <w:rPr>
          <w:rFonts w:ascii="Calibri" w:eastAsia="Arial" w:hAnsi="Calibri" w:cs="Calibri"/>
          <w:sz w:val="22"/>
          <w:szCs w:val="22"/>
        </w:rPr>
      </w:pPr>
    </w:p>
    <w:p w14:paraId="790BE689" w14:textId="77777777" w:rsidR="0023434E" w:rsidRPr="009620A5" w:rsidRDefault="0023434E" w:rsidP="005608FB">
      <w:pPr>
        <w:spacing w:after="0" w:line="276" w:lineRule="auto"/>
        <w:rPr>
          <w:rFonts w:ascii="Calibri" w:eastAsia="Arial" w:hAnsi="Calibri" w:cs="Calibri"/>
          <w:sz w:val="22"/>
          <w:szCs w:val="22"/>
        </w:rPr>
      </w:pPr>
    </w:p>
    <w:p w14:paraId="286B9D61" w14:textId="77777777" w:rsidR="005608FB" w:rsidRPr="009620A5" w:rsidRDefault="005608FB" w:rsidP="005D0E16">
      <w:pPr>
        <w:spacing w:after="0" w:line="276" w:lineRule="auto"/>
        <w:jc w:val="both"/>
        <w:rPr>
          <w:rFonts w:ascii="Calibri" w:eastAsia="Arial" w:hAnsi="Calibri" w:cs="Calibri"/>
          <w:b/>
          <w:bCs/>
          <w:color w:val="000000"/>
          <w:sz w:val="22"/>
          <w:szCs w:val="22"/>
        </w:rPr>
      </w:pPr>
      <w:r w:rsidRPr="009620A5">
        <w:rPr>
          <w:rFonts w:ascii="Calibri" w:eastAsia="Arial" w:hAnsi="Calibri" w:cs="Calibri"/>
          <w:b/>
          <w:bCs/>
          <w:color w:val="000000"/>
          <w:sz w:val="22"/>
          <w:szCs w:val="22"/>
        </w:rPr>
        <w:t>Nume, prenume membru al familiei/ aparținător</w:t>
      </w:r>
    </w:p>
    <w:p w14:paraId="3CBFDA82" w14:textId="77777777" w:rsidR="00C165E2" w:rsidRPr="009620A5" w:rsidRDefault="00C165E2" w:rsidP="005608FB">
      <w:pPr>
        <w:spacing w:after="120" w:line="276" w:lineRule="auto"/>
        <w:jc w:val="both"/>
        <w:rPr>
          <w:rFonts w:ascii="Calibri" w:eastAsia="Arial" w:hAnsi="Calibri" w:cs="Calibri"/>
          <w:sz w:val="22"/>
          <w:szCs w:val="22"/>
        </w:rPr>
      </w:pPr>
    </w:p>
    <w:p w14:paraId="43815FA4" w14:textId="10DF2AFB" w:rsidR="005608FB" w:rsidRPr="009620A5" w:rsidRDefault="005608FB" w:rsidP="005D0E16">
      <w:pPr>
        <w:spacing w:after="0" w:line="276" w:lineRule="auto"/>
        <w:jc w:val="both"/>
        <w:rPr>
          <w:rFonts w:ascii="Calibri" w:eastAsia="Arial" w:hAnsi="Calibri" w:cs="Calibri"/>
          <w:sz w:val="22"/>
          <w:szCs w:val="22"/>
        </w:rPr>
      </w:pPr>
      <w:r w:rsidRPr="009620A5">
        <w:rPr>
          <w:rFonts w:ascii="Calibri" w:eastAsia="Arial" w:hAnsi="Calibri" w:cs="Calibri"/>
          <w:color w:val="000000"/>
          <w:sz w:val="22"/>
          <w:szCs w:val="22"/>
        </w:rPr>
        <w:t>Semnătura ………</w:t>
      </w:r>
      <w:r w:rsidR="0037112B">
        <w:rPr>
          <w:rFonts w:ascii="Calibri" w:eastAsia="Arial" w:hAnsi="Calibri" w:cs="Calibri"/>
          <w:color w:val="000000"/>
          <w:sz w:val="22"/>
          <w:szCs w:val="22"/>
        </w:rPr>
        <w:t>............</w:t>
      </w:r>
      <w:r w:rsidR="0023434E">
        <w:rPr>
          <w:rFonts w:ascii="Calibri" w:eastAsia="Arial" w:hAnsi="Calibri" w:cs="Calibri"/>
          <w:color w:val="000000"/>
          <w:sz w:val="22"/>
          <w:szCs w:val="22"/>
        </w:rPr>
        <w:t>.......................................</w:t>
      </w:r>
    </w:p>
    <w:p w14:paraId="5406CB81" w14:textId="1036CD2F" w:rsidR="00D8111F" w:rsidRPr="009620A5" w:rsidRDefault="005608FB" w:rsidP="00C7784C">
      <w:pPr>
        <w:spacing w:after="120" w:line="276" w:lineRule="auto"/>
        <w:jc w:val="both"/>
        <w:rPr>
          <w:rFonts w:ascii="Calibri" w:eastAsia="Arial" w:hAnsi="Calibri" w:cs="Calibri"/>
          <w:sz w:val="22"/>
          <w:szCs w:val="22"/>
        </w:rPr>
      </w:pPr>
      <w:r w:rsidRPr="009620A5">
        <w:rPr>
          <w:rFonts w:ascii="Calibri" w:eastAsia="Arial" w:hAnsi="Calibri" w:cs="Calibri"/>
          <w:color w:val="000000"/>
          <w:sz w:val="22"/>
          <w:szCs w:val="22"/>
        </w:rPr>
        <w:t>Data …</w:t>
      </w:r>
      <w:r w:rsidR="0037112B">
        <w:rPr>
          <w:rFonts w:ascii="Calibri" w:eastAsia="Arial" w:hAnsi="Calibri" w:cs="Calibri"/>
          <w:color w:val="000000"/>
          <w:sz w:val="22"/>
          <w:szCs w:val="22"/>
        </w:rPr>
        <w:t>..............</w:t>
      </w:r>
      <w:r w:rsidR="0023434E">
        <w:rPr>
          <w:rFonts w:ascii="Calibri" w:eastAsia="Arial" w:hAnsi="Calibri" w:cs="Calibri"/>
          <w:color w:val="000000"/>
          <w:sz w:val="22"/>
          <w:szCs w:val="22"/>
        </w:rPr>
        <w:t>....................................................</w:t>
      </w:r>
    </w:p>
    <w:sectPr w:rsidR="00D8111F" w:rsidRPr="009620A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8A0D9" w14:textId="77777777" w:rsidR="006B2D5E" w:rsidRDefault="006B2D5E" w:rsidP="003F684E">
      <w:pPr>
        <w:spacing w:after="0" w:line="240" w:lineRule="auto"/>
      </w:pPr>
      <w:r>
        <w:separator/>
      </w:r>
    </w:p>
  </w:endnote>
  <w:endnote w:type="continuationSeparator" w:id="0">
    <w:p w14:paraId="3EEA56BF" w14:textId="77777777" w:rsidR="006B2D5E" w:rsidRDefault="006B2D5E" w:rsidP="003F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ADF9882" w14:paraId="6EDC9398" w14:textId="77777777" w:rsidTr="1ADF9882">
      <w:trPr>
        <w:trHeight w:val="300"/>
      </w:trPr>
      <w:tc>
        <w:tcPr>
          <w:tcW w:w="3120" w:type="dxa"/>
        </w:tcPr>
        <w:p w14:paraId="1593907F" w14:textId="01664DF5" w:rsidR="1ADF9882" w:rsidRDefault="1ADF9882" w:rsidP="1ADF9882">
          <w:pPr>
            <w:pStyle w:val="Header"/>
            <w:ind w:left="-115"/>
          </w:pPr>
        </w:p>
      </w:tc>
      <w:tc>
        <w:tcPr>
          <w:tcW w:w="3120" w:type="dxa"/>
        </w:tcPr>
        <w:p w14:paraId="46A56FE1" w14:textId="731AA39E" w:rsidR="1ADF9882" w:rsidRDefault="1ADF9882" w:rsidP="1ADF9882">
          <w:pPr>
            <w:pStyle w:val="Header"/>
            <w:jc w:val="center"/>
          </w:pPr>
        </w:p>
      </w:tc>
      <w:tc>
        <w:tcPr>
          <w:tcW w:w="3120" w:type="dxa"/>
        </w:tcPr>
        <w:p w14:paraId="64B642DE" w14:textId="3561E551" w:rsidR="1ADF9882" w:rsidRDefault="1ADF9882" w:rsidP="1ADF9882">
          <w:pPr>
            <w:pStyle w:val="Header"/>
            <w:ind w:right="-115"/>
            <w:jc w:val="right"/>
          </w:pPr>
        </w:p>
      </w:tc>
    </w:tr>
  </w:tbl>
  <w:p w14:paraId="1FB557B3" w14:textId="0563A6D3" w:rsidR="1ADF9882" w:rsidRDefault="1ADF9882" w:rsidP="1ADF9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681FD" w14:textId="77777777" w:rsidR="006B2D5E" w:rsidRDefault="006B2D5E" w:rsidP="003F684E">
      <w:pPr>
        <w:spacing w:after="0" w:line="240" w:lineRule="auto"/>
      </w:pPr>
      <w:r>
        <w:separator/>
      </w:r>
    </w:p>
  </w:footnote>
  <w:footnote w:type="continuationSeparator" w:id="0">
    <w:p w14:paraId="0E561DE8" w14:textId="77777777" w:rsidR="006B2D5E" w:rsidRDefault="006B2D5E" w:rsidP="003F6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20A4" w14:textId="2A36F6A6" w:rsidR="003F684E" w:rsidRDefault="003F684E">
    <w:pPr>
      <w:pStyle w:val="Header"/>
    </w:pPr>
  </w:p>
  <w:p w14:paraId="36ECCDB3" w14:textId="15964463" w:rsidR="003F684E" w:rsidRPr="0023434E" w:rsidRDefault="003F684E" w:rsidP="0023434E">
    <w:pPr>
      <w:pStyle w:val="Header"/>
      <w:rPr>
        <w:rFonts w:ascii="Calibri" w:hAnsi="Calibri" w:cs="Calibri"/>
        <w:i/>
        <w:iCs/>
        <w:color w:val="7F7F7F" w:themeColor="text1" w:themeTint="80"/>
        <w:sz w:val="28"/>
        <w:szCs w:val="28"/>
      </w:rPr>
    </w:pPr>
    <w:r w:rsidRPr="0023434E">
      <w:rPr>
        <w:rFonts w:ascii="Calibri" w:hAnsi="Calibri" w:cs="Calibri"/>
        <w:b/>
        <w:bCs/>
        <w:i/>
        <w:iCs/>
        <w:sz w:val="28"/>
        <w:szCs w:val="28"/>
      </w:rPr>
      <w:t>Anexa II.2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21E9"/>
    <w:multiLevelType w:val="multilevel"/>
    <w:tmpl w:val="4E929CDC"/>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20"/>
      <w:numFmt w:val="bullet"/>
      <w:lvlText w:val="-"/>
      <w:lvlJc w:val="left"/>
      <w:pPr>
        <w:ind w:left="2520" w:hanging="360"/>
      </w:pPr>
      <w:rPr>
        <w:rFonts w:ascii="Arial" w:eastAsia="Arial" w:hAnsi="Arial" w:cs="Arial"/>
        <w:color w:val="00000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25"/>
    <w:rsid w:val="00034B8E"/>
    <w:rsid w:val="00103412"/>
    <w:rsid w:val="001268D8"/>
    <w:rsid w:val="0023434E"/>
    <w:rsid w:val="00266143"/>
    <w:rsid w:val="0037112B"/>
    <w:rsid w:val="003F684E"/>
    <w:rsid w:val="004064CD"/>
    <w:rsid w:val="00424218"/>
    <w:rsid w:val="005608FB"/>
    <w:rsid w:val="005D0E16"/>
    <w:rsid w:val="0066375C"/>
    <w:rsid w:val="006B2D5E"/>
    <w:rsid w:val="00727333"/>
    <w:rsid w:val="007A3AD5"/>
    <w:rsid w:val="008F259C"/>
    <w:rsid w:val="00934960"/>
    <w:rsid w:val="00954FDC"/>
    <w:rsid w:val="009620A5"/>
    <w:rsid w:val="009B241C"/>
    <w:rsid w:val="009E0778"/>
    <w:rsid w:val="00A218D1"/>
    <w:rsid w:val="00A83519"/>
    <w:rsid w:val="00AB447F"/>
    <w:rsid w:val="00B226D6"/>
    <w:rsid w:val="00B633F1"/>
    <w:rsid w:val="00B92F25"/>
    <w:rsid w:val="00C165E2"/>
    <w:rsid w:val="00C7784C"/>
    <w:rsid w:val="00D70479"/>
    <w:rsid w:val="00D8111F"/>
    <w:rsid w:val="00E0381D"/>
    <w:rsid w:val="00E07523"/>
    <w:rsid w:val="00EA465D"/>
    <w:rsid w:val="1ADF9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66267"/>
  <w15:chartTrackingRefBased/>
  <w15:docId w15:val="{56EBEA3C-6F23-4F4F-8E8C-39667073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FB"/>
    <w:pPr>
      <w:spacing w:line="278" w:lineRule="auto"/>
    </w:pPr>
    <w:rPr>
      <w:rFonts w:ascii="Aptos" w:eastAsia="Aptos" w:hAnsi="Aptos" w:cs="Aptos"/>
      <w:sz w:val="24"/>
      <w:szCs w:val="24"/>
      <w:lang w:val="ro-RO"/>
    </w:rPr>
  </w:style>
  <w:style w:type="paragraph" w:styleId="Heading1">
    <w:name w:val="heading 1"/>
    <w:basedOn w:val="Normal"/>
    <w:next w:val="Normal"/>
    <w:link w:val="Heading1Char"/>
    <w:uiPriority w:val="9"/>
    <w:qFormat/>
    <w:rsid w:val="00B92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F25"/>
    <w:rPr>
      <w:rFonts w:eastAsiaTheme="majorEastAsia" w:cstheme="majorBidi"/>
      <w:color w:val="272727" w:themeColor="text1" w:themeTint="D8"/>
    </w:rPr>
  </w:style>
  <w:style w:type="paragraph" w:styleId="Title">
    <w:name w:val="Title"/>
    <w:basedOn w:val="Normal"/>
    <w:next w:val="Normal"/>
    <w:link w:val="TitleChar"/>
    <w:uiPriority w:val="10"/>
    <w:qFormat/>
    <w:rsid w:val="00B92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F25"/>
    <w:pPr>
      <w:spacing w:before="160"/>
      <w:jc w:val="center"/>
    </w:pPr>
    <w:rPr>
      <w:i/>
      <w:iCs/>
      <w:color w:val="404040" w:themeColor="text1" w:themeTint="BF"/>
    </w:rPr>
  </w:style>
  <w:style w:type="character" w:customStyle="1" w:styleId="QuoteChar">
    <w:name w:val="Quote Char"/>
    <w:basedOn w:val="DefaultParagraphFont"/>
    <w:link w:val="Quote"/>
    <w:uiPriority w:val="29"/>
    <w:rsid w:val="00B92F25"/>
    <w:rPr>
      <w:i/>
      <w:iCs/>
      <w:color w:val="404040" w:themeColor="text1" w:themeTint="BF"/>
    </w:rPr>
  </w:style>
  <w:style w:type="paragraph" w:styleId="ListParagraph">
    <w:name w:val="List Paragraph"/>
    <w:basedOn w:val="Normal"/>
    <w:uiPriority w:val="34"/>
    <w:qFormat/>
    <w:rsid w:val="00B92F25"/>
    <w:pPr>
      <w:ind w:left="720"/>
      <w:contextualSpacing/>
    </w:pPr>
  </w:style>
  <w:style w:type="character" w:styleId="IntenseEmphasis">
    <w:name w:val="Intense Emphasis"/>
    <w:basedOn w:val="DefaultParagraphFont"/>
    <w:uiPriority w:val="21"/>
    <w:qFormat/>
    <w:rsid w:val="00B92F25"/>
    <w:rPr>
      <w:i/>
      <w:iCs/>
      <w:color w:val="0F4761" w:themeColor="accent1" w:themeShade="BF"/>
    </w:rPr>
  </w:style>
  <w:style w:type="paragraph" w:styleId="IntenseQuote">
    <w:name w:val="Intense Quote"/>
    <w:basedOn w:val="Normal"/>
    <w:next w:val="Normal"/>
    <w:link w:val="IntenseQuoteChar"/>
    <w:uiPriority w:val="30"/>
    <w:qFormat/>
    <w:rsid w:val="00B92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F25"/>
    <w:rPr>
      <w:i/>
      <w:iCs/>
      <w:color w:val="0F4761" w:themeColor="accent1" w:themeShade="BF"/>
    </w:rPr>
  </w:style>
  <w:style w:type="character" w:styleId="IntenseReference">
    <w:name w:val="Intense Reference"/>
    <w:basedOn w:val="DefaultParagraphFont"/>
    <w:uiPriority w:val="32"/>
    <w:qFormat/>
    <w:rsid w:val="00B92F25"/>
    <w:rPr>
      <w:b/>
      <w:bCs/>
      <w:smallCaps/>
      <w:color w:val="0F4761" w:themeColor="accent1" w:themeShade="BF"/>
      <w:spacing w:val="5"/>
    </w:rPr>
  </w:style>
  <w:style w:type="paragraph" w:styleId="Header">
    <w:name w:val="header"/>
    <w:basedOn w:val="Normal"/>
    <w:link w:val="HeaderChar"/>
    <w:uiPriority w:val="99"/>
    <w:unhideWhenUsed/>
    <w:rsid w:val="003F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84E"/>
    <w:rPr>
      <w:rFonts w:ascii="Aptos" w:eastAsia="Aptos" w:hAnsi="Aptos" w:cs="Aptos"/>
      <w:sz w:val="24"/>
      <w:szCs w:val="24"/>
      <w:lang w:val="ro-RO"/>
    </w:rPr>
  </w:style>
  <w:style w:type="paragraph" w:styleId="Footer">
    <w:name w:val="footer"/>
    <w:basedOn w:val="Normal"/>
    <w:link w:val="FooterChar"/>
    <w:uiPriority w:val="99"/>
    <w:unhideWhenUsed/>
    <w:rsid w:val="003F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84E"/>
    <w:rPr>
      <w:rFonts w:ascii="Aptos" w:eastAsia="Aptos" w:hAnsi="Aptos" w:cs="Aptos"/>
      <w:sz w:val="24"/>
      <w:szCs w:val="24"/>
      <w:lang w:val="ro-RO"/>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Tiu</dc:creator>
  <cp:keywords/>
  <dc:description/>
  <cp:lastModifiedBy>User</cp:lastModifiedBy>
  <cp:revision>3</cp:revision>
  <dcterms:created xsi:type="dcterms:W3CDTF">2024-11-24T15:53:00Z</dcterms:created>
  <dcterms:modified xsi:type="dcterms:W3CDTF">2025-02-03T11:11:00Z</dcterms:modified>
</cp:coreProperties>
</file>