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DE" w:rsidRDefault="007E612C" w:rsidP="006950DE">
      <w:pPr>
        <w:spacing w:after="0" w:line="240" w:lineRule="auto"/>
        <w:mirrorIndents/>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0" distR="0" simplePos="0" relativeHeight="251658240" behindDoc="0" locked="0" layoutInCell="1" allowOverlap="1">
            <wp:simplePos x="0" y="0"/>
            <wp:positionH relativeFrom="column">
              <wp:posOffset>-228600</wp:posOffset>
            </wp:positionH>
            <wp:positionV relativeFrom="paragraph">
              <wp:posOffset>-326390</wp:posOffset>
            </wp:positionV>
            <wp:extent cx="6226175" cy="1114425"/>
            <wp:effectExtent l="19050" t="0" r="317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26175" cy="1114425"/>
                    </a:xfrm>
                    <a:prstGeom prst="rect">
                      <a:avLst/>
                    </a:prstGeom>
                    <a:solidFill>
                      <a:srgbClr val="FFFFFF"/>
                    </a:solidFill>
                    <a:ln w="9525">
                      <a:noFill/>
                      <a:miter lim="800000"/>
                      <a:headEnd/>
                      <a:tailEnd/>
                    </a:ln>
                  </pic:spPr>
                </pic:pic>
              </a:graphicData>
            </a:graphic>
          </wp:anchor>
        </w:drawing>
      </w:r>
    </w:p>
    <w:p w:rsidR="006950DE" w:rsidRDefault="00FC70D0" w:rsidP="00FC70D0">
      <w:pPr>
        <w:spacing w:after="0" w:line="240" w:lineRule="auto"/>
        <w:mirrorIndents/>
        <w:rPr>
          <w:rFonts w:ascii="Times New Roman" w:hAnsi="Times New Roman" w:cs="Times New Roman"/>
          <w:b/>
          <w:bCs/>
          <w:sz w:val="24"/>
          <w:szCs w:val="24"/>
        </w:rPr>
      </w:pPr>
      <w:r>
        <w:rPr>
          <w:rFonts w:ascii="Times New Roman" w:hAnsi="Times New Roman" w:cs="Times New Roman"/>
          <w:b/>
          <w:bCs/>
          <w:sz w:val="24"/>
          <w:szCs w:val="24"/>
        </w:rPr>
        <w:t>Nr. 4021 / 06.05.2025</w:t>
      </w:r>
    </w:p>
    <w:p w:rsidR="006950DE" w:rsidRDefault="006950DE" w:rsidP="006950DE">
      <w:pPr>
        <w:spacing w:after="0" w:line="240" w:lineRule="auto"/>
        <w:mirrorIndents/>
        <w:jc w:val="center"/>
        <w:rPr>
          <w:rFonts w:ascii="Times New Roman" w:hAnsi="Times New Roman" w:cs="Times New Roman"/>
          <w:b/>
          <w:bCs/>
          <w:sz w:val="24"/>
          <w:szCs w:val="24"/>
        </w:rPr>
      </w:pPr>
    </w:p>
    <w:p w:rsidR="006950DE" w:rsidRDefault="006950DE" w:rsidP="006950DE">
      <w:pPr>
        <w:spacing w:after="0" w:line="240" w:lineRule="auto"/>
        <w:mirrorIndents/>
        <w:jc w:val="center"/>
        <w:rPr>
          <w:rFonts w:ascii="Times New Roman" w:hAnsi="Times New Roman" w:cs="Times New Roman"/>
          <w:b/>
          <w:bCs/>
          <w:sz w:val="24"/>
          <w:szCs w:val="24"/>
        </w:rPr>
      </w:pPr>
    </w:p>
    <w:p w:rsidR="006950DE" w:rsidRDefault="006950DE" w:rsidP="006950DE">
      <w:pPr>
        <w:spacing w:after="0" w:line="240" w:lineRule="auto"/>
        <w:mirrorIndents/>
        <w:jc w:val="center"/>
        <w:rPr>
          <w:rFonts w:ascii="Times New Roman" w:hAnsi="Times New Roman" w:cs="Times New Roman"/>
          <w:b/>
          <w:bCs/>
          <w:sz w:val="24"/>
          <w:szCs w:val="24"/>
        </w:rPr>
      </w:pPr>
    </w:p>
    <w:p w:rsidR="006950DE" w:rsidRDefault="006950DE" w:rsidP="006950DE">
      <w:pPr>
        <w:spacing w:after="0" w:line="240" w:lineRule="auto"/>
        <w:mirrorIndents/>
        <w:jc w:val="center"/>
        <w:rPr>
          <w:rFonts w:ascii="Times New Roman" w:hAnsi="Times New Roman" w:cs="Times New Roman"/>
          <w:b/>
          <w:bCs/>
          <w:sz w:val="24"/>
          <w:szCs w:val="24"/>
        </w:rPr>
      </w:pPr>
    </w:p>
    <w:p w:rsidR="006950DE" w:rsidRPr="006950DE" w:rsidRDefault="006950DE" w:rsidP="006950DE">
      <w:pPr>
        <w:spacing w:after="0" w:line="240" w:lineRule="auto"/>
        <w:mirrorIndents/>
        <w:jc w:val="center"/>
        <w:rPr>
          <w:rFonts w:ascii="Times New Roman" w:hAnsi="Times New Roman" w:cs="Times New Roman"/>
          <w:b/>
          <w:sz w:val="24"/>
          <w:szCs w:val="24"/>
        </w:rPr>
      </w:pPr>
      <w:r w:rsidRPr="006950DE">
        <w:rPr>
          <w:rFonts w:ascii="Times New Roman" w:hAnsi="Times New Roman" w:cs="Times New Roman"/>
          <w:b/>
          <w:bCs/>
          <w:sz w:val="24"/>
          <w:szCs w:val="24"/>
        </w:rPr>
        <w:t>ANUNŢ</w:t>
      </w:r>
    </w:p>
    <w:p w:rsidR="006950DE" w:rsidRPr="006950DE" w:rsidRDefault="006950DE" w:rsidP="006950DE">
      <w:pPr>
        <w:spacing w:after="0" w:line="240" w:lineRule="auto"/>
        <w:mirrorIndents/>
        <w:jc w:val="center"/>
        <w:rPr>
          <w:rFonts w:ascii="Times New Roman" w:hAnsi="Times New Roman" w:cs="Times New Roman"/>
          <w:b/>
          <w:sz w:val="24"/>
          <w:szCs w:val="24"/>
        </w:rPr>
      </w:pPr>
      <w:r w:rsidRPr="006950DE">
        <w:rPr>
          <w:rFonts w:ascii="Times New Roman" w:hAnsi="Times New Roman" w:cs="Times New Roman"/>
          <w:b/>
          <w:bCs/>
          <w:sz w:val="24"/>
          <w:szCs w:val="24"/>
        </w:rPr>
        <w:t>CONSILIUL DE ADMINISTRAŢIE AL SPITALULUI DE PSIHIATRIE SI PENTRU MASURI DE SIGURANTA PADURENI-GRAJDURI</w:t>
      </w:r>
    </w:p>
    <w:p w:rsidR="006950DE" w:rsidRPr="006950DE" w:rsidRDefault="006950DE" w:rsidP="006950DE">
      <w:pPr>
        <w:spacing w:after="0" w:line="240" w:lineRule="auto"/>
        <w:mirrorIndents/>
        <w:jc w:val="center"/>
        <w:rPr>
          <w:rFonts w:ascii="Times New Roman" w:hAnsi="Times New Roman" w:cs="Times New Roman"/>
          <w:b/>
          <w:sz w:val="24"/>
          <w:szCs w:val="24"/>
        </w:rPr>
      </w:pPr>
      <w:r w:rsidRPr="006950DE">
        <w:rPr>
          <w:rFonts w:ascii="Times New Roman" w:hAnsi="Times New Roman" w:cs="Times New Roman"/>
          <w:b/>
          <w:bCs/>
          <w:sz w:val="24"/>
          <w:szCs w:val="24"/>
        </w:rPr>
        <w:t>Organizează</w:t>
      </w:r>
    </w:p>
    <w:p w:rsidR="006950DE" w:rsidRPr="006950DE" w:rsidRDefault="006950DE" w:rsidP="006950DE">
      <w:pPr>
        <w:spacing w:after="0" w:line="240" w:lineRule="auto"/>
        <w:mirrorIndents/>
        <w:jc w:val="center"/>
        <w:rPr>
          <w:rFonts w:ascii="Times New Roman" w:hAnsi="Times New Roman" w:cs="Times New Roman"/>
          <w:b/>
          <w:bCs/>
          <w:sz w:val="24"/>
          <w:szCs w:val="24"/>
        </w:rPr>
      </w:pPr>
      <w:r w:rsidRPr="006950DE">
        <w:rPr>
          <w:rFonts w:ascii="Times New Roman" w:hAnsi="Times New Roman" w:cs="Times New Roman"/>
          <w:b/>
          <w:bCs/>
          <w:sz w:val="24"/>
          <w:szCs w:val="24"/>
        </w:rPr>
        <w:t>CONCURS pentru ocuparea funcţiei de manager – persoană fizică</w:t>
      </w:r>
    </w:p>
    <w:p w:rsidR="006950DE" w:rsidRPr="006950DE" w:rsidRDefault="006950DE" w:rsidP="006950DE">
      <w:pPr>
        <w:spacing w:after="0" w:line="240" w:lineRule="auto"/>
        <w:mirrorIndents/>
        <w:jc w:val="center"/>
        <w:rPr>
          <w:rFonts w:ascii="Times New Roman" w:hAnsi="Times New Roman" w:cs="Times New Roman"/>
          <w:bCs/>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ab/>
        <w:t xml:space="preserve">Conform prevederilor legale în domeniul sanitar, Ordinul Ministerului Sănătății nr. 1520/2016 privind aprobarea Regulamentului de organizare şi desfăşurare a concursului pentru ocuparea funcţiei de manager persoană fizică din spitalele publice din reţeaua proprie a Ministerului Sănătăţii, Consiliul de Administraţie al Spitalului de Psihiatrie și Pentru Măsuri de Siguranță Pădureni-Grajduri stabileşte: </w:t>
      </w:r>
    </w:p>
    <w:p w:rsidR="00FC70D0" w:rsidRPr="006950DE" w:rsidRDefault="00FC70D0"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p>
    <w:p w:rsidR="006950DE" w:rsidRPr="00FC70D0" w:rsidRDefault="006950DE" w:rsidP="00FC70D0">
      <w:pPr>
        <w:pStyle w:val="ListParagraph"/>
        <w:numPr>
          <w:ilvl w:val="0"/>
          <w:numId w:val="1"/>
        </w:numPr>
        <w:spacing w:after="0" w:line="240" w:lineRule="auto"/>
        <w:mirrorIndents/>
        <w:jc w:val="both"/>
        <w:rPr>
          <w:rFonts w:ascii="Times New Roman" w:hAnsi="Times New Roman" w:cs="Times New Roman"/>
          <w:b/>
          <w:bCs/>
          <w:sz w:val="24"/>
          <w:szCs w:val="24"/>
        </w:rPr>
      </w:pPr>
      <w:r w:rsidRPr="00FC70D0">
        <w:rPr>
          <w:rFonts w:ascii="Times New Roman" w:hAnsi="Times New Roman" w:cs="Times New Roman"/>
          <w:b/>
          <w:bCs/>
          <w:sz w:val="24"/>
          <w:szCs w:val="24"/>
        </w:rPr>
        <w:t xml:space="preserve">Calendarul concursului: </w:t>
      </w:r>
    </w:p>
    <w:p w:rsidR="00FC70D0" w:rsidRPr="00FC70D0" w:rsidRDefault="00FC70D0" w:rsidP="00FC70D0">
      <w:pPr>
        <w:pStyle w:val="ListParagraph"/>
        <w:spacing w:after="0" w:line="240" w:lineRule="auto"/>
        <w:ind w:left="765"/>
        <w:mirrorIndents/>
        <w:jc w:val="both"/>
        <w:rPr>
          <w:rFonts w:ascii="Times New Roman" w:hAnsi="Times New Roman" w:cs="Times New Roman"/>
          <w:b/>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375"/>
      </w:tblGrid>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publicarii: sediu spital,site spital, portal posturi. Gov.ro, pagina de internet a Ministerului Sănătății</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12.05.2025</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limită până la care se pot depune dosarele de înscriere la concurs</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12.06.2025, ora 12.00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verificării dosarelor de înscriere la concurs</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13.06.2025, ora 11.00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afișării rezultatului selecției de dosare</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13.06.2025, ora 13.00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limită de depunere a contestațiilor privind rezultatul verificării dosarului</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14.06.2025, ora 13.00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afișării rezultatului contestațiilor privind verificarea dosarelor</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16.06.2025, ora 12.00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Publicarea proiectelor de management </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16.06.2025, ora 14.00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susținerii publice a proiectului de management</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23.06.2025,ora 11.00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afișarii rezultatului probei proiectului de manangement</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23.06.2025, ora 16.00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limită de depunere a contestațiilor privind rezultatul probei proiectului de management</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24.06.2025, ora 16.00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afișării rezultatului contestațiilor privind proba proiectului de management</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26.06.2025, ora 10.00</w:t>
            </w:r>
          </w:p>
        </w:tc>
      </w:tr>
      <w:tr w:rsidR="006950DE" w:rsidRPr="006950DE" w:rsidTr="005305AB">
        <w:tc>
          <w:tcPr>
            <w:tcW w:w="7196"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Data rezultatelor finale a concursului</w:t>
            </w:r>
          </w:p>
        </w:tc>
        <w:tc>
          <w:tcPr>
            <w:tcW w:w="2375" w:type="dxa"/>
            <w:shd w:val="clear" w:color="auto" w:fill="auto"/>
          </w:tcPr>
          <w:p w:rsidR="006950DE" w:rsidRPr="006950DE" w:rsidRDefault="006950DE" w:rsidP="005305AB">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26.06.2025, ora 14.00</w:t>
            </w:r>
          </w:p>
        </w:tc>
      </w:tr>
    </w:tbl>
    <w:p w:rsidR="006950DE" w:rsidRPr="006950DE" w:rsidRDefault="006950DE"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            Concursul se va susține la sediul Spitalului de Psihiatrie și Pentru Măsuri de Siguranță Pădureni-Grajduri din str. Gării, nr. 479, sat Grajduri, comuna Grajduri, jud Iași.</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ab/>
        <w:t xml:space="preserve">În urma verificării îndeplinirii de către candidaţi a condiţiilor stabilite în prezentul anunţ, candidaţii vor fi declaraţi admişi sau respinşi. </w:t>
      </w:r>
    </w:p>
    <w:p w:rsidR="00FC70D0"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           Canditaţii declaraţi admişi vor participa la etapa de susţinere publică şi evaluare a proiectului de management care va avea loc la sediul Spitalului de Psihiatrie și Pentru Măsuri de </w:t>
      </w:r>
    </w:p>
    <w:p w:rsidR="00FC70D0" w:rsidRDefault="00FC70D0"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Siguranță Pădureni-Grajduri din str. Gării, nr. 479, sat Grajduri, comuna Grajduri, județ Iași, sala de consiliu.</w:t>
      </w:r>
    </w:p>
    <w:p w:rsidR="006950DE" w:rsidRDefault="006950DE" w:rsidP="006950DE">
      <w:pPr>
        <w:spacing w:after="0" w:line="240" w:lineRule="auto"/>
        <w:mirrorIndents/>
        <w:jc w:val="both"/>
        <w:rPr>
          <w:rFonts w:ascii="Times New Roman" w:hAnsi="Times New Roman" w:cs="Times New Roman"/>
          <w:sz w:val="24"/>
          <w:szCs w:val="24"/>
        </w:rPr>
      </w:pPr>
    </w:p>
    <w:p w:rsidR="00FC70D0" w:rsidRPr="006950DE" w:rsidRDefault="00FC70D0"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b/>
          <w:bCs/>
          <w:sz w:val="24"/>
          <w:szCs w:val="24"/>
        </w:rPr>
      </w:pPr>
      <w:r w:rsidRPr="00FC70D0">
        <w:rPr>
          <w:rFonts w:ascii="Times New Roman" w:hAnsi="Times New Roman" w:cs="Times New Roman"/>
          <w:b/>
          <w:bCs/>
          <w:sz w:val="24"/>
          <w:szCs w:val="24"/>
        </w:rPr>
        <w:t xml:space="preserve">2.  Condiţiile specifice cumulative pe care candidaţii trebuie să le îndeplinească pentru a putea participa la prezentul concurs: </w:t>
      </w:r>
    </w:p>
    <w:p w:rsidR="00FC70D0" w:rsidRPr="00FC70D0" w:rsidRDefault="00FC70D0" w:rsidP="006950DE">
      <w:pPr>
        <w:spacing w:after="0" w:line="240" w:lineRule="auto"/>
        <w:mirrorIndents/>
        <w:jc w:val="both"/>
        <w:rPr>
          <w:rFonts w:ascii="Times New Roman" w:hAnsi="Times New Roman" w:cs="Times New Roman"/>
          <w:b/>
          <w:bCs/>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a) cunosc limba română, scris şi vorbit;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b) sunt absolvenţi ai unei instituţii de învăţământ superior medical, economico-financiar sau juridic;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c) 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d) au cel puţin 2 ani vechime în posturi prevăzute cu studii universitare de lungă durată, conform legii;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e) nu au fost condamnate pentru săvârşirea unei infracţiuni comise cu intenţie, cu excepţia situaţiei în care a intervenit reabilitarea;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f) sunt apţi din punct de vedere medical (fizic şi neuropsihic);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g) nu au împlinit vârsta standard de pensionare, conform legii. </w:t>
      </w:r>
    </w:p>
    <w:p w:rsidR="006950DE" w:rsidRDefault="006950DE" w:rsidP="006950DE">
      <w:pPr>
        <w:spacing w:after="0" w:line="240" w:lineRule="auto"/>
        <w:mirrorIndents/>
        <w:jc w:val="both"/>
        <w:rPr>
          <w:rFonts w:ascii="Times New Roman" w:hAnsi="Times New Roman" w:cs="Times New Roman"/>
          <w:sz w:val="24"/>
          <w:szCs w:val="24"/>
        </w:rPr>
      </w:pPr>
    </w:p>
    <w:p w:rsidR="00FC70D0" w:rsidRPr="006950DE" w:rsidRDefault="00FC70D0"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b/>
          <w:bCs/>
          <w:sz w:val="24"/>
          <w:szCs w:val="24"/>
        </w:rPr>
      </w:pPr>
      <w:r w:rsidRPr="006950DE">
        <w:rPr>
          <w:rFonts w:ascii="Times New Roman" w:hAnsi="Times New Roman" w:cs="Times New Roman"/>
          <w:b/>
          <w:bCs/>
          <w:sz w:val="24"/>
          <w:szCs w:val="24"/>
        </w:rPr>
        <w:t xml:space="preserve">3.   Dosarul de înscriere trebuie să conţină următoarele documente: </w:t>
      </w:r>
    </w:p>
    <w:p w:rsidR="00FC70D0" w:rsidRPr="006950DE" w:rsidRDefault="00FC70D0" w:rsidP="006950DE">
      <w:pPr>
        <w:spacing w:after="0" w:line="240" w:lineRule="auto"/>
        <w:mirrorIndents/>
        <w:jc w:val="both"/>
        <w:rPr>
          <w:rFonts w:ascii="Times New Roman" w:hAnsi="Times New Roman" w:cs="Times New Roman"/>
          <w:b/>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a) cererea de înscriere la concurs în care candidatul menţionează funcţia pentru care doreşte să candideze;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b) copia certificată pentru conformitate a actului de identitate, aflat în termen de valabilitate;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c) copia certificată pentru conformitate a diplomei de licenţă sau echivalente;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d) copia certificată pentru conformitate a documentelor care atestă absolvirea cursurilor de perfecţionare în management sau management sanitar agreate de Ministerul Sănătăţii şi stabilite prin ordin al ministrului sănătăţii ori a diplomei de masterat sau doctorat în management sanitar, economic sau administrativ, organizat într-o instituţie de învăţământ superior acreditată, potrivit legii;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e) curriculum vitae;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f) adeverinţa care atestă vechimea în posturi cu studii universitare de lungă durată sau copie certificată pentru conformitate a carnetului de muncă;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g) cazierul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h) adeverinţa din care rezultă că este apt medical, fizic şi neuropsihic;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i) declaraţia pe propria răspundere privind necolaborarea cu Securitatea înainte de anul 1989;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j) copie certificată pentru conformitate a actelor (certificat de căsătorie etc.) prin care candidatul şi-a schimbat numele, după caz;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k) proiectul de management realizat de candidat;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l) declaraţie pe propria răspundere a candidatului că proiectul de management este conceput şi realizat integral de către candidat;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m) declaraţie pe propria răspundere că în ultimii 3 ani nu a fost constatată de către instituţia competentă existenţa conflictului de interese ori starea de incompatibilitate cu privire la candidat; </w:t>
      </w:r>
    </w:p>
    <w:p w:rsidR="00DB54D6" w:rsidRDefault="00DB54D6" w:rsidP="006950DE">
      <w:pPr>
        <w:spacing w:after="0" w:line="240" w:lineRule="auto"/>
        <w:mirrorIndents/>
        <w:jc w:val="both"/>
        <w:rPr>
          <w:rFonts w:ascii="Times New Roman" w:hAnsi="Times New Roman" w:cs="Times New Roman"/>
          <w:sz w:val="24"/>
          <w:szCs w:val="24"/>
        </w:rPr>
      </w:pPr>
    </w:p>
    <w:p w:rsidR="00DB54D6" w:rsidRDefault="00DB54D6"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n) declaraţie pe propria răspundere privind conformitatea cu originalul a copiilor de pe documentele depuse la dosarul de înscriere.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ab/>
        <w:t>Dosarele se vor depune la sediul Spitalului de Psihiatrie și Pentru Măsuri de Siguranță Pădureni-Grajduri din str. Gării, nr. 479, sat Grajduri, comuna Grajduri, jud Iași., intre orele 09.00- 15.00.</w:t>
      </w:r>
    </w:p>
    <w:p w:rsidR="006950DE" w:rsidRDefault="006950DE"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FC70D0">
        <w:rPr>
          <w:rFonts w:ascii="Times New Roman" w:hAnsi="Times New Roman" w:cs="Times New Roman"/>
          <w:b/>
          <w:bCs/>
          <w:sz w:val="24"/>
          <w:szCs w:val="24"/>
        </w:rPr>
        <w:t>4.</w:t>
      </w:r>
      <w:r w:rsidRPr="006950DE">
        <w:rPr>
          <w:rFonts w:ascii="Times New Roman" w:hAnsi="Times New Roman" w:cs="Times New Roman"/>
          <w:bCs/>
          <w:sz w:val="24"/>
          <w:szCs w:val="24"/>
        </w:rPr>
        <w:tab/>
      </w:r>
      <w:r w:rsidRPr="006950DE">
        <w:rPr>
          <w:rFonts w:ascii="Times New Roman" w:hAnsi="Times New Roman" w:cs="Times New Roman"/>
          <w:sz w:val="24"/>
          <w:szCs w:val="24"/>
        </w:rPr>
        <w:t xml:space="preserve">Candidaţii interesaţi vor putea efectua o vizită în cadrul Instituției, pentru a se informa cu privire la toate aspectele considerate relevante în data de 19.05.2025, ora 10:30. </w:t>
      </w:r>
    </w:p>
    <w:p w:rsidR="006950DE" w:rsidRDefault="006950DE"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DB54D6">
        <w:rPr>
          <w:rFonts w:ascii="Times New Roman" w:hAnsi="Times New Roman" w:cs="Times New Roman"/>
          <w:b/>
          <w:bCs/>
          <w:sz w:val="24"/>
          <w:szCs w:val="24"/>
        </w:rPr>
        <w:t>5.</w:t>
      </w:r>
      <w:r w:rsidRPr="006950DE">
        <w:rPr>
          <w:rFonts w:ascii="Times New Roman" w:hAnsi="Times New Roman" w:cs="Times New Roman"/>
          <w:bCs/>
          <w:sz w:val="24"/>
          <w:szCs w:val="24"/>
        </w:rPr>
        <w:t xml:space="preserve"> </w:t>
      </w:r>
      <w:r w:rsidRPr="006950DE">
        <w:rPr>
          <w:rFonts w:ascii="Times New Roman" w:hAnsi="Times New Roman" w:cs="Times New Roman"/>
          <w:bCs/>
          <w:sz w:val="24"/>
          <w:szCs w:val="24"/>
        </w:rPr>
        <w:tab/>
      </w:r>
      <w:r w:rsidRPr="006950DE">
        <w:rPr>
          <w:rFonts w:ascii="Times New Roman" w:hAnsi="Times New Roman" w:cs="Times New Roman"/>
          <w:sz w:val="24"/>
          <w:szCs w:val="24"/>
        </w:rPr>
        <w:t xml:space="preserve">La adresa de e-mail </w:t>
      </w:r>
      <w:r w:rsidRPr="00FC70D0">
        <w:rPr>
          <w:rFonts w:ascii="Times New Roman" w:hAnsi="Times New Roman" w:cs="Times New Roman"/>
          <w:b/>
          <w:i/>
          <w:sz w:val="24"/>
          <w:szCs w:val="24"/>
        </w:rPr>
        <w:t>concursmanager_spg@yahoo.com</w:t>
      </w:r>
      <w:r w:rsidRPr="006950DE">
        <w:rPr>
          <w:rFonts w:ascii="Times New Roman" w:hAnsi="Times New Roman" w:cs="Times New Roman"/>
          <w:sz w:val="24"/>
          <w:szCs w:val="24"/>
        </w:rPr>
        <w:t xml:space="preserve">, mass-media, precum şi orice persoană interesată poate să îşi manifeste intenţia de a participa la susţinerea publică a proiectului de management şi poate adresa întrebări candidaţilor în legătură cu proiectul de management până la data de </w:t>
      </w:r>
      <w:r w:rsidR="00223534">
        <w:rPr>
          <w:rFonts w:ascii="Times New Roman" w:hAnsi="Times New Roman" w:cs="Times New Roman"/>
          <w:sz w:val="24"/>
          <w:szCs w:val="24"/>
        </w:rPr>
        <w:t>20</w:t>
      </w:r>
      <w:r w:rsidRPr="006950DE">
        <w:rPr>
          <w:rFonts w:ascii="Times New Roman" w:hAnsi="Times New Roman" w:cs="Times New Roman"/>
          <w:sz w:val="24"/>
          <w:szCs w:val="24"/>
        </w:rPr>
        <w:t>.0</w:t>
      </w:r>
      <w:r w:rsidR="00223534">
        <w:rPr>
          <w:rFonts w:ascii="Times New Roman" w:hAnsi="Times New Roman" w:cs="Times New Roman"/>
          <w:sz w:val="24"/>
          <w:szCs w:val="24"/>
        </w:rPr>
        <w:t>6</w:t>
      </w:r>
      <w:r w:rsidRPr="006950DE">
        <w:rPr>
          <w:rFonts w:ascii="Times New Roman" w:hAnsi="Times New Roman" w:cs="Times New Roman"/>
          <w:sz w:val="24"/>
          <w:szCs w:val="24"/>
        </w:rPr>
        <w:t>.202</w:t>
      </w:r>
      <w:r w:rsidR="00223534">
        <w:rPr>
          <w:rFonts w:ascii="Times New Roman" w:hAnsi="Times New Roman" w:cs="Times New Roman"/>
          <w:sz w:val="24"/>
          <w:szCs w:val="24"/>
        </w:rPr>
        <w:t>5</w:t>
      </w:r>
      <w:r w:rsidRPr="006950DE">
        <w:rPr>
          <w:rFonts w:ascii="Times New Roman" w:hAnsi="Times New Roman" w:cs="Times New Roman"/>
          <w:sz w:val="24"/>
          <w:szCs w:val="24"/>
        </w:rPr>
        <w:t xml:space="preserve">, ora </w:t>
      </w:r>
      <w:r w:rsidR="00223534">
        <w:rPr>
          <w:rFonts w:ascii="Times New Roman" w:hAnsi="Times New Roman" w:cs="Times New Roman"/>
          <w:sz w:val="24"/>
          <w:szCs w:val="24"/>
        </w:rPr>
        <w:t>14</w:t>
      </w:r>
      <w:r w:rsidRPr="006950DE">
        <w:rPr>
          <w:rFonts w:ascii="Times New Roman" w:hAnsi="Times New Roman" w:cs="Times New Roman"/>
          <w:sz w:val="24"/>
          <w:szCs w:val="24"/>
        </w:rPr>
        <w:t xml:space="preserve">.00.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ab/>
        <w:t xml:space="preserve">Întrebările pentru candidaţii care urmează să susţină proiectul de management vor fi comunicate în scris, în termenul alocat pentru înscriere la adresa de mail indicată anterior. </w:t>
      </w:r>
    </w:p>
    <w:p w:rsid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În ordine cronologică a transmiterii mail-ului conţinând intenţia de participare precum şi numele şi prenumele solicitantului, comisia de concurs va transmite confirmarea de participare. </w:t>
      </w:r>
    </w:p>
    <w:p w:rsidR="00DB54D6" w:rsidRDefault="00DB54D6"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           Orice informaţii suplimentare cu privire la metodologia de desfăşurare a concursului (Ordinul Ministerului Sănătății nr. 1520/2016 privind aprobarea Regulamentului de organizare şi desfăşurare a concursului pentru ocuparea funcţiei de manager persoană fizică din spitalele publice din reţeaua proprie a Ministerului Sănătăţii) se poate obţine la adresa de mail </w:t>
      </w:r>
      <w:r w:rsidRPr="00DB54D6">
        <w:rPr>
          <w:rFonts w:ascii="Times New Roman" w:hAnsi="Times New Roman" w:cs="Times New Roman"/>
          <w:b/>
          <w:i/>
          <w:sz w:val="24"/>
          <w:szCs w:val="24"/>
        </w:rPr>
        <w:t>concursmanager_spg@yahoo.com</w:t>
      </w:r>
    </w:p>
    <w:p w:rsidR="006950DE" w:rsidRDefault="006950DE" w:rsidP="006950DE">
      <w:pPr>
        <w:spacing w:after="0" w:line="240" w:lineRule="auto"/>
        <w:mirrorIndents/>
        <w:jc w:val="both"/>
        <w:rPr>
          <w:rFonts w:ascii="Times New Roman" w:hAnsi="Times New Roman" w:cs="Times New Roman"/>
          <w:bCs/>
          <w:sz w:val="24"/>
          <w:szCs w:val="24"/>
        </w:rPr>
      </w:pPr>
    </w:p>
    <w:p w:rsidR="00DB54D6" w:rsidRDefault="00DB54D6" w:rsidP="006950DE">
      <w:pPr>
        <w:spacing w:after="0" w:line="240" w:lineRule="auto"/>
        <w:mirrorIndents/>
        <w:jc w:val="both"/>
        <w:rPr>
          <w:rFonts w:ascii="Times New Roman" w:hAnsi="Times New Roman" w:cs="Times New Roman"/>
          <w:bCs/>
          <w:sz w:val="24"/>
          <w:szCs w:val="24"/>
        </w:rPr>
      </w:pPr>
    </w:p>
    <w:p w:rsidR="00DB54D6" w:rsidRPr="006950DE" w:rsidRDefault="00DB54D6" w:rsidP="006950DE">
      <w:pPr>
        <w:spacing w:after="0" w:line="240" w:lineRule="auto"/>
        <w:mirrorIndents/>
        <w:jc w:val="both"/>
        <w:rPr>
          <w:rFonts w:ascii="Times New Roman" w:hAnsi="Times New Roman" w:cs="Times New Roman"/>
          <w:bCs/>
          <w:sz w:val="24"/>
          <w:szCs w:val="24"/>
        </w:rPr>
      </w:pPr>
    </w:p>
    <w:p w:rsidR="006950DE" w:rsidRDefault="006950DE" w:rsidP="006950DE">
      <w:pPr>
        <w:spacing w:after="0" w:line="240" w:lineRule="auto"/>
        <w:mirrorIndents/>
        <w:jc w:val="both"/>
        <w:rPr>
          <w:rFonts w:ascii="Times New Roman" w:hAnsi="Times New Roman" w:cs="Times New Roman"/>
          <w:b/>
          <w:sz w:val="24"/>
          <w:szCs w:val="24"/>
        </w:rPr>
      </w:pPr>
      <w:r w:rsidRPr="006950DE">
        <w:rPr>
          <w:rFonts w:ascii="Times New Roman" w:hAnsi="Times New Roman" w:cs="Times New Roman"/>
          <w:b/>
          <w:bCs/>
          <w:sz w:val="24"/>
          <w:szCs w:val="24"/>
        </w:rPr>
        <w:t>6.   Bibliografie</w:t>
      </w:r>
      <w:r w:rsidRPr="006950DE">
        <w:rPr>
          <w:rFonts w:ascii="Times New Roman" w:hAnsi="Times New Roman" w:cs="Times New Roman"/>
          <w:b/>
          <w:sz w:val="24"/>
          <w:szCs w:val="24"/>
        </w:rPr>
        <w:t xml:space="preserve">: </w:t>
      </w:r>
    </w:p>
    <w:p w:rsidR="00DB54D6" w:rsidRPr="006950DE" w:rsidRDefault="00DB54D6" w:rsidP="006950DE">
      <w:pPr>
        <w:spacing w:after="0" w:line="240" w:lineRule="auto"/>
        <w:mirrorIndents/>
        <w:jc w:val="both"/>
        <w:rPr>
          <w:rFonts w:ascii="Times New Roman" w:hAnsi="Times New Roman" w:cs="Times New Roman"/>
          <w:b/>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 Legea nr. 95/2006, privind reforma în domeniul sănătăţii, cu modificările şi completările ulterioare; Titlul VII Spitalele: Titlul VIII- Asigurarile sociale de sanatate;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Titlul XVI-Răspunderea civila a personalului medical și a furnizorului de produse si servicii medicale, sanitare si farmaceutice.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 Legea nr. 82/1991, republicată, cu modificarile si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3. Legea nr. 500/2002, privind finanțele publice, cu modificările si completările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4. O.G. nr. 119/1999 privind controlul intern și controlul financiar preventiv- republicată, cu modificarile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5. O.G. nr. 80/2001 privind stabilirea unor normative de cheltuieli prin autoritatile administrației publice și instituțiile publice, cu modificările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6.Ordinul nr. 1792/2002 pentru aprobarea Normelor metodologive privind angajarea, lichidarea, ordonantarea si plata cheltuielilor institutiilor publice, precum si organizarea, evidenta si raportarea angajamentelor bugetare si legale, cu modificările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7. Ordinul nr. 1043/2010 privind aprobarea Normelor metodologice pentru eleborarea bugetului de venituri și cheltuieli al spitalului public, cu modificările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8. ORDIN nr. 914 din 26 iulie 2006 pentru aprobarea normelor privind condițiile pe care trebuie să le indeplinească un spital în vederea obținerii autorizației sanitare de funcționare cu modificările și completarile ulterioare </w:t>
      </w:r>
    </w:p>
    <w:p w:rsidR="00DB54D6" w:rsidRDefault="00DB54D6" w:rsidP="006950DE">
      <w:pPr>
        <w:spacing w:after="0" w:line="240" w:lineRule="auto"/>
        <w:mirrorIndents/>
        <w:jc w:val="both"/>
        <w:rPr>
          <w:rFonts w:ascii="Times New Roman" w:hAnsi="Times New Roman" w:cs="Times New Roman"/>
          <w:sz w:val="24"/>
          <w:szCs w:val="24"/>
        </w:rPr>
      </w:pPr>
    </w:p>
    <w:p w:rsidR="00DB54D6" w:rsidRDefault="00DB54D6"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rPr>
        <w:t xml:space="preserve">9. </w:t>
      </w:r>
      <w:r w:rsidRPr="006950DE">
        <w:rPr>
          <w:rFonts w:ascii="Times New Roman" w:hAnsi="Times New Roman" w:cs="Times New Roman"/>
          <w:sz w:val="24"/>
          <w:szCs w:val="24"/>
          <w:shd w:val="clear" w:color="auto" w:fill="FFFFFF"/>
        </w:rPr>
        <w:t>Ordinul nr. 1091/2010 privind centralizarea consumului de medicamente din unitățile sanitare cu paturi;</w:t>
      </w: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rPr>
        <w:t xml:space="preserve">10. </w:t>
      </w:r>
      <w:r w:rsidRPr="006950DE">
        <w:rPr>
          <w:rFonts w:ascii="Times New Roman" w:hAnsi="Times New Roman" w:cs="Times New Roman"/>
          <w:sz w:val="24"/>
          <w:szCs w:val="24"/>
          <w:shd w:val="clear" w:color="auto" w:fill="FFFFFF"/>
        </w:rPr>
        <w:t>Ordinul nr. 1101/2016 privind aprobarea Normelor de supraveghere, prevenire și limitare a infecțiilor asociate asistenței medicale în unitățile sanitare;</w:t>
      </w: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shd w:val="clear" w:color="auto" w:fill="FFFFFF"/>
        </w:rPr>
        <w:t>11. Ordinul nr. 1384/2010 privind aprobarea modelului-cadru al contractului de management și a listei indicatorilor de performanță a activității managerului spitalului public;</w:t>
      </w: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shd w:val="clear" w:color="auto" w:fill="FFFFFF"/>
        </w:rPr>
        <w:t>12. Ordinul nr. 600/2018 pentru aprobarea Codului controlului intern/managerial al entităților publice;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shd w:val="clear" w:color="auto" w:fill="FFFFFF"/>
        </w:rPr>
        <w:t>13</w:t>
      </w:r>
      <w:r w:rsidRPr="006950DE">
        <w:rPr>
          <w:rFonts w:ascii="Times New Roman" w:hAnsi="Times New Roman" w:cs="Times New Roman"/>
          <w:color w:val="2A76A7"/>
          <w:sz w:val="24"/>
          <w:szCs w:val="24"/>
          <w:shd w:val="clear" w:color="auto" w:fill="FFFFFF"/>
        </w:rPr>
        <w:t>.</w:t>
      </w:r>
      <w:r w:rsidRPr="006950DE">
        <w:rPr>
          <w:rFonts w:ascii="Times New Roman" w:hAnsi="Times New Roman" w:cs="Times New Roman"/>
          <w:sz w:val="24"/>
          <w:szCs w:val="24"/>
        </w:rPr>
        <w:t xml:space="preserve"> Legea nr. 98/2016 privind achiziţiile publice; </w:t>
      </w:r>
      <w:r w:rsidRPr="006950DE">
        <w:rPr>
          <w:rFonts w:ascii="Times New Roman" w:hAnsi="Times New Roman" w:cs="Times New Roman"/>
          <w:sz w:val="24"/>
          <w:szCs w:val="24"/>
        </w:rPr>
        <w:tab/>
      </w:r>
    </w:p>
    <w:p w:rsidR="006950DE" w:rsidRPr="006950DE" w:rsidRDefault="006950DE" w:rsidP="006950DE">
      <w:pPr>
        <w:pStyle w:val="NoSpacing"/>
        <w:rPr>
          <w:rFonts w:ascii="Times New Roman" w:hAnsi="Times New Roman"/>
          <w:color w:val="030303"/>
          <w:spacing w:val="-15"/>
          <w:kern w:val="36"/>
          <w:sz w:val="24"/>
          <w:szCs w:val="24"/>
          <w:lang w:val="ro-RO" w:eastAsia="ro-RO"/>
        </w:rPr>
      </w:pPr>
      <w:r w:rsidRPr="006950DE">
        <w:rPr>
          <w:rFonts w:ascii="Times New Roman" w:hAnsi="Times New Roman"/>
          <w:sz w:val="24"/>
          <w:szCs w:val="24"/>
        </w:rPr>
        <w:t>14</w:t>
      </w:r>
      <w:r w:rsidRPr="006950DE">
        <w:rPr>
          <w:rStyle w:val="Emphasis"/>
          <w:rFonts w:ascii="Times New Roman" w:hAnsi="Times New Roman"/>
          <w:b w:val="0"/>
          <w:i w:val="0"/>
          <w:sz w:val="24"/>
          <w:szCs w:val="24"/>
        </w:rPr>
        <w:t xml:space="preserve">. H.G. </w:t>
      </w:r>
      <w:r w:rsidRPr="006950DE">
        <w:rPr>
          <w:rStyle w:val="Emphasis"/>
          <w:rFonts w:ascii="Times New Roman" w:hAnsi="Times New Roman"/>
          <w:b w:val="0"/>
          <w:i w:val="0"/>
          <w:sz w:val="24"/>
          <w:szCs w:val="24"/>
          <w:lang w:val="ro-RO" w:eastAsia="ro-RO"/>
        </w:rPr>
        <w:t xml:space="preserve"> nr. 395/2016 pentru aprobarea Normelor metodologice de aplicare a prevederilor referitoare la atribuirea contractului de achiziție publică/acordului-cadru din Legea nr. 98/2016 privind achizițiile publice</w:t>
      </w:r>
      <w:r w:rsidRPr="006950DE">
        <w:rPr>
          <w:rFonts w:ascii="Times New Roman" w:hAnsi="Times New Roman"/>
          <w:color w:val="030303"/>
          <w:spacing w:val="-15"/>
          <w:kern w:val="36"/>
          <w:sz w:val="24"/>
          <w:szCs w:val="24"/>
          <w:lang w:val="ro-RO" w:eastAsia="ro-RO"/>
        </w:rPr>
        <w:t>;</w:t>
      </w: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rPr>
        <w:t>15.</w:t>
      </w:r>
      <w:r w:rsidRPr="006950DE">
        <w:rPr>
          <w:rFonts w:ascii="Times New Roman" w:hAnsi="Times New Roman" w:cs="Times New Roman"/>
          <w:sz w:val="24"/>
          <w:szCs w:val="24"/>
          <w:shd w:val="clear" w:color="auto" w:fill="FFFFFF"/>
        </w:rPr>
        <w:t xml:space="preserve"> Ordinul nr. 921/2006 pentru stabilirea atribuțiilor comitetului director din cadrul spitalului public</w:t>
      </w:r>
    </w:p>
    <w:p w:rsidR="006950DE" w:rsidRPr="006950DE" w:rsidRDefault="006950DE" w:rsidP="006950DE">
      <w:pPr>
        <w:spacing w:after="0" w:line="240" w:lineRule="auto"/>
        <w:mirrorIndents/>
        <w:jc w:val="both"/>
        <w:rPr>
          <w:rFonts w:ascii="Times New Roman" w:hAnsi="Times New Roman" w:cs="Times New Roman"/>
          <w:sz w:val="24"/>
          <w:szCs w:val="24"/>
          <w:shd w:val="clear" w:color="auto" w:fill="FFFFFF"/>
        </w:rPr>
      </w:pPr>
      <w:r w:rsidRPr="006950DE">
        <w:rPr>
          <w:rFonts w:ascii="Times New Roman" w:hAnsi="Times New Roman" w:cs="Times New Roman"/>
          <w:sz w:val="24"/>
          <w:szCs w:val="24"/>
          <w:shd w:val="clear" w:color="auto" w:fill="FFFFFF"/>
        </w:rPr>
        <w:t xml:space="preserve">16. Ordinul nr. 320/2007 privind aprobarea conținutului Contractului de administrare a secției/laboratorului sau serviciului medical din cadrul spitalului public, </w:t>
      </w:r>
      <w:r w:rsidRPr="006950DE">
        <w:rPr>
          <w:rFonts w:ascii="Times New Roman" w:hAnsi="Times New Roman" w:cs="Times New Roman"/>
          <w:sz w:val="24"/>
          <w:szCs w:val="24"/>
        </w:rPr>
        <w:t>cu modificările și completarile ulterioare</w:t>
      </w:r>
      <w:r w:rsidRPr="006950DE">
        <w:rPr>
          <w:rFonts w:ascii="Times New Roman" w:hAnsi="Times New Roman" w:cs="Times New Roman"/>
          <w:sz w:val="24"/>
          <w:szCs w:val="24"/>
          <w:shd w:val="clear" w:color="auto" w:fill="FFFFFF"/>
        </w:rPr>
        <w:t>;</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shd w:val="clear" w:color="auto" w:fill="FFFFFF"/>
        </w:rPr>
        <w:t xml:space="preserve">17. </w:t>
      </w:r>
      <w:r w:rsidRPr="006950DE">
        <w:rPr>
          <w:rFonts w:ascii="Times New Roman" w:hAnsi="Times New Roman" w:cs="Times New Roman"/>
          <w:sz w:val="24"/>
          <w:szCs w:val="24"/>
        </w:rPr>
        <w:t>Legea nr. 544/2001 privind liberul acces la informatiile de interes public, cu modificările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18. ORDIN Nr. 446/2017 din 18 aprilie 2017 privind aprobarea Standardelor, Procedurii şi metodologiei de evaluare şi acreditare a spitalelor;</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19. Legea nr. 46/2003, legea drepturilor pacientului, cu modificarile si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shd w:val="clear" w:color="auto" w:fill="FFFFFF"/>
        </w:rPr>
        <w:t>20.</w:t>
      </w:r>
      <w:r w:rsidRPr="006950DE">
        <w:rPr>
          <w:rFonts w:ascii="Times New Roman" w:hAnsi="Times New Roman" w:cs="Times New Roman"/>
          <w:sz w:val="24"/>
          <w:szCs w:val="24"/>
        </w:rPr>
        <w:t xml:space="preserve"> H.G.  Nr. 429 din 16 aprilie 2008 privind nivelul alocatiilor de hrana pentru consumurile colective din unitatile sanitare publice, cu modificările și completarile ulterioare;</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21. </w:t>
      </w:r>
      <w:r w:rsidRPr="006950DE">
        <w:rPr>
          <w:rStyle w:val="Emphasis"/>
          <w:rFonts w:ascii="Times New Roman" w:hAnsi="Times New Roman" w:cs="Times New Roman"/>
          <w:b w:val="0"/>
          <w:i w:val="0"/>
          <w:sz w:val="24"/>
          <w:szCs w:val="24"/>
        </w:rPr>
        <w:t xml:space="preserve">H.G.  nr. 521/2023 </w:t>
      </w:r>
      <w:r w:rsidRPr="006950DE">
        <w:rPr>
          <w:rFonts w:ascii="Times New Roman" w:hAnsi="Times New Roman" w:cs="Times New Roman"/>
          <w:sz w:val="24"/>
          <w:szCs w:val="24"/>
        </w:rPr>
        <w:t>pentru aprobarea pachetelor de servicii şi a Contractului-cadru care reglementează condiţiile acordării asistenţei medicale, a medicamentelor şi a dispozitivelor medicale în cadrul sistemului de asigurări sociale de sănătate.</w:t>
      </w:r>
    </w:p>
    <w:p w:rsidR="006950DE" w:rsidRDefault="006950DE"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b/>
          <w:sz w:val="24"/>
          <w:szCs w:val="24"/>
        </w:rPr>
      </w:pPr>
      <w:r w:rsidRPr="006950DE">
        <w:rPr>
          <w:rFonts w:ascii="Times New Roman" w:hAnsi="Times New Roman" w:cs="Times New Roman"/>
          <w:b/>
          <w:sz w:val="24"/>
          <w:szCs w:val="24"/>
        </w:rPr>
        <w:t>7. Din domeniul managementului sanitar:</w:t>
      </w:r>
    </w:p>
    <w:p w:rsidR="00DB54D6" w:rsidRPr="006950DE" w:rsidRDefault="00DB54D6" w:rsidP="006950DE">
      <w:pPr>
        <w:spacing w:after="0" w:line="240" w:lineRule="auto"/>
        <w:mirrorIndents/>
        <w:jc w:val="both"/>
        <w:rPr>
          <w:rFonts w:ascii="Times New Roman" w:hAnsi="Times New Roman" w:cs="Times New Roman"/>
          <w:b/>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1. Scoala Nationala de Sanatate Publica, Management si Perfectionare in Domeniul Sanitar Bucuresti( SNSPMDSB)- “ Managementul Spitalului”- editura Public H Press 2006, Bucuresti;</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2. Constantin Bratianu- “ Gandirea strategica” Editura Pro Universitaria 2015;</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3. Maria Viorica Bedrule- Grigoruta- “ Performanta in serviciile de sanatate”- Editura Universitatii “ Alexandru Ioan Cuza” din Iasi 2013;</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4. Linda A. Hill- “ Cum sa ajungi manager”- Editura Meteor Press 2012.</w:t>
      </w:r>
    </w:p>
    <w:p w:rsidR="006950DE" w:rsidRDefault="006950DE"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b/>
          <w:bCs/>
          <w:sz w:val="24"/>
          <w:szCs w:val="24"/>
        </w:rPr>
      </w:pPr>
      <w:r w:rsidRPr="006950DE">
        <w:rPr>
          <w:rFonts w:ascii="Times New Roman" w:hAnsi="Times New Roman" w:cs="Times New Roman"/>
          <w:b/>
          <w:bCs/>
          <w:sz w:val="24"/>
          <w:szCs w:val="24"/>
        </w:rPr>
        <w:t xml:space="preserve">8.   Teme propuse pentru proiectul de management: </w:t>
      </w:r>
    </w:p>
    <w:p w:rsidR="00DB54D6" w:rsidRPr="006950DE" w:rsidRDefault="00DB54D6" w:rsidP="006950DE">
      <w:pPr>
        <w:spacing w:after="0" w:line="240" w:lineRule="auto"/>
        <w:mirrorIndents/>
        <w:jc w:val="both"/>
        <w:rPr>
          <w:rFonts w:ascii="Times New Roman" w:hAnsi="Times New Roman" w:cs="Times New Roman"/>
          <w:b/>
          <w:bCs/>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a) planificarea şi organizarea serviciilor de sănătate la nivelul spitalului;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b) siguranţa şi satisfacţia pacientului;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c) managementul calităţii serviciilor medicale;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d) managementul resurselor umane; </w:t>
      </w: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e) performanţa clinică şi financiară a activităţilor spitalului. </w:t>
      </w:r>
    </w:p>
    <w:p w:rsidR="006950DE" w:rsidRPr="006950DE" w:rsidRDefault="006950DE" w:rsidP="006950DE">
      <w:pPr>
        <w:spacing w:after="0" w:line="240" w:lineRule="auto"/>
        <w:mirrorIndents/>
        <w:jc w:val="both"/>
        <w:rPr>
          <w:rFonts w:ascii="Times New Roman" w:hAnsi="Times New Roman" w:cs="Times New Roman"/>
          <w:sz w:val="24"/>
          <w:szCs w:val="24"/>
        </w:rPr>
      </w:pPr>
    </w:p>
    <w:p w:rsidR="006950DE" w:rsidRDefault="006950DE" w:rsidP="006950DE">
      <w:pPr>
        <w:spacing w:after="0" w:line="240" w:lineRule="auto"/>
        <w:mirrorIndents/>
        <w:jc w:val="both"/>
        <w:rPr>
          <w:rFonts w:ascii="Times New Roman" w:hAnsi="Times New Roman" w:cs="Times New Roman"/>
          <w:sz w:val="24"/>
          <w:szCs w:val="24"/>
        </w:rPr>
      </w:pPr>
    </w:p>
    <w:p w:rsidR="00DB54D6" w:rsidRPr="006950DE" w:rsidRDefault="00DB54D6" w:rsidP="006950DE">
      <w:pPr>
        <w:spacing w:after="0" w:line="240" w:lineRule="auto"/>
        <w:mirrorIndents/>
        <w:jc w:val="both"/>
        <w:rPr>
          <w:rFonts w:ascii="Times New Roman" w:hAnsi="Times New Roman" w:cs="Times New Roman"/>
          <w:sz w:val="24"/>
          <w:szCs w:val="24"/>
        </w:rPr>
      </w:pPr>
    </w:p>
    <w:p w:rsidR="00DB54D6"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   </w:t>
      </w:r>
    </w:p>
    <w:p w:rsidR="00DB54D6" w:rsidRDefault="00DB54D6" w:rsidP="006950DE">
      <w:pPr>
        <w:spacing w:after="0" w:line="240" w:lineRule="auto"/>
        <w:mirrorIndents/>
        <w:jc w:val="both"/>
        <w:rPr>
          <w:rFonts w:ascii="Times New Roman" w:hAnsi="Times New Roman" w:cs="Times New Roman"/>
          <w:sz w:val="24"/>
          <w:szCs w:val="24"/>
        </w:rPr>
      </w:pPr>
    </w:p>
    <w:p w:rsidR="00E959DE" w:rsidRDefault="00E959DE" w:rsidP="006950DE">
      <w:pPr>
        <w:spacing w:after="0" w:line="240" w:lineRule="auto"/>
        <w:mirrorIndents/>
        <w:jc w:val="both"/>
        <w:rPr>
          <w:rFonts w:ascii="Times New Roman" w:hAnsi="Times New Roman" w:cs="Times New Roman"/>
          <w:sz w:val="24"/>
          <w:szCs w:val="24"/>
        </w:rPr>
      </w:pPr>
    </w:p>
    <w:p w:rsidR="006950DE" w:rsidRPr="006950DE" w:rsidRDefault="006950DE" w:rsidP="006950DE">
      <w:pPr>
        <w:spacing w:after="0" w:line="240" w:lineRule="auto"/>
        <w:mirrorIndents/>
        <w:jc w:val="both"/>
        <w:rPr>
          <w:rFonts w:ascii="Times New Roman" w:hAnsi="Times New Roman" w:cs="Times New Roman"/>
          <w:sz w:val="24"/>
          <w:szCs w:val="24"/>
        </w:rPr>
      </w:pPr>
      <w:r w:rsidRPr="006950DE">
        <w:rPr>
          <w:rFonts w:ascii="Times New Roman" w:hAnsi="Times New Roman" w:cs="Times New Roman"/>
          <w:sz w:val="24"/>
          <w:szCs w:val="24"/>
        </w:rPr>
        <w:t xml:space="preserve">  </w:t>
      </w:r>
      <w:r w:rsidR="00E959DE">
        <w:rPr>
          <w:rFonts w:ascii="Times New Roman" w:hAnsi="Times New Roman" w:cs="Times New Roman"/>
          <w:sz w:val="24"/>
          <w:szCs w:val="24"/>
        </w:rPr>
        <w:t xml:space="preserve">   </w:t>
      </w:r>
      <w:r w:rsidRPr="006950DE">
        <w:rPr>
          <w:rFonts w:ascii="Times New Roman" w:hAnsi="Times New Roman" w:cs="Times New Roman"/>
          <w:sz w:val="24"/>
          <w:szCs w:val="24"/>
        </w:rPr>
        <w:t xml:space="preserve"> Tema proiectului de management va fi aleasă de candidat din lista propusă și va fi adaptată la problemele spitalului.</w:t>
      </w:r>
    </w:p>
    <w:p w:rsidR="006950DE" w:rsidRPr="006950DE" w:rsidRDefault="006950DE" w:rsidP="006950DE">
      <w:pPr>
        <w:spacing w:after="0" w:line="240" w:lineRule="auto"/>
        <w:mirrorIndents/>
        <w:jc w:val="both"/>
        <w:rPr>
          <w:rFonts w:ascii="Times New Roman" w:hAnsi="Times New Roman" w:cs="Times New Roman"/>
          <w:bCs/>
          <w:sz w:val="24"/>
          <w:szCs w:val="24"/>
        </w:rPr>
      </w:pPr>
      <w:r w:rsidRPr="006950DE">
        <w:rPr>
          <w:rFonts w:ascii="Times New Roman" w:hAnsi="Times New Roman" w:cs="Times New Roman"/>
          <w:bCs/>
          <w:sz w:val="24"/>
          <w:szCs w:val="24"/>
        </w:rPr>
        <w:t xml:space="preserve">      Proiectul se realizează individual de către candidat și se dezvoltă intr-un volum de maximum 15-20 pagini, tehnoredactate pe calculator, cu caractere Times New Roman, mărimea 12, spațiere la un rand.</w:t>
      </w:r>
    </w:p>
    <w:p w:rsidR="006950DE" w:rsidRPr="006950DE" w:rsidRDefault="006950DE" w:rsidP="006950DE">
      <w:pPr>
        <w:spacing w:after="0" w:line="240" w:lineRule="auto"/>
        <w:mirrorIndents/>
        <w:jc w:val="both"/>
        <w:rPr>
          <w:rFonts w:ascii="Times New Roman" w:hAnsi="Times New Roman" w:cs="Times New Roman"/>
          <w:bCs/>
          <w:sz w:val="24"/>
          <w:szCs w:val="24"/>
        </w:rPr>
      </w:pPr>
    </w:p>
    <w:p w:rsidR="006950DE" w:rsidRPr="006950DE" w:rsidRDefault="006950DE" w:rsidP="006950DE">
      <w:pPr>
        <w:spacing w:after="0" w:line="240" w:lineRule="auto"/>
        <w:mirrorIndents/>
        <w:jc w:val="both"/>
        <w:rPr>
          <w:rFonts w:ascii="Times New Roman" w:hAnsi="Times New Roman" w:cs="Times New Roman"/>
          <w:bCs/>
          <w:sz w:val="24"/>
          <w:szCs w:val="24"/>
        </w:rPr>
      </w:pPr>
    </w:p>
    <w:p w:rsidR="006950DE" w:rsidRPr="006950DE" w:rsidRDefault="006950DE" w:rsidP="006950DE">
      <w:pPr>
        <w:spacing w:after="0" w:line="240" w:lineRule="auto"/>
        <w:mirrorIndents/>
        <w:jc w:val="both"/>
        <w:rPr>
          <w:rFonts w:ascii="Times New Roman" w:hAnsi="Times New Roman" w:cs="Times New Roman"/>
          <w:bCs/>
          <w:sz w:val="24"/>
          <w:szCs w:val="24"/>
        </w:rPr>
      </w:pPr>
    </w:p>
    <w:p w:rsidR="006950DE" w:rsidRPr="006950DE" w:rsidRDefault="006950DE" w:rsidP="006950DE">
      <w:pPr>
        <w:spacing w:after="0" w:line="240" w:lineRule="auto"/>
        <w:mirrorIndents/>
        <w:jc w:val="center"/>
        <w:rPr>
          <w:rFonts w:ascii="Times New Roman" w:hAnsi="Times New Roman" w:cs="Times New Roman"/>
          <w:b/>
          <w:sz w:val="24"/>
          <w:szCs w:val="24"/>
        </w:rPr>
      </w:pPr>
      <w:r w:rsidRPr="006950DE">
        <w:rPr>
          <w:rFonts w:ascii="Times New Roman" w:hAnsi="Times New Roman" w:cs="Times New Roman"/>
          <w:b/>
          <w:bCs/>
          <w:sz w:val="24"/>
          <w:szCs w:val="24"/>
        </w:rPr>
        <w:t>Preşedinte al Consiliului de Administraţie</w:t>
      </w:r>
    </w:p>
    <w:p w:rsidR="006950DE" w:rsidRPr="006950DE" w:rsidRDefault="006950DE" w:rsidP="006950DE">
      <w:pPr>
        <w:spacing w:after="0" w:line="240" w:lineRule="auto"/>
        <w:mirrorIndents/>
        <w:jc w:val="center"/>
        <w:rPr>
          <w:rFonts w:ascii="Times New Roman" w:hAnsi="Times New Roman" w:cs="Times New Roman"/>
          <w:b/>
          <w:sz w:val="24"/>
          <w:szCs w:val="24"/>
        </w:rPr>
      </w:pPr>
      <w:r w:rsidRPr="006950DE">
        <w:rPr>
          <w:rFonts w:ascii="Times New Roman" w:hAnsi="Times New Roman" w:cs="Times New Roman"/>
          <w:b/>
          <w:bCs/>
          <w:sz w:val="24"/>
          <w:szCs w:val="24"/>
        </w:rPr>
        <w:t>Jr. Vasile Rusu</w:t>
      </w:r>
    </w:p>
    <w:p w:rsidR="00C834BB" w:rsidRDefault="00C834BB"/>
    <w:sectPr w:rsidR="00C834BB" w:rsidSect="00FC70D0">
      <w:footerReference w:type="even" r:id="rId8"/>
      <w:footerReference w:type="default" r:id="rId9"/>
      <w:pgSz w:w="11907" w:h="16839" w:code="9"/>
      <w:pgMar w:top="851" w:right="992" w:bottom="1560" w:left="1560" w:header="1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DAB" w:rsidRDefault="008F4DAB" w:rsidP="00344C0A">
      <w:pPr>
        <w:spacing w:after="0" w:line="240" w:lineRule="auto"/>
      </w:pPr>
      <w:r>
        <w:separator/>
      </w:r>
    </w:p>
  </w:endnote>
  <w:endnote w:type="continuationSeparator" w:id="1">
    <w:p w:rsidR="008F4DAB" w:rsidRDefault="008F4DAB" w:rsidP="00344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52" w:rsidRDefault="00344C0A">
    <w:pPr>
      <w:pStyle w:val="Footer"/>
      <w:jc w:val="right"/>
    </w:pPr>
    <w:r>
      <w:fldChar w:fldCharType="begin"/>
    </w:r>
    <w:r w:rsidR="00C834BB">
      <w:instrText xml:space="preserve"> PAGE   \* MERGEFORMAT </w:instrText>
    </w:r>
    <w:r>
      <w:fldChar w:fldCharType="separate"/>
    </w:r>
    <w:r w:rsidR="00C834BB">
      <w:rPr>
        <w:noProof/>
      </w:rPr>
      <w:t>4</w:t>
    </w:r>
    <w:r>
      <w:rPr>
        <w:noProof/>
      </w:rPr>
      <w:fldChar w:fldCharType="end"/>
    </w:r>
  </w:p>
  <w:p w:rsidR="00091152" w:rsidRDefault="008F4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52" w:rsidRDefault="00344C0A">
    <w:pPr>
      <w:pStyle w:val="Footer"/>
      <w:jc w:val="right"/>
    </w:pPr>
    <w:r>
      <w:fldChar w:fldCharType="begin"/>
    </w:r>
    <w:r w:rsidR="00C834BB">
      <w:instrText xml:space="preserve"> PAGE   \* MERGEFORMAT </w:instrText>
    </w:r>
    <w:r>
      <w:fldChar w:fldCharType="separate"/>
    </w:r>
    <w:r w:rsidR="00223534">
      <w:rPr>
        <w:noProof/>
      </w:rPr>
      <w:t>3</w:t>
    </w:r>
    <w:r>
      <w:rPr>
        <w:noProof/>
      </w:rPr>
      <w:fldChar w:fldCharType="end"/>
    </w:r>
  </w:p>
  <w:p w:rsidR="00091152" w:rsidRDefault="008F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DAB" w:rsidRDefault="008F4DAB" w:rsidP="00344C0A">
      <w:pPr>
        <w:spacing w:after="0" w:line="240" w:lineRule="auto"/>
      </w:pPr>
      <w:r>
        <w:separator/>
      </w:r>
    </w:p>
  </w:footnote>
  <w:footnote w:type="continuationSeparator" w:id="1">
    <w:p w:rsidR="008F4DAB" w:rsidRDefault="008F4DAB" w:rsidP="00344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2B12"/>
    <w:multiLevelType w:val="hybridMultilevel"/>
    <w:tmpl w:val="ACBE6BD8"/>
    <w:lvl w:ilvl="0" w:tplc="DCC61CD6">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950DE"/>
    <w:rsid w:val="00223534"/>
    <w:rsid w:val="00344C0A"/>
    <w:rsid w:val="006950DE"/>
    <w:rsid w:val="007E612C"/>
    <w:rsid w:val="008F4DAB"/>
    <w:rsid w:val="00C834BB"/>
    <w:rsid w:val="00DB54D6"/>
    <w:rsid w:val="00E959DE"/>
    <w:rsid w:val="00FC70D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50DE"/>
    <w:pPr>
      <w:tabs>
        <w:tab w:val="center" w:pos="4680"/>
        <w:tab w:val="right" w:pos="9360"/>
      </w:tabs>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6950DE"/>
    <w:rPr>
      <w:rFonts w:ascii="Calibri" w:eastAsia="Times New Roman" w:hAnsi="Calibri" w:cs="Times New Roman"/>
      <w:sz w:val="24"/>
      <w:szCs w:val="24"/>
    </w:rPr>
  </w:style>
  <w:style w:type="character" w:styleId="Emphasis">
    <w:name w:val="Emphasis"/>
    <w:uiPriority w:val="20"/>
    <w:qFormat/>
    <w:rsid w:val="006950DE"/>
    <w:rPr>
      <w:b/>
      <w:bCs/>
      <w:i/>
      <w:iCs/>
      <w:spacing w:val="10"/>
      <w:bdr w:val="none" w:sz="0" w:space="0" w:color="auto"/>
      <w:shd w:val="clear" w:color="auto" w:fill="auto"/>
    </w:rPr>
  </w:style>
  <w:style w:type="paragraph" w:styleId="NoSpacing">
    <w:name w:val="No Spacing"/>
    <w:basedOn w:val="Normal"/>
    <w:uiPriority w:val="1"/>
    <w:qFormat/>
    <w:rsid w:val="006950DE"/>
    <w:pPr>
      <w:spacing w:after="0" w:line="240" w:lineRule="auto"/>
    </w:pPr>
    <w:rPr>
      <w:rFonts w:ascii="Calibri" w:eastAsia="Times New Roman" w:hAnsi="Calibri" w:cs="Times New Roman"/>
      <w:lang w:val="en-US" w:eastAsia="en-US" w:bidi="en-US"/>
    </w:rPr>
  </w:style>
  <w:style w:type="paragraph" w:styleId="ListParagraph">
    <w:name w:val="List Paragraph"/>
    <w:basedOn w:val="Normal"/>
    <w:uiPriority w:val="34"/>
    <w:qFormat/>
    <w:rsid w:val="00FC7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1697</Words>
  <Characters>9849</Characters>
  <Application>Microsoft Office Word</Application>
  <DocSecurity>0</DocSecurity>
  <Lines>82</Lines>
  <Paragraphs>23</Paragraphs>
  <ScaleCrop>false</ScaleCrop>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7</cp:revision>
  <dcterms:created xsi:type="dcterms:W3CDTF">2025-05-06T07:17:00Z</dcterms:created>
  <dcterms:modified xsi:type="dcterms:W3CDTF">2025-05-06T08:07:00Z</dcterms:modified>
</cp:coreProperties>
</file>