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28" w:rsidRPr="00FD76AD" w:rsidRDefault="00BD0928" w:rsidP="00BD0928">
      <w:pPr>
        <w:tabs>
          <w:tab w:val="left" w:pos="720"/>
          <w:tab w:val="left" w:pos="1440"/>
          <w:tab w:val="left" w:pos="2160"/>
          <w:tab w:val="left" w:pos="2880"/>
          <w:tab w:val="left" w:pos="3670"/>
        </w:tabs>
        <w:rPr>
          <w:bCs/>
          <w:sz w:val="22"/>
          <w:szCs w:val="22"/>
          <w:lang w:val="ro-RO"/>
        </w:rPr>
      </w:pPr>
      <w:r w:rsidRPr="00FD76AD">
        <w:rPr>
          <w:bCs/>
          <w:sz w:val="22"/>
          <w:szCs w:val="22"/>
          <w:lang w:val="ro-RO"/>
        </w:rPr>
        <w:t>MINISTERUL S</w:t>
      </w:r>
      <w:r w:rsidR="00FD76AD">
        <w:rPr>
          <w:bCs/>
          <w:sz w:val="22"/>
          <w:szCs w:val="22"/>
          <w:lang w:val="ro-RO"/>
        </w:rPr>
        <w:t>ANATATII</w:t>
      </w:r>
    </w:p>
    <w:p w:rsidR="00BD0928" w:rsidRPr="00FD76AD" w:rsidRDefault="00BD0928" w:rsidP="00BD0928">
      <w:pPr>
        <w:rPr>
          <w:bCs/>
          <w:sz w:val="22"/>
          <w:szCs w:val="22"/>
          <w:lang w:val="ro-RO"/>
        </w:rPr>
      </w:pPr>
      <w:r w:rsidRPr="00FD76AD">
        <w:rPr>
          <w:bCs/>
          <w:sz w:val="22"/>
          <w:szCs w:val="22"/>
          <w:lang w:val="ro-RO"/>
        </w:rPr>
        <w:t>SPITALUL DE RECUPERARE BOR</w:t>
      </w:r>
      <w:r w:rsidR="00197BA1" w:rsidRPr="00FD76AD">
        <w:rPr>
          <w:bCs/>
          <w:sz w:val="22"/>
          <w:szCs w:val="22"/>
          <w:lang w:val="ro-RO"/>
        </w:rPr>
        <w:t>Ş</w:t>
      </w:r>
      <w:r w:rsidRPr="00FD76AD">
        <w:rPr>
          <w:bCs/>
          <w:sz w:val="22"/>
          <w:szCs w:val="22"/>
          <w:lang w:val="ro-RO"/>
        </w:rPr>
        <w:t>A</w:t>
      </w:r>
    </w:p>
    <w:p w:rsidR="00BD0928" w:rsidRPr="00FD76AD" w:rsidRDefault="00BD0928" w:rsidP="00BD0928">
      <w:pPr>
        <w:rPr>
          <w:bCs/>
          <w:sz w:val="22"/>
          <w:szCs w:val="22"/>
          <w:lang w:val="ro-RO"/>
        </w:rPr>
      </w:pPr>
      <w:r w:rsidRPr="00FD76AD">
        <w:rPr>
          <w:bCs/>
          <w:sz w:val="22"/>
          <w:szCs w:val="22"/>
          <w:lang w:val="ro-RO"/>
        </w:rPr>
        <w:t>STR.FLOARE DE COL</w:t>
      </w:r>
      <w:r w:rsidR="00197BA1" w:rsidRPr="00FD76AD">
        <w:rPr>
          <w:bCs/>
          <w:sz w:val="22"/>
          <w:szCs w:val="22"/>
          <w:lang w:val="ro-RO"/>
        </w:rPr>
        <w:t>Ţ</w:t>
      </w:r>
      <w:r w:rsidRPr="00FD76AD">
        <w:rPr>
          <w:bCs/>
          <w:sz w:val="22"/>
          <w:szCs w:val="22"/>
          <w:lang w:val="ro-RO"/>
        </w:rPr>
        <w:t xml:space="preserve"> NR.1</w:t>
      </w:r>
    </w:p>
    <w:p w:rsidR="00BD0928" w:rsidRPr="00FD76AD" w:rsidRDefault="00BD0928" w:rsidP="00BD0928">
      <w:pPr>
        <w:rPr>
          <w:bCs/>
          <w:sz w:val="22"/>
          <w:szCs w:val="22"/>
          <w:lang w:val="ro-RO"/>
        </w:rPr>
      </w:pPr>
      <w:r w:rsidRPr="00FD76AD">
        <w:rPr>
          <w:bCs/>
          <w:sz w:val="22"/>
          <w:szCs w:val="22"/>
          <w:lang w:val="ro-RO"/>
        </w:rPr>
        <w:t>E-mail : spital_borsa@yahoo.com</w:t>
      </w:r>
    </w:p>
    <w:p w:rsidR="00BD0928" w:rsidRPr="00FD76AD" w:rsidRDefault="00BD0928" w:rsidP="00BD0928">
      <w:pPr>
        <w:rPr>
          <w:bCs/>
          <w:sz w:val="22"/>
          <w:szCs w:val="22"/>
          <w:lang w:val="ro-RO"/>
        </w:rPr>
      </w:pPr>
      <w:r w:rsidRPr="00FD76AD">
        <w:rPr>
          <w:bCs/>
          <w:sz w:val="22"/>
          <w:szCs w:val="22"/>
          <w:lang w:val="ro-RO"/>
        </w:rPr>
        <w:t>NR.TEL.0262342120/ FAX.0262343169</w:t>
      </w:r>
    </w:p>
    <w:p w:rsidR="002B5FED" w:rsidRPr="00FD76AD" w:rsidRDefault="00916125" w:rsidP="00916125">
      <w:pPr>
        <w:spacing w:line="360" w:lineRule="auto"/>
        <w:rPr>
          <w:sz w:val="22"/>
          <w:szCs w:val="22"/>
          <w:lang w:val="ro-RO"/>
        </w:rPr>
      </w:pPr>
      <w:r w:rsidRPr="00FD76AD">
        <w:rPr>
          <w:sz w:val="22"/>
          <w:szCs w:val="22"/>
          <w:lang w:val="ro-RO"/>
        </w:rPr>
        <w:t>NR.</w:t>
      </w:r>
      <w:r w:rsidR="00F96D42">
        <w:rPr>
          <w:sz w:val="22"/>
          <w:szCs w:val="22"/>
          <w:lang w:val="ro-RO"/>
        </w:rPr>
        <w:t>.........</w:t>
      </w:r>
      <w:r w:rsidRPr="00FD76AD">
        <w:rPr>
          <w:sz w:val="22"/>
          <w:szCs w:val="22"/>
          <w:lang w:val="ro-RO"/>
        </w:rPr>
        <w:t xml:space="preserve"> DIN </w:t>
      </w:r>
      <w:r w:rsidR="00F96D42">
        <w:rPr>
          <w:sz w:val="22"/>
          <w:szCs w:val="22"/>
          <w:lang w:val="ro-RO"/>
        </w:rPr>
        <w:t>..........................</w:t>
      </w:r>
      <w:r w:rsidR="00FD76AD">
        <w:rPr>
          <w:sz w:val="22"/>
          <w:szCs w:val="22"/>
          <w:lang w:val="ro-RO"/>
        </w:rPr>
        <w:t>.2025</w:t>
      </w:r>
    </w:p>
    <w:p w:rsidR="00366044" w:rsidRPr="0005276E" w:rsidRDefault="00366044" w:rsidP="00B3123B">
      <w:pPr>
        <w:spacing w:line="360" w:lineRule="auto"/>
        <w:jc w:val="center"/>
        <w:rPr>
          <w:b/>
          <w:bCs/>
          <w:lang w:val="ro-RO"/>
        </w:rPr>
      </w:pPr>
    </w:p>
    <w:p w:rsidR="00B3123B" w:rsidRDefault="00B3123B" w:rsidP="00B3123B">
      <w:pPr>
        <w:spacing w:line="360" w:lineRule="auto"/>
        <w:jc w:val="center"/>
        <w:rPr>
          <w:bCs/>
          <w:lang w:val="ro-RO"/>
        </w:rPr>
      </w:pPr>
      <w:r w:rsidRPr="0005276E">
        <w:rPr>
          <w:bCs/>
          <w:lang w:val="ro-RO"/>
        </w:rPr>
        <w:t>ANUNȚ DE CONCURS</w:t>
      </w:r>
    </w:p>
    <w:p w:rsidR="00780965" w:rsidRPr="0005276E" w:rsidRDefault="00780965" w:rsidP="00B3123B">
      <w:pPr>
        <w:spacing w:line="360" w:lineRule="auto"/>
        <w:jc w:val="center"/>
        <w:rPr>
          <w:rFonts w:eastAsia="Calibri"/>
          <w:bCs/>
          <w:lang w:val="ro-RO"/>
        </w:rPr>
      </w:pPr>
    </w:p>
    <w:p w:rsidR="00197BA1" w:rsidRPr="0005276E" w:rsidRDefault="00B3123B" w:rsidP="00F96D42">
      <w:pPr>
        <w:ind w:firstLine="708"/>
        <w:jc w:val="both"/>
        <w:rPr>
          <w:rFonts w:eastAsia="Calibri"/>
          <w:noProof/>
          <w:lang w:val="ro-RO"/>
        </w:rPr>
      </w:pPr>
      <w:r w:rsidRPr="0005276E">
        <w:rPr>
          <w:noProof/>
          <w:lang w:val="ro-RO"/>
        </w:rPr>
        <w:t xml:space="preserve">Spitalul </w:t>
      </w:r>
      <w:r w:rsidR="00FD4192" w:rsidRPr="0005276E">
        <w:rPr>
          <w:noProof/>
          <w:lang w:val="ro-RO"/>
        </w:rPr>
        <w:t>de Recuperare Bor</w:t>
      </w:r>
      <w:r w:rsidR="00197BA1" w:rsidRPr="0005276E">
        <w:rPr>
          <w:noProof/>
          <w:lang w:val="ro-RO"/>
        </w:rPr>
        <w:t>ş</w:t>
      </w:r>
      <w:r w:rsidR="00FD4192" w:rsidRPr="0005276E">
        <w:rPr>
          <w:noProof/>
          <w:lang w:val="ro-RO"/>
        </w:rPr>
        <w:t>a</w:t>
      </w:r>
      <w:r w:rsidR="003F7130" w:rsidRPr="0005276E">
        <w:rPr>
          <w:noProof/>
          <w:lang w:val="ro-RO"/>
        </w:rPr>
        <w:t xml:space="preserve">, cu sediul în Borșa, </w:t>
      </w:r>
      <w:r w:rsidR="003F7130" w:rsidRPr="0005276E">
        <w:rPr>
          <w:bCs/>
          <w:noProof/>
          <w:lang w:val="ro-RO"/>
        </w:rPr>
        <w:t xml:space="preserve">Str. Floare de Colţ Nr. 1, </w:t>
      </w:r>
      <w:r w:rsidR="003F7130" w:rsidRPr="0005276E">
        <w:rPr>
          <w:noProof/>
          <w:lang w:val="ro-RO"/>
        </w:rPr>
        <w:t>jud</w:t>
      </w:r>
      <w:r w:rsidR="00FD4192" w:rsidRPr="0005276E">
        <w:rPr>
          <w:noProof/>
          <w:lang w:val="ro-RO"/>
        </w:rPr>
        <w:t>.</w:t>
      </w:r>
      <w:r w:rsidR="003F7130" w:rsidRPr="0005276E">
        <w:rPr>
          <w:noProof/>
          <w:lang w:val="ro-RO"/>
        </w:rPr>
        <w:t xml:space="preserve"> Maramureş, s</w:t>
      </w:r>
      <w:r w:rsidRPr="0005276E">
        <w:rPr>
          <w:noProof/>
          <w:lang w:val="ro-RO"/>
        </w:rPr>
        <w:t xml:space="preserve">coate la </w:t>
      </w:r>
      <w:r w:rsidR="003F7130" w:rsidRPr="0005276E">
        <w:rPr>
          <w:rFonts w:eastAsia="Calibri"/>
          <w:noProof/>
          <w:lang w:val="ro-RO"/>
        </w:rPr>
        <w:t xml:space="preserve">concurs </w:t>
      </w:r>
      <w:r w:rsidR="00FF18E1" w:rsidRPr="0005276E">
        <w:rPr>
          <w:rFonts w:eastAsia="Calibri"/>
          <w:noProof/>
          <w:lang w:val="ro-RO"/>
        </w:rPr>
        <w:t>î</w:t>
      </w:r>
      <w:r w:rsidRPr="0005276E">
        <w:rPr>
          <w:rFonts w:eastAsia="Calibri"/>
          <w:noProof/>
          <w:lang w:val="ro-RO"/>
        </w:rPr>
        <w:t xml:space="preserve">n conformitate cu </w:t>
      </w:r>
      <w:r w:rsidR="00780965">
        <w:rPr>
          <w:rFonts w:eastAsia="Calibri"/>
          <w:noProof/>
          <w:lang w:val="ro-RO"/>
        </w:rPr>
        <w:t xml:space="preserve">prevederile </w:t>
      </w:r>
      <w:r w:rsidR="00780965" w:rsidRPr="00916125">
        <w:rPr>
          <w:rFonts w:eastAsia="Calibri"/>
          <w:noProof/>
          <w:lang w:val="ro-RO"/>
        </w:rPr>
        <w:t>Ordinul</w:t>
      </w:r>
      <w:r w:rsidRPr="001E00F3">
        <w:rPr>
          <w:rFonts w:eastAsia="Calibri"/>
          <w:noProof/>
          <w:color w:val="FF0000"/>
          <w:lang w:val="ro-RO"/>
        </w:rPr>
        <w:t xml:space="preserve"> </w:t>
      </w:r>
      <w:r w:rsidRPr="0005276E">
        <w:rPr>
          <w:rFonts w:eastAsia="Calibri"/>
          <w:noProof/>
          <w:lang w:val="ro-RO"/>
        </w:rPr>
        <w:t>nr. 166/2023</w:t>
      </w:r>
      <w:r w:rsidR="005F4A1E">
        <w:rPr>
          <w:rFonts w:eastAsia="Calibri"/>
          <w:noProof/>
          <w:lang w:val="ro-RO"/>
        </w:rPr>
        <w:t xml:space="preserve"> și O.U.G nr.156/2024</w:t>
      </w:r>
      <w:r w:rsidR="00197BA1" w:rsidRPr="0005276E">
        <w:rPr>
          <w:rFonts w:eastAsia="Calibri"/>
          <w:noProof/>
          <w:lang w:val="ro-RO"/>
        </w:rPr>
        <w:t>,</w:t>
      </w:r>
      <w:r w:rsidR="00A45CFC" w:rsidRPr="0005276E">
        <w:rPr>
          <w:rFonts w:eastAsia="Calibri"/>
          <w:noProof/>
          <w:lang w:val="ro-RO"/>
        </w:rPr>
        <w:t xml:space="preserve"> </w:t>
      </w:r>
      <w:r w:rsidR="001812C3" w:rsidRPr="0005276E">
        <w:rPr>
          <w:rFonts w:eastAsia="Calibri"/>
          <w:noProof/>
          <w:lang w:val="ro-RO"/>
        </w:rPr>
        <w:t xml:space="preserve">un </w:t>
      </w:r>
      <w:r w:rsidR="00F96D42">
        <w:rPr>
          <w:rFonts w:eastAsia="Calibri"/>
          <w:noProof/>
          <w:lang w:val="ro-RO"/>
        </w:rPr>
        <w:t xml:space="preserve">post </w:t>
      </w:r>
      <w:r w:rsidR="001812C3" w:rsidRPr="0005276E">
        <w:rPr>
          <w:rFonts w:eastAsia="Calibri"/>
          <w:noProof/>
          <w:lang w:val="ro-RO"/>
        </w:rPr>
        <w:t>contractual</w:t>
      </w:r>
      <w:r w:rsidR="00D144FD" w:rsidRPr="0005276E">
        <w:rPr>
          <w:rFonts w:eastAsia="Calibri"/>
          <w:noProof/>
          <w:lang w:val="ro-RO"/>
        </w:rPr>
        <w:t xml:space="preserve"> </w:t>
      </w:r>
      <w:r w:rsidR="00A45CFC" w:rsidRPr="0005276E">
        <w:rPr>
          <w:rFonts w:eastAsia="Calibri"/>
          <w:noProof/>
          <w:lang w:val="ro-RO"/>
        </w:rPr>
        <w:t>de medic</w:t>
      </w:r>
      <w:r w:rsidR="002B5FED" w:rsidRPr="0005276E">
        <w:rPr>
          <w:rFonts w:eastAsia="Calibri"/>
          <w:noProof/>
          <w:lang w:val="ro-RO"/>
        </w:rPr>
        <w:t xml:space="preserve"> </w:t>
      </w:r>
      <w:r w:rsidR="00A45CFC" w:rsidRPr="0005276E">
        <w:rPr>
          <w:rFonts w:eastAsia="Calibri"/>
          <w:noProof/>
          <w:lang w:val="ro-RO"/>
        </w:rPr>
        <w:t>speciali</w:t>
      </w:r>
      <w:r w:rsidR="004C0CD6" w:rsidRPr="0005276E">
        <w:rPr>
          <w:rFonts w:eastAsia="Calibri"/>
          <w:noProof/>
          <w:lang w:val="ro-RO"/>
        </w:rPr>
        <w:t>s</w:t>
      </w:r>
      <w:r w:rsidR="00A45CFC" w:rsidRPr="0005276E">
        <w:rPr>
          <w:rFonts w:eastAsia="Calibri"/>
          <w:noProof/>
          <w:lang w:val="ro-RO"/>
        </w:rPr>
        <w:t>t</w:t>
      </w:r>
      <w:r w:rsidR="001812C3" w:rsidRPr="0005276E">
        <w:rPr>
          <w:rFonts w:eastAsia="Calibri"/>
          <w:noProof/>
          <w:lang w:val="ro-RO"/>
        </w:rPr>
        <w:t xml:space="preserve"> </w:t>
      </w:r>
      <w:r w:rsidR="00F96D42">
        <w:rPr>
          <w:bCs/>
          <w:noProof/>
          <w:lang w:val="ro-RO"/>
        </w:rPr>
        <w:t>Anestezie Terapie Intensiv</w:t>
      </w:r>
      <w:r w:rsidR="00193D3F">
        <w:rPr>
          <w:bCs/>
          <w:noProof/>
          <w:lang w:val="ro-RO"/>
        </w:rPr>
        <w:t>ă</w:t>
      </w:r>
      <w:r w:rsidR="00F96D42">
        <w:rPr>
          <w:bCs/>
          <w:noProof/>
          <w:lang w:val="ro-RO"/>
        </w:rPr>
        <w:t xml:space="preserve"> </w:t>
      </w:r>
      <w:r w:rsidR="001812C3" w:rsidRPr="0005276E">
        <w:rPr>
          <w:rFonts w:eastAsia="Calibri"/>
          <w:noProof/>
          <w:lang w:val="ro-RO"/>
        </w:rPr>
        <w:t>din</w:t>
      </w:r>
      <w:r w:rsidR="00F96D42">
        <w:rPr>
          <w:rFonts w:eastAsia="Calibri"/>
          <w:noProof/>
          <w:lang w:val="ro-RO"/>
        </w:rPr>
        <w:t xml:space="preserve"> Compartiment</w:t>
      </w:r>
      <w:r w:rsidR="001D2A53">
        <w:rPr>
          <w:rFonts w:eastAsia="Calibri"/>
          <w:noProof/>
          <w:lang w:val="ro-RO"/>
        </w:rPr>
        <w:t>ul</w:t>
      </w:r>
      <w:r w:rsidR="00F96D42">
        <w:rPr>
          <w:rFonts w:eastAsia="Calibri"/>
          <w:noProof/>
          <w:lang w:val="ro-RO"/>
        </w:rPr>
        <w:t xml:space="preserve"> ATI</w:t>
      </w:r>
      <w:r w:rsidR="003F4D3F" w:rsidRPr="0005276E">
        <w:rPr>
          <w:bCs/>
          <w:noProof/>
          <w:lang w:val="ro-RO"/>
        </w:rPr>
        <w:t>,</w:t>
      </w:r>
      <w:r w:rsidR="003F4D3F" w:rsidRPr="0005276E">
        <w:rPr>
          <w:rFonts w:eastAsia="Calibri"/>
          <w:noProof/>
          <w:lang w:val="ro-RO"/>
        </w:rPr>
        <w:t xml:space="preserve"> </w:t>
      </w:r>
      <w:r w:rsidR="001812C3" w:rsidRPr="0005276E">
        <w:rPr>
          <w:rFonts w:eastAsia="Calibri"/>
          <w:noProof/>
          <w:lang w:val="ro-RO"/>
        </w:rPr>
        <w:t>post</w:t>
      </w:r>
      <w:r w:rsidR="00A45CFC" w:rsidRPr="0005276E">
        <w:rPr>
          <w:rFonts w:eastAsia="Calibri"/>
          <w:noProof/>
          <w:lang w:val="ro-RO"/>
        </w:rPr>
        <w:t xml:space="preserve"> vacant, </w:t>
      </w:r>
      <w:r w:rsidR="003F7130" w:rsidRPr="00916125">
        <w:rPr>
          <w:rFonts w:eastAsia="Calibri"/>
          <w:noProof/>
          <w:lang w:val="ro-RO"/>
        </w:rPr>
        <w:t>funcție de execuție</w:t>
      </w:r>
      <w:r w:rsidR="003F7130" w:rsidRPr="0005276E">
        <w:rPr>
          <w:rFonts w:eastAsia="Calibri"/>
          <w:noProof/>
          <w:lang w:val="ro-RO"/>
        </w:rPr>
        <w:t xml:space="preserve">, </w:t>
      </w:r>
      <w:r w:rsidR="00A45CFC" w:rsidRPr="0005276E">
        <w:rPr>
          <w:rFonts w:eastAsia="Calibri"/>
          <w:iCs/>
          <w:noProof/>
          <w:lang w:val="ro-RO"/>
        </w:rPr>
        <w:t xml:space="preserve">cu normă întreagă – </w:t>
      </w:r>
      <w:r w:rsidR="001D2A53">
        <w:rPr>
          <w:rFonts w:eastAsia="Calibri"/>
          <w:iCs/>
          <w:noProof/>
          <w:lang w:val="ro-RO"/>
        </w:rPr>
        <w:t>7</w:t>
      </w:r>
      <w:r w:rsidR="001812C3" w:rsidRPr="0005276E">
        <w:rPr>
          <w:rFonts w:eastAsia="Calibri"/>
          <w:iCs/>
          <w:noProof/>
          <w:lang w:val="ro-RO"/>
        </w:rPr>
        <w:t xml:space="preserve"> ore/zi</w:t>
      </w:r>
      <w:r w:rsidR="00B26A64">
        <w:rPr>
          <w:rFonts w:eastAsia="Calibri"/>
          <w:iCs/>
          <w:noProof/>
          <w:lang w:val="ro-RO"/>
        </w:rPr>
        <w:t xml:space="preserve">, </w:t>
      </w:r>
      <w:r w:rsidR="00B26A64" w:rsidRPr="00916125">
        <w:rPr>
          <w:rFonts w:eastAsia="Calibri"/>
          <w:iCs/>
          <w:noProof/>
          <w:lang w:val="ro-RO"/>
        </w:rPr>
        <w:t>3</w:t>
      </w:r>
      <w:r w:rsidR="001D2A53">
        <w:rPr>
          <w:rFonts w:eastAsia="Calibri"/>
          <w:iCs/>
          <w:noProof/>
          <w:lang w:val="ro-RO"/>
        </w:rPr>
        <w:t>5</w:t>
      </w:r>
      <w:r w:rsidR="00B26A64" w:rsidRPr="00916125">
        <w:rPr>
          <w:rFonts w:eastAsia="Calibri"/>
          <w:iCs/>
          <w:noProof/>
          <w:lang w:val="ro-RO"/>
        </w:rPr>
        <w:t xml:space="preserve"> de ore /săpătămână</w:t>
      </w:r>
      <w:r w:rsidR="001812C3" w:rsidRPr="0005276E">
        <w:rPr>
          <w:rFonts w:eastAsia="Calibri"/>
          <w:iCs/>
          <w:noProof/>
          <w:lang w:val="ro-RO"/>
        </w:rPr>
        <w:t>, perioadă nedeterminată</w:t>
      </w:r>
      <w:r w:rsidR="001812C3" w:rsidRPr="0005276E">
        <w:rPr>
          <w:rFonts w:eastAsia="Calibri"/>
          <w:iCs/>
          <w:lang w:val="ro-RO"/>
        </w:rPr>
        <w:t>.</w:t>
      </w:r>
    </w:p>
    <w:p w:rsidR="00366044" w:rsidRPr="0005276E" w:rsidRDefault="00366044" w:rsidP="004223AC">
      <w:pPr>
        <w:jc w:val="both"/>
        <w:rPr>
          <w:bCs/>
          <w:lang w:val="ro-RO"/>
        </w:rPr>
      </w:pPr>
    </w:p>
    <w:p w:rsidR="00B3123B" w:rsidRDefault="00B3123B" w:rsidP="00B3123B">
      <w:pPr>
        <w:spacing w:line="276" w:lineRule="auto"/>
        <w:jc w:val="both"/>
        <w:rPr>
          <w:rFonts w:eastAsia="Calibri"/>
          <w:lang w:val="ro-RO"/>
        </w:rPr>
      </w:pPr>
      <w:r w:rsidRPr="0005276E">
        <w:rPr>
          <w:rFonts w:eastAsia="Calibri"/>
          <w:lang w:val="ro-RO"/>
        </w:rPr>
        <w:t xml:space="preserve"> </w:t>
      </w:r>
      <w:r w:rsidRPr="0005276E">
        <w:rPr>
          <w:rFonts w:eastAsia="Calibri"/>
          <w:bCs/>
          <w:lang w:val="ro-RO"/>
        </w:rPr>
        <w:t xml:space="preserve">Condiții generale </w:t>
      </w:r>
      <w:r w:rsidR="00F93896" w:rsidRPr="0005276E">
        <w:rPr>
          <w:rFonts w:eastAsia="Calibri"/>
          <w:bCs/>
          <w:lang w:val="ro-RO"/>
        </w:rPr>
        <w:t>pentru ocuparea postu</w:t>
      </w:r>
      <w:r w:rsidR="001812C3" w:rsidRPr="0005276E">
        <w:rPr>
          <w:rFonts w:eastAsia="Calibri"/>
          <w:bCs/>
          <w:lang w:val="ro-RO"/>
        </w:rPr>
        <w:t>lui</w:t>
      </w:r>
      <w:r w:rsidRPr="0005276E">
        <w:rPr>
          <w:rFonts w:eastAsia="Calibri"/>
          <w:lang w:val="ro-RO"/>
        </w:rPr>
        <w:t>:</w:t>
      </w:r>
    </w:p>
    <w:p w:rsidR="00B3123B" w:rsidRDefault="00B3123B" w:rsidP="00B3123B">
      <w:pPr>
        <w:shd w:val="clear" w:color="auto" w:fill="FFFFFF"/>
        <w:jc w:val="both"/>
        <w:rPr>
          <w:rStyle w:val="tli"/>
          <w:lang w:val="ro-RO"/>
        </w:rPr>
      </w:pPr>
      <w:r w:rsidRPr="0005276E">
        <w:rPr>
          <w:rStyle w:val="li"/>
          <w:bCs/>
          <w:lang w:val="ro-RO"/>
        </w:rPr>
        <w:t xml:space="preserve">a) </w:t>
      </w:r>
      <w:r w:rsidRPr="0005276E">
        <w:rPr>
          <w:rStyle w:val="tli"/>
          <w:lang w:val="ro-RO"/>
        </w:rPr>
        <w:t>are cetăţenia română sau cetăţenia unui alt stat membru al Uniunii Europene, a unui stat parte la Acordul privind Spaţiul Economic European (SEE) sau cetăţenia Confederaţiei Elveţiene;</w:t>
      </w:r>
    </w:p>
    <w:p w:rsidR="001F0DD1" w:rsidRPr="0005276E" w:rsidRDefault="001F0DD1" w:rsidP="00B3123B">
      <w:pPr>
        <w:shd w:val="clear" w:color="auto" w:fill="FFFFFF"/>
        <w:jc w:val="both"/>
        <w:rPr>
          <w:lang w:val="ro-RO"/>
        </w:rPr>
      </w:pPr>
    </w:p>
    <w:p w:rsidR="00B3123B" w:rsidRDefault="00B3123B" w:rsidP="00B3123B">
      <w:pPr>
        <w:shd w:val="clear" w:color="auto" w:fill="FFFFFF"/>
        <w:jc w:val="both"/>
        <w:rPr>
          <w:rStyle w:val="tli"/>
          <w:lang w:val="ro-RO"/>
        </w:rPr>
      </w:pPr>
      <w:bookmarkStart w:id="0" w:name="do|caI|ar3|lib"/>
      <w:bookmarkEnd w:id="0"/>
      <w:r w:rsidRPr="0005276E">
        <w:rPr>
          <w:rStyle w:val="li"/>
          <w:bCs/>
          <w:lang w:val="ro-RO"/>
        </w:rPr>
        <w:t xml:space="preserve">b) </w:t>
      </w:r>
      <w:r w:rsidRPr="0005276E">
        <w:rPr>
          <w:rStyle w:val="tli"/>
          <w:lang w:val="ro-RO"/>
        </w:rPr>
        <w:t>cunoaşte limba română, scris şi vorbit;</w:t>
      </w:r>
    </w:p>
    <w:p w:rsidR="001F0DD1" w:rsidRPr="0005276E" w:rsidRDefault="001F0DD1" w:rsidP="00B3123B">
      <w:pPr>
        <w:shd w:val="clear" w:color="auto" w:fill="FFFFFF"/>
        <w:jc w:val="both"/>
        <w:rPr>
          <w:lang w:val="ro-RO"/>
        </w:rPr>
      </w:pPr>
    </w:p>
    <w:p w:rsidR="00B3123B" w:rsidRDefault="00B3123B" w:rsidP="00B3123B">
      <w:pPr>
        <w:shd w:val="clear" w:color="auto" w:fill="FFFFFF"/>
        <w:jc w:val="both"/>
        <w:rPr>
          <w:rStyle w:val="tli"/>
          <w:lang w:val="ro-RO"/>
        </w:rPr>
      </w:pPr>
      <w:bookmarkStart w:id="1" w:name="do|caI|ar3|lic"/>
      <w:bookmarkEnd w:id="1"/>
      <w:r w:rsidRPr="0005276E">
        <w:rPr>
          <w:rStyle w:val="li"/>
          <w:lang w:val="ro-RO"/>
        </w:rPr>
        <w:t xml:space="preserve">c) </w:t>
      </w:r>
      <w:r w:rsidRPr="0005276E">
        <w:rPr>
          <w:rStyle w:val="tli"/>
          <w:lang w:val="ro-RO"/>
        </w:rPr>
        <w:t>are capacitate de muncă în conformitate cu prevederile Legii nr. </w:t>
      </w:r>
      <w:hyperlink r:id="rId8" w:history="1">
        <w:r w:rsidRPr="0005276E">
          <w:rPr>
            <w:rStyle w:val="Hyperlink"/>
            <w:color w:val="000000" w:themeColor="text1"/>
            <w:u w:val="none"/>
            <w:lang w:val="ro-RO"/>
          </w:rPr>
          <w:t>53/2003</w:t>
        </w:r>
      </w:hyperlink>
      <w:r w:rsidRPr="0005276E">
        <w:rPr>
          <w:rStyle w:val="tli"/>
          <w:color w:val="000000" w:themeColor="text1"/>
          <w:lang w:val="ro-RO"/>
        </w:rPr>
        <w:t> - </w:t>
      </w:r>
      <w:hyperlink r:id="rId9" w:history="1">
        <w:r w:rsidRPr="0005276E">
          <w:rPr>
            <w:rStyle w:val="Hyperlink"/>
            <w:color w:val="000000" w:themeColor="text1"/>
            <w:u w:val="none"/>
            <w:lang w:val="ro-RO"/>
          </w:rPr>
          <w:t>Codul muncii</w:t>
        </w:r>
      </w:hyperlink>
      <w:r w:rsidRPr="0005276E">
        <w:rPr>
          <w:rStyle w:val="tli"/>
          <w:color w:val="000000" w:themeColor="text1"/>
          <w:lang w:val="ro-RO"/>
        </w:rPr>
        <w:t>,</w:t>
      </w:r>
      <w:r w:rsidRPr="0005276E">
        <w:rPr>
          <w:rStyle w:val="tli"/>
          <w:lang w:val="ro-RO"/>
        </w:rPr>
        <w:t xml:space="preserve"> republicată, cu modificările şi completările ulterioare;</w:t>
      </w:r>
    </w:p>
    <w:p w:rsidR="001F0DD1" w:rsidRPr="0005276E" w:rsidRDefault="001F0DD1" w:rsidP="00B3123B">
      <w:pPr>
        <w:shd w:val="clear" w:color="auto" w:fill="FFFFFF"/>
        <w:jc w:val="both"/>
        <w:rPr>
          <w:lang w:val="ro-RO"/>
        </w:rPr>
      </w:pPr>
    </w:p>
    <w:p w:rsidR="00B81DAD" w:rsidRPr="0005276E" w:rsidRDefault="00B3123B" w:rsidP="00B3123B">
      <w:pPr>
        <w:shd w:val="clear" w:color="auto" w:fill="FFFFFF"/>
        <w:jc w:val="both"/>
        <w:rPr>
          <w:rStyle w:val="tli"/>
          <w:lang w:val="ro-RO"/>
        </w:rPr>
      </w:pPr>
      <w:bookmarkStart w:id="2" w:name="do|caI|ar3|lid"/>
      <w:bookmarkEnd w:id="2"/>
      <w:r w:rsidRPr="0005276E">
        <w:rPr>
          <w:rStyle w:val="li"/>
          <w:bCs/>
          <w:lang w:val="ro-RO"/>
        </w:rPr>
        <w:t xml:space="preserve">d) </w:t>
      </w:r>
      <w:r w:rsidRPr="0005276E">
        <w:rPr>
          <w:rStyle w:val="tli"/>
          <w:lang w:val="ro-RO"/>
        </w:rPr>
        <w:t>are o stare de sănătate corespunzătoare postului pentru care candidează, atestată pe baza</w:t>
      </w:r>
    </w:p>
    <w:p w:rsidR="00B3123B" w:rsidRDefault="00B3123B" w:rsidP="00B3123B">
      <w:pPr>
        <w:shd w:val="clear" w:color="auto" w:fill="FFFFFF"/>
        <w:jc w:val="both"/>
        <w:rPr>
          <w:rStyle w:val="tli"/>
          <w:lang w:val="ro-RO"/>
        </w:rPr>
      </w:pPr>
      <w:r w:rsidRPr="0005276E">
        <w:rPr>
          <w:rStyle w:val="tli"/>
          <w:lang w:val="ro-RO"/>
        </w:rPr>
        <w:t>adeverinţei medicale eliberate de medicul de familie sau de unităţile sanitare abilitate;</w:t>
      </w:r>
    </w:p>
    <w:p w:rsidR="001F0DD1" w:rsidRPr="0005276E" w:rsidRDefault="001F0DD1" w:rsidP="00B3123B">
      <w:pPr>
        <w:shd w:val="clear" w:color="auto" w:fill="FFFFFF"/>
        <w:jc w:val="both"/>
        <w:rPr>
          <w:lang w:val="ro-RO"/>
        </w:rPr>
      </w:pPr>
    </w:p>
    <w:p w:rsidR="00B3123B" w:rsidRDefault="00B3123B" w:rsidP="00B3123B">
      <w:pPr>
        <w:shd w:val="clear" w:color="auto" w:fill="FFFFFF"/>
        <w:jc w:val="both"/>
        <w:rPr>
          <w:rStyle w:val="tli"/>
          <w:lang w:val="ro-RO"/>
        </w:rPr>
      </w:pPr>
      <w:bookmarkStart w:id="3" w:name="do|caI|ar3|lie"/>
      <w:bookmarkEnd w:id="3"/>
      <w:r w:rsidRPr="0005276E">
        <w:rPr>
          <w:rStyle w:val="li"/>
          <w:bCs/>
          <w:lang w:val="ro-RO"/>
        </w:rPr>
        <w:t xml:space="preserve">e) </w:t>
      </w:r>
      <w:r w:rsidRPr="0005276E">
        <w:rPr>
          <w:rStyle w:val="tli"/>
          <w:lang w:val="ro-RO"/>
        </w:rPr>
        <w:t>îndeplineşte condiţiile de studii</w:t>
      </w:r>
      <w:r w:rsidR="00B81DAD" w:rsidRPr="0005276E">
        <w:rPr>
          <w:rStyle w:val="tli"/>
          <w:lang w:val="ro-RO"/>
        </w:rPr>
        <w:t>, de vechime în specialitate şi</w:t>
      </w:r>
      <w:r w:rsidRPr="0005276E">
        <w:rPr>
          <w:rStyle w:val="tli"/>
          <w:lang w:val="ro-RO"/>
        </w:rPr>
        <w:t xml:space="preserve"> după caz, alte condiţii specifice potrivit cerinţelor postului scos la concurs, inclusiv condiţiile de exercitare a profesiei;</w:t>
      </w:r>
    </w:p>
    <w:p w:rsidR="001F0DD1" w:rsidRPr="0005276E" w:rsidRDefault="001F0DD1" w:rsidP="00B3123B">
      <w:pPr>
        <w:shd w:val="clear" w:color="auto" w:fill="FFFFFF"/>
        <w:jc w:val="both"/>
        <w:rPr>
          <w:lang w:val="ro-RO"/>
        </w:rPr>
      </w:pPr>
    </w:p>
    <w:p w:rsidR="00B3123B" w:rsidRDefault="00B3123B" w:rsidP="00B3123B">
      <w:pPr>
        <w:shd w:val="clear" w:color="auto" w:fill="FFFFFF"/>
        <w:jc w:val="both"/>
        <w:rPr>
          <w:rStyle w:val="tli"/>
          <w:lang w:val="ro-RO"/>
        </w:rPr>
      </w:pPr>
      <w:bookmarkStart w:id="4" w:name="do|caI|ar3|lif"/>
      <w:bookmarkEnd w:id="4"/>
      <w:r w:rsidRPr="0005276E">
        <w:rPr>
          <w:rStyle w:val="li"/>
          <w:bCs/>
          <w:lang w:val="ro-RO"/>
        </w:rPr>
        <w:t xml:space="preserve">f) </w:t>
      </w:r>
      <w:r w:rsidRPr="0005276E">
        <w:rPr>
          <w:rStyle w:val="tli"/>
          <w:lang w:val="ro-RO"/>
        </w:rPr>
        <w:t>nu a fost condamnată definitiv pentru</w:t>
      </w:r>
      <w:r w:rsidR="00775A54" w:rsidRPr="0005276E">
        <w:rPr>
          <w:rStyle w:val="tli"/>
          <w:lang w:val="ro-RO"/>
        </w:rPr>
        <w:t xml:space="preserve"> </w:t>
      </w:r>
      <w:r w:rsidRPr="0005276E">
        <w:rPr>
          <w:rStyle w:val="tli"/>
          <w:lang w:val="ro-RO"/>
        </w:rPr>
        <w:t xml:space="preserve">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F0DD1" w:rsidRPr="0005276E" w:rsidRDefault="001F0DD1" w:rsidP="00B3123B">
      <w:pPr>
        <w:shd w:val="clear" w:color="auto" w:fill="FFFFFF"/>
        <w:jc w:val="both"/>
        <w:rPr>
          <w:lang w:val="ro-RO"/>
        </w:rPr>
      </w:pPr>
    </w:p>
    <w:p w:rsidR="00B3123B" w:rsidRDefault="00B3123B" w:rsidP="00B3123B">
      <w:pPr>
        <w:shd w:val="clear" w:color="auto" w:fill="FFFFFF"/>
        <w:jc w:val="both"/>
        <w:rPr>
          <w:rStyle w:val="tli"/>
          <w:lang w:val="ro-RO"/>
        </w:rPr>
      </w:pPr>
      <w:bookmarkStart w:id="5" w:name="do|caI|ar3|lig"/>
      <w:bookmarkEnd w:id="5"/>
      <w:r w:rsidRPr="0005276E">
        <w:rPr>
          <w:rStyle w:val="li"/>
          <w:bCs/>
          <w:lang w:val="ro-RO"/>
        </w:rPr>
        <w:t xml:space="preserve">g) </w:t>
      </w:r>
      <w:r w:rsidRPr="0005276E">
        <w:rPr>
          <w:rStyle w:val="tli"/>
          <w:lang w:val="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F0DD1" w:rsidRPr="0005276E" w:rsidRDefault="001F0DD1" w:rsidP="00B3123B">
      <w:pPr>
        <w:shd w:val="clear" w:color="auto" w:fill="FFFFFF"/>
        <w:jc w:val="both"/>
        <w:rPr>
          <w:lang w:val="ro-RO"/>
        </w:rPr>
      </w:pPr>
    </w:p>
    <w:p w:rsidR="00916125" w:rsidRDefault="00B3123B" w:rsidP="001F0DD1">
      <w:pPr>
        <w:shd w:val="clear" w:color="auto" w:fill="FFFFFF"/>
        <w:jc w:val="both"/>
        <w:rPr>
          <w:rStyle w:val="tli"/>
          <w:lang w:val="ro-RO"/>
        </w:rPr>
      </w:pPr>
      <w:bookmarkStart w:id="6" w:name="do|caI|ar3|lih"/>
      <w:bookmarkEnd w:id="6"/>
      <w:r w:rsidRPr="0005276E">
        <w:rPr>
          <w:rStyle w:val="li"/>
          <w:bCs/>
          <w:lang w:val="ro-RO"/>
        </w:rPr>
        <w:t xml:space="preserve">h) </w:t>
      </w:r>
      <w:r w:rsidRPr="0005276E">
        <w:rPr>
          <w:rStyle w:val="tli"/>
          <w:lang w:val="ro-RO"/>
        </w:rPr>
        <w:t>nu a comis infracţiunile prevăzute la art</w:t>
      </w:r>
      <w:r w:rsidR="001F0DD1">
        <w:rPr>
          <w:rStyle w:val="tli"/>
          <w:lang w:val="ro-RO"/>
        </w:rPr>
        <w:t>icolul</w:t>
      </w:r>
      <w:r w:rsidRPr="0005276E">
        <w:rPr>
          <w:rStyle w:val="tli"/>
          <w:lang w:val="ro-RO"/>
        </w:rPr>
        <w:t xml:space="preserve"> 1 alin</w:t>
      </w:r>
      <w:r w:rsidR="001F0DD1">
        <w:rPr>
          <w:rStyle w:val="tli"/>
          <w:lang w:val="ro-RO"/>
        </w:rPr>
        <w:t>iatul</w:t>
      </w:r>
      <w:r w:rsidRPr="0005276E">
        <w:rPr>
          <w:rStyle w:val="tli"/>
          <w:lang w:val="ro-RO"/>
        </w:rPr>
        <w:t xml:space="preserve"> (2) din Legea nr. </w:t>
      </w:r>
      <w:hyperlink r:id="rId10" w:history="1">
        <w:r w:rsidRPr="0005276E">
          <w:rPr>
            <w:rStyle w:val="Hyperlink"/>
            <w:color w:val="auto"/>
            <w:u w:val="none"/>
            <w:lang w:val="ro-RO"/>
          </w:rPr>
          <w:t>118/2019</w:t>
        </w:r>
      </w:hyperlink>
      <w:r w:rsidRPr="0005276E">
        <w:rPr>
          <w:rStyle w:val="tli"/>
          <w:lang w:val="ro-RO"/>
        </w:rPr>
        <w:t> privind Registrul naţional automatizat cu privire la persoanele care au comis infracţiuni sexuale, de exploatare a unor persoane sau asupra minorilor, precum şi pentru completarea Legii nr. </w:t>
      </w:r>
      <w:hyperlink r:id="rId11" w:history="1">
        <w:r w:rsidRPr="0005276E">
          <w:rPr>
            <w:rStyle w:val="Hyperlink"/>
            <w:color w:val="auto"/>
            <w:u w:val="none"/>
            <w:lang w:val="ro-RO"/>
          </w:rPr>
          <w:t>76/2008</w:t>
        </w:r>
      </w:hyperlink>
      <w:r w:rsidRPr="0005276E">
        <w:rPr>
          <w:rStyle w:val="tli"/>
          <w:lang w:val="ro-RO"/>
        </w:rPr>
        <w:t> privind organizarea şi funcţionarea Sistemului Naţional de Date Genetice Judiciare, cu modificările ulterioare, pentru domeniile prevăzute la art. 35 alin</w:t>
      </w:r>
      <w:r w:rsidR="001F0DD1">
        <w:rPr>
          <w:rStyle w:val="tli"/>
          <w:lang w:val="ro-RO"/>
        </w:rPr>
        <w:t>iatul</w:t>
      </w:r>
      <w:r w:rsidRPr="0005276E">
        <w:rPr>
          <w:rStyle w:val="tli"/>
          <w:lang w:val="ro-RO"/>
        </w:rPr>
        <w:t xml:space="preserve"> (1) lit</w:t>
      </w:r>
      <w:r w:rsidR="001F0DD1">
        <w:rPr>
          <w:rStyle w:val="tli"/>
          <w:lang w:val="ro-RO"/>
        </w:rPr>
        <w:t>era</w:t>
      </w:r>
      <w:r w:rsidRPr="0005276E">
        <w:rPr>
          <w:rStyle w:val="tli"/>
          <w:lang w:val="ro-RO"/>
        </w:rPr>
        <w:t xml:space="preserve"> h) din Hotărârea Guvernului nr. </w:t>
      </w:r>
      <w:hyperlink r:id="rId12" w:history="1">
        <w:r w:rsidRPr="0005276E">
          <w:rPr>
            <w:rStyle w:val="Hyperlink"/>
            <w:color w:val="auto"/>
            <w:u w:val="none"/>
            <w:lang w:val="ro-RO"/>
          </w:rPr>
          <w:t>1336/2022</w:t>
        </w:r>
      </w:hyperlink>
      <w:r w:rsidRPr="0005276E">
        <w:rPr>
          <w:rStyle w:val="tli"/>
          <w:lang w:val="ro-RO"/>
        </w:rPr>
        <w:t> pentru aprobarea Regulamentului-cadru privind</w:t>
      </w:r>
    </w:p>
    <w:p w:rsidR="00916125" w:rsidRDefault="00916125" w:rsidP="00B3123B">
      <w:pPr>
        <w:shd w:val="clear" w:color="auto" w:fill="FFFFFF"/>
        <w:jc w:val="both"/>
        <w:rPr>
          <w:rStyle w:val="tli"/>
          <w:lang w:val="ro-RO"/>
        </w:rPr>
      </w:pPr>
    </w:p>
    <w:p w:rsidR="00916125" w:rsidRDefault="00916125" w:rsidP="00B3123B">
      <w:pPr>
        <w:shd w:val="clear" w:color="auto" w:fill="FFFFFF"/>
        <w:jc w:val="both"/>
        <w:rPr>
          <w:rStyle w:val="tli"/>
          <w:lang w:val="ro-RO"/>
        </w:rPr>
      </w:pPr>
    </w:p>
    <w:p w:rsidR="00916125" w:rsidRDefault="00916125" w:rsidP="00B3123B">
      <w:pPr>
        <w:shd w:val="clear" w:color="auto" w:fill="FFFFFF"/>
        <w:jc w:val="both"/>
        <w:rPr>
          <w:rStyle w:val="tli"/>
          <w:lang w:val="ro-RO"/>
        </w:rPr>
      </w:pPr>
    </w:p>
    <w:p w:rsidR="00B3123B" w:rsidRPr="0005276E" w:rsidRDefault="00B3123B" w:rsidP="00B3123B">
      <w:pPr>
        <w:shd w:val="clear" w:color="auto" w:fill="FFFFFF"/>
        <w:jc w:val="both"/>
        <w:rPr>
          <w:lang w:val="ro-RO"/>
        </w:rPr>
      </w:pPr>
      <w:r w:rsidRPr="0005276E">
        <w:rPr>
          <w:rStyle w:val="tli"/>
          <w:lang w:val="ro-RO"/>
        </w:rPr>
        <w:t xml:space="preserve"> organizarea şi dezvoltarea carierei personalului contractual din sectorul bugetar plătit din fonduri publice.</w:t>
      </w:r>
    </w:p>
    <w:p w:rsidR="00B3123B" w:rsidRPr="0005276E" w:rsidRDefault="00B3123B" w:rsidP="00B3123B">
      <w:pPr>
        <w:jc w:val="both"/>
        <w:rPr>
          <w:rFonts w:eastAsia="Calibri"/>
          <w:lang w:val="ro-RO"/>
        </w:rPr>
      </w:pPr>
    </w:p>
    <w:p w:rsidR="00B3123B" w:rsidRPr="0005276E" w:rsidRDefault="00B3123B" w:rsidP="00B3123B">
      <w:pPr>
        <w:jc w:val="both"/>
        <w:rPr>
          <w:rFonts w:eastAsia="Calibri"/>
          <w:bCs/>
          <w:lang w:val="ro-RO"/>
        </w:rPr>
      </w:pPr>
      <w:r w:rsidRPr="0005276E">
        <w:rPr>
          <w:rFonts w:eastAsia="Calibri"/>
          <w:lang w:val="ro-RO"/>
        </w:rPr>
        <w:t xml:space="preserve"> </w:t>
      </w:r>
      <w:r w:rsidRPr="0005276E">
        <w:rPr>
          <w:rFonts w:eastAsia="Calibri"/>
          <w:bCs/>
          <w:lang w:val="ro-RO"/>
        </w:rPr>
        <w:t xml:space="preserve">Conditii specifice </w:t>
      </w:r>
      <w:r w:rsidR="00FE5A95" w:rsidRPr="0005276E">
        <w:rPr>
          <w:rFonts w:eastAsia="Calibri"/>
          <w:bCs/>
          <w:lang w:val="ro-RO"/>
        </w:rPr>
        <w:t>pentru ocuparea postu</w:t>
      </w:r>
      <w:r w:rsidR="001812C3" w:rsidRPr="0005276E">
        <w:rPr>
          <w:rFonts w:eastAsia="Calibri"/>
          <w:bCs/>
          <w:lang w:val="ro-RO"/>
        </w:rPr>
        <w:t>lui</w:t>
      </w:r>
      <w:r w:rsidRPr="0005276E">
        <w:rPr>
          <w:rFonts w:eastAsia="Calibri"/>
          <w:bCs/>
          <w:lang w:val="ro-RO"/>
        </w:rPr>
        <w:t>:</w:t>
      </w:r>
    </w:p>
    <w:p w:rsidR="00B3123B" w:rsidRPr="0005276E" w:rsidRDefault="00B3123B" w:rsidP="00B3123B">
      <w:pPr>
        <w:pStyle w:val="Listparagraf"/>
        <w:numPr>
          <w:ilvl w:val="0"/>
          <w:numId w:val="4"/>
        </w:numPr>
        <w:jc w:val="both"/>
        <w:rPr>
          <w:rFonts w:eastAsia="Calibri"/>
          <w:lang w:val="ro-RO"/>
        </w:rPr>
      </w:pPr>
      <w:r w:rsidRPr="0005276E">
        <w:rPr>
          <w:rFonts w:eastAsia="Calibri"/>
          <w:lang w:val="ro-RO"/>
        </w:rPr>
        <w:t>Diplomă  de medic sau diplomă de licență în medicină</w:t>
      </w:r>
    </w:p>
    <w:p w:rsidR="00FE5A95" w:rsidRPr="0005276E" w:rsidRDefault="00FE5A95" w:rsidP="00FE5A95">
      <w:pPr>
        <w:pStyle w:val="Listparagraf"/>
        <w:numPr>
          <w:ilvl w:val="0"/>
          <w:numId w:val="4"/>
        </w:numPr>
        <w:jc w:val="both"/>
        <w:rPr>
          <w:rFonts w:eastAsia="Calibri"/>
          <w:lang w:val="ro-RO"/>
        </w:rPr>
      </w:pPr>
      <w:r w:rsidRPr="0005276E">
        <w:rPr>
          <w:rFonts w:eastAsia="Calibri"/>
          <w:lang w:val="ro-RO"/>
        </w:rPr>
        <w:t>Stagiu de rezidențiat terminat</w:t>
      </w:r>
    </w:p>
    <w:p w:rsidR="009601BC" w:rsidRDefault="00B3123B" w:rsidP="00B3123B">
      <w:pPr>
        <w:pStyle w:val="Listparagraf"/>
        <w:numPr>
          <w:ilvl w:val="0"/>
          <w:numId w:val="4"/>
        </w:numPr>
        <w:jc w:val="both"/>
        <w:rPr>
          <w:rFonts w:eastAsia="Calibri"/>
          <w:lang w:val="ro-RO"/>
        </w:rPr>
      </w:pPr>
      <w:r w:rsidRPr="0005276E">
        <w:rPr>
          <w:rFonts w:eastAsia="Calibri"/>
          <w:lang w:val="ro-RO"/>
        </w:rPr>
        <w:t>Examen de medic specialist</w:t>
      </w:r>
      <w:r w:rsidR="00022A3E" w:rsidRPr="0005276E">
        <w:rPr>
          <w:rFonts w:eastAsia="Calibri"/>
          <w:lang w:val="ro-RO"/>
        </w:rPr>
        <w:t xml:space="preserve"> </w:t>
      </w:r>
      <w:r w:rsidR="009601BC">
        <w:rPr>
          <w:bCs/>
          <w:noProof/>
          <w:lang w:val="ro-RO"/>
        </w:rPr>
        <w:t>Anestezie Terapie Intensiv</w:t>
      </w:r>
      <w:r w:rsidR="003259DD">
        <w:rPr>
          <w:bCs/>
          <w:noProof/>
          <w:lang w:val="ro-RO"/>
        </w:rPr>
        <w:t>ă</w:t>
      </w:r>
      <w:r w:rsidR="003F4D3F" w:rsidRPr="0005276E">
        <w:rPr>
          <w:bCs/>
          <w:lang w:val="ro-RO"/>
        </w:rPr>
        <w:t>,</w:t>
      </w:r>
      <w:r w:rsidR="003F4D3F" w:rsidRPr="0005276E">
        <w:rPr>
          <w:rFonts w:eastAsia="Calibri"/>
          <w:lang w:val="ro-RO"/>
        </w:rPr>
        <w:t xml:space="preserve"> promovat</w:t>
      </w:r>
    </w:p>
    <w:p w:rsidR="003031FA" w:rsidRPr="00133286" w:rsidRDefault="003031FA" w:rsidP="003031FA">
      <w:pPr>
        <w:pStyle w:val="Listparagraf"/>
        <w:numPr>
          <w:ilvl w:val="0"/>
          <w:numId w:val="4"/>
        </w:numPr>
        <w:jc w:val="both"/>
        <w:rPr>
          <w:rFonts w:eastAsia="Calibri"/>
          <w:lang w:val="ro-RO"/>
        </w:rPr>
      </w:pPr>
      <w:r w:rsidRPr="00133286">
        <w:rPr>
          <w:rFonts w:eastAsia="Calibri"/>
          <w:lang w:val="ro-RO"/>
        </w:rPr>
        <w:t xml:space="preserve">Certificat de medic specialist </w:t>
      </w:r>
      <w:r>
        <w:rPr>
          <w:rFonts w:eastAsia="Calibri"/>
          <w:lang w:val="ro-RO"/>
        </w:rPr>
        <w:t>ATI</w:t>
      </w:r>
    </w:p>
    <w:p w:rsidR="0005276E" w:rsidRPr="009601BC" w:rsidRDefault="009601BC" w:rsidP="009601BC">
      <w:pPr>
        <w:pStyle w:val="Listparagraf"/>
        <w:numPr>
          <w:ilvl w:val="0"/>
          <w:numId w:val="4"/>
        </w:numPr>
        <w:jc w:val="both"/>
        <w:rPr>
          <w:rFonts w:eastAsia="Calibri"/>
          <w:lang w:val="ro-RO"/>
        </w:rPr>
      </w:pPr>
      <w:r>
        <w:rPr>
          <w:lang w:val="ro-RO"/>
        </w:rPr>
        <w:t>C</w:t>
      </w:r>
      <w:r w:rsidRPr="009601BC">
        <w:rPr>
          <w:lang w:val="ro-RO"/>
        </w:rPr>
        <w:t>ertificat de membru al organizaţiei profesionale cu viza pe anul în curs</w:t>
      </w:r>
    </w:p>
    <w:p w:rsidR="00B3123B" w:rsidRPr="0005276E" w:rsidRDefault="00B3123B" w:rsidP="00B3123B">
      <w:pPr>
        <w:jc w:val="both"/>
        <w:rPr>
          <w:rFonts w:eastAsia="Calibri"/>
          <w:lang w:val="ro-RO"/>
        </w:rPr>
      </w:pPr>
    </w:p>
    <w:p w:rsidR="00B3123B" w:rsidRPr="0005276E" w:rsidRDefault="00B3123B" w:rsidP="00B3123B">
      <w:pPr>
        <w:jc w:val="both"/>
        <w:rPr>
          <w:lang w:val="ro-RO"/>
        </w:rPr>
      </w:pPr>
      <w:r w:rsidRPr="0005276E">
        <w:rPr>
          <w:lang w:val="ro-RO"/>
        </w:rPr>
        <w:t>Dosarul de înscriere la concurs va cuprinde următoarele acte:</w:t>
      </w:r>
    </w:p>
    <w:p w:rsidR="00847EE6" w:rsidRPr="0005276E" w:rsidRDefault="00847EE6" w:rsidP="00B3123B">
      <w:pPr>
        <w:jc w:val="both"/>
        <w:rPr>
          <w:lang w:val="ro-RO"/>
        </w:rPr>
      </w:pPr>
    </w:p>
    <w:p w:rsidR="00B3123B" w:rsidRPr="0005276E" w:rsidRDefault="00B3123B" w:rsidP="00B3123B">
      <w:pPr>
        <w:rPr>
          <w:lang w:val="ro-RO"/>
        </w:rPr>
      </w:pPr>
      <w:r w:rsidRPr="0005276E">
        <w:rPr>
          <w:lang w:val="ro-RO"/>
        </w:rPr>
        <w:t xml:space="preserve">a)formularul de înscriere la concurs, conform modelului prevăzut în anexa nr. 2 la </w:t>
      </w:r>
      <w:hyperlink r:id="rId13" w:history="1">
        <w:r w:rsidRPr="0005276E">
          <w:rPr>
            <w:rStyle w:val="Hyperlink"/>
            <w:color w:val="auto"/>
            <w:u w:val="none"/>
            <w:lang w:val="ro-RO"/>
          </w:rPr>
          <w:t>Hotărârea Guvernului nr. 1.336/2022</w:t>
        </w:r>
      </w:hyperlink>
      <w:r w:rsidRPr="0005276E">
        <w:rPr>
          <w:lang w:val="ro-RO"/>
        </w:rPr>
        <w:t xml:space="preserve"> pentru aprobarea Regulamentului - cadru privind organizarea şi dezvoltarea carierei personalului contractual din sectorul bugetar plătit din fonduri publice</w:t>
      </w:r>
      <w:r w:rsidR="00775A54" w:rsidRPr="0005276E">
        <w:rPr>
          <w:lang w:val="ro-RO"/>
        </w:rPr>
        <w:t>;</w:t>
      </w:r>
      <w:r w:rsidRPr="0005276E">
        <w:rPr>
          <w:lang w:val="ro-RO"/>
        </w:rPr>
        <w:t xml:space="preserve"> </w:t>
      </w:r>
    </w:p>
    <w:p w:rsidR="007560C7" w:rsidRPr="0005276E" w:rsidRDefault="00B3123B" w:rsidP="00B3123B">
      <w:pPr>
        <w:rPr>
          <w:lang w:val="ro-RO"/>
        </w:rPr>
      </w:pPr>
      <w:r w:rsidRPr="0005276E">
        <w:rPr>
          <w:lang w:val="ro-RO"/>
        </w:rPr>
        <w:t xml:space="preserve">b) copia de pe diploma de licenţă şi </w:t>
      </w:r>
      <w:r w:rsidR="001812C3" w:rsidRPr="0005276E">
        <w:rPr>
          <w:lang w:val="ro-RO"/>
        </w:rPr>
        <w:t xml:space="preserve">de pe </w:t>
      </w:r>
      <w:r w:rsidRPr="0005276E">
        <w:rPr>
          <w:lang w:val="ro-RO"/>
        </w:rPr>
        <w:t xml:space="preserve">certificatul de </w:t>
      </w:r>
      <w:r w:rsidR="00775A54" w:rsidRPr="0005276E">
        <w:rPr>
          <w:lang w:val="ro-RO"/>
        </w:rPr>
        <w:t xml:space="preserve">medic </w:t>
      </w:r>
      <w:r w:rsidRPr="0005276E">
        <w:rPr>
          <w:lang w:val="ro-RO"/>
        </w:rPr>
        <w:t>specialist ;</w:t>
      </w:r>
      <w:r w:rsidRPr="0005276E">
        <w:rPr>
          <w:lang w:val="ro-RO"/>
        </w:rPr>
        <w:br/>
        <w:t>c) copie a certificatului de membru al organizaţiei profesionale cu viza pe anul în curs;</w:t>
      </w:r>
      <w:r w:rsidRPr="0005276E">
        <w:rPr>
          <w:lang w:val="ro-RO"/>
        </w:rPr>
        <w:br/>
        <w:t xml:space="preserve">d) dovada/înscrisul din care să rezulte că nu i-a fost aplicată una dintre sancţiunile prevăzute la art. 455 alin. (1) lit. e) sau f), la art. 541 alin. (1) lit. d) sau e), respectiv la art. 628 alin. (1) lit. d) sau e) din </w:t>
      </w:r>
      <w:hyperlink r:id="rId14" w:history="1">
        <w:r w:rsidRPr="0005276E">
          <w:rPr>
            <w:rStyle w:val="Hyperlink"/>
            <w:color w:val="auto"/>
            <w:u w:val="none"/>
            <w:lang w:val="ro-RO"/>
          </w:rPr>
          <w:t>Legea nr. 95/2006</w:t>
        </w:r>
      </w:hyperlink>
      <w:r w:rsidRPr="0005276E">
        <w:rPr>
          <w:lang w:val="ro-RO"/>
        </w:rPr>
        <w:t xml:space="preserve"> privind reforma în domeniul sănătăţii, republicată, cu modificările şi completările ulterioare</w:t>
      </w:r>
      <w:r w:rsidR="007560C7" w:rsidRPr="0005276E">
        <w:rPr>
          <w:lang w:val="ro-RO"/>
        </w:rPr>
        <w:t>;</w:t>
      </w:r>
    </w:p>
    <w:p w:rsidR="00B3123B" w:rsidRPr="0005276E" w:rsidRDefault="00B3123B" w:rsidP="00B3123B">
      <w:pPr>
        <w:rPr>
          <w:lang w:val="ro-RO"/>
        </w:rPr>
      </w:pPr>
      <w:r w:rsidRPr="0005276E">
        <w:rPr>
          <w:lang w:val="ro-RO"/>
        </w:rPr>
        <w:t xml:space="preserve">e) acte doveditoare pentru calcularea punctajului prevăzut în </w:t>
      </w:r>
      <w:hyperlink r:id="rId15" w:anchor="ANEXA3" w:history="1">
        <w:r w:rsidRPr="0005276E">
          <w:rPr>
            <w:rStyle w:val="Hyperlink"/>
            <w:color w:val="auto"/>
            <w:u w:val="none"/>
            <w:lang w:val="ro-RO"/>
          </w:rPr>
          <w:t>anexa nr.3</w:t>
        </w:r>
      </w:hyperlink>
      <w:r w:rsidRPr="0005276E">
        <w:rPr>
          <w:lang w:val="ro-RO"/>
        </w:rPr>
        <w:t xml:space="preserve"> la </w:t>
      </w:r>
      <w:r w:rsidR="007560C7" w:rsidRPr="0005276E">
        <w:rPr>
          <w:lang w:val="ro-RO"/>
        </w:rPr>
        <w:t xml:space="preserve">OMS </w:t>
      </w:r>
      <w:r w:rsidR="007560C7" w:rsidRPr="0005276E">
        <w:rPr>
          <w:rFonts w:eastAsia="Calibri"/>
          <w:lang w:val="ro-RO"/>
        </w:rPr>
        <w:t>nr. 166/2023</w:t>
      </w:r>
      <w:r w:rsidRPr="0005276E">
        <w:rPr>
          <w:lang w:val="ro-RO"/>
        </w:rPr>
        <w:t>;</w:t>
      </w:r>
      <w:r w:rsidRPr="0005276E">
        <w:rPr>
          <w:lang w:val="ro-RO"/>
        </w:rPr>
        <w:br/>
        <w:t>f) certificat de cazier judiciar sau, după caz, extrasul de pe cazierul judiciar;</w:t>
      </w:r>
      <w:r w:rsidRPr="0005276E">
        <w:rPr>
          <w:lang w:val="ro-RO"/>
        </w:rPr>
        <w:br/>
        <w:t xml:space="preserve">g) certificatul de integritate comportamentală din care să reiasă că nu s-au comis infracţiuni prevăzute la art. 1 alin. (2) din </w:t>
      </w:r>
      <w:hyperlink r:id="rId16" w:history="1">
        <w:r w:rsidRPr="0005276E">
          <w:rPr>
            <w:rStyle w:val="Hyperlink"/>
            <w:color w:val="auto"/>
            <w:u w:val="none"/>
            <w:lang w:val="ro-RO"/>
          </w:rPr>
          <w:t>Legea nr. 118/2019</w:t>
        </w:r>
      </w:hyperlink>
      <w:r w:rsidRPr="0005276E">
        <w:rPr>
          <w:lang w:val="ro-RO"/>
        </w:rPr>
        <w:t xml:space="preserve"> privind Registrul naţional automatizat cu privire la persoanele care au comis infracţiuni sexuale, de exploatare a unor persoane sau asupra minorilor, precum şi pentru completarea </w:t>
      </w:r>
      <w:hyperlink r:id="rId17" w:history="1">
        <w:r w:rsidRPr="0005276E">
          <w:rPr>
            <w:rStyle w:val="Hyperlink"/>
            <w:color w:val="auto"/>
            <w:u w:val="none"/>
            <w:lang w:val="ro-RO"/>
          </w:rPr>
          <w:t>Legii nr. 76/2008</w:t>
        </w:r>
      </w:hyperlink>
      <w:r w:rsidRPr="0005276E">
        <w:rPr>
          <w:lang w:val="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Pr="0005276E">
        <w:rPr>
          <w:lang w:val="ro-RO"/>
        </w:rPr>
        <w:br/>
        <w:t>h) adeverinţă medicală care să ateste starea de sănătate corespunzătoare, eliberată de către medicul de familie al candidatului sau de către unităţile sanitare abilitate cu cel mult 6 luni anterior derulării concursului;</w:t>
      </w:r>
      <w:r w:rsidRPr="0005276E">
        <w:rPr>
          <w:lang w:val="ro-RO"/>
        </w:rPr>
        <w:br/>
        <w:t>i) copia actului de identitate sau orice alt document care atestă identitatea, potrivit legii, aflate în termen de valabilitate;</w:t>
      </w:r>
      <w:r w:rsidRPr="0005276E">
        <w:rPr>
          <w:lang w:val="ro-RO"/>
        </w:rPr>
        <w:br/>
        <w:t>j) copia certificatului de căsătorie sau a altui document prin care s-a realizat schimbarea de nume, după caz;</w:t>
      </w:r>
      <w:r w:rsidRPr="0005276E">
        <w:rPr>
          <w:lang w:val="ro-RO"/>
        </w:rPr>
        <w:br/>
        <w:t>k) curricul</w:t>
      </w:r>
      <w:r w:rsidR="006844F4" w:rsidRPr="0005276E">
        <w:rPr>
          <w:lang w:val="ro-RO"/>
        </w:rPr>
        <w:t>um vitae, model comun European;</w:t>
      </w:r>
    </w:p>
    <w:p w:rsidR="00B3123B" w:rsidRPr="0005276E" w:rsidRDefault="006844F4" w:rsidP="003E6012">
      <w:pPr>
        <w:rPr>
          <w:lang w:val="ro-RO"/>
        </w:rPr>
      </w:pPr>
      <w:r w:rsidRPr="0005276E">
        <w:rPr>
          <w:lang w:val="ro-RO"/>
        </w:rPr>
        <w:t>l)  dovada achitării taxei de concurs.</w:t>
      </w:r>
    </w:p>
    <w:p w:rsidR="00847EE6" w:rsidRPr="0005276E" w:rsidRDefault="003E6012" w:rsidP="00B3123B">
      <w:pPr>
        <w:jc w:val="both"/>
        <w:rPr>
          <w:lang w:val="ro-RO"/>
        </w:rPr>
      </w:pPr>
      <w:r w:rsidRPr="0005276E">
        <w:rPr>
          <w:lang w:val="ro-RO"/>
        </w:rPr>
        <w:t xml:space="preserve">      </w:t>
      </w:r>
    </w:p>
    <w:p w:rsidR="00847EE6" w:rsidRPr="0005276E" w:rsidRDefault="00847EE6" w:rsidP="00B3123B">
      <w:pPr>
        <w:jc w:val="both"/>
        <w:rPr>
          <w:lang w:val="ro-RO"/>
        </w:rPr>
      </w:pPr>
      <w:r w:rsidRPr="0005276E">
        <w:rPr>
          <w:lang w:val="ro-RO"/>
        </w:rPr>
        <w:t xml:space="preserve"> </w:t>
      </w:r>
      <w:r w:rsidR="00B3123B" w:rsidRPr="0005276E">
        <w:rPr>
          <w:lang w:val="ro-RO"/>
        </w:rPr>
        <w:t xml:space="preserve">Documentele prevăzute la  lit. d) şi f) sunt valabile 3 luni şi se depun la dosar în </w:t>
      </w:r>
      <w:r w:rsidRPr="0005276E">
        <w:rPr>
          <w:lang w:val="ro-RO"/>
        </w:rPr>
        <w:t xml:space="preserve">    </w:t>
      </w:r>
    </w:p>
    <w:p w:rsidR="00B3123B" w:rsidRPr="0005276E" w:rsidRDefault="00847EE6" w:rsidP="00B3123B">
      <w:pPr>
        <w:jc w:val="both"/>
        <w:rPr>
          <w:lang w:val="ro-RO"/>
        </w:rPr>
      </w:pPr>
      <w:r w:rsidRPr="0005276E">
        <w:rPr>
          <w:lang w:val="ro-RO"/>
        </w:rPr>
        <w:t xml:space="preserve"> </w:t>
      </w:r>
      <w:r w:rsidR="00B3123B" w:rsidRPr="0005276E">
        <w:rPr>
          <w:lang w:val="ro-RO"/>
        </w:rPr>
        <w:t>termen de valabilitate.</w:t>
      </w:r>
    </w:p>
    <w:p w:rsidR="00B3123B" w:rsidRDefault="00B3123B" w:rsidP="00B3123B">
      <w:pPr>
        <w:jc w:val="both"/>
        <w:rPr>
          <w:lang w:val="ro-RO"/>
        </w:rPr>
      </w:pPr>
      <w:r w:rsidRPr="0005276E">
        <w:rPr>
          <w:lang w:val="ro-RO"/>
        </w:rPr>
        <w:t xml:space="preserve"> La toate actele depuse în copie se prezintă și originalul pentru conformitate.</w:t>
      </w:r>
    </w:p>
    <w:p w:rsidR="00916125" w:rsidRDefault="00916125" w:rsidP="00B3123B">
      <w:pPr>
        <w:jc w:val="both"/>
        <w:rPr>
          <w:lang w:val="ro-RO"/>
        </w:rPr>
      </w:pPr>
    </w:p>
    <w:p w:rsidR="00916125" w:rsidRDefault="00916125" w:rsidP="00B3123B">
      <w:pPr>
        <w:jc w:val="both"/>
        <w:rPr>
          <w:lang w:val="ro-RO"/>
        </w:rPr>
      </w:pPr>
    </w:p>
    <w:p w:rsidR="007E0E8D" w:rsidRPr="007E0E8D" w:rsidRDefault="007E0E8D" w:rsidP="007E0E8D">
      <w:pPr>
        <w:rPr>
          <w:bCs/>
        </w:rPr>
      </w:pPr>
      <w:r>
        <w:rPr>
          <w:bCs/>
        </w:rPr>
        <w:t xml:space="preserve">            CALENDARUL DE DESFĂŞURARE A CONCURSULUI </w:t>
      </w:r>
      <w:r>
        <w:t xml:space="preserve"> DE  OCUPARE </w:t>
      </w:r>
    </w:p>
    <w:p w:rsidR="007E0E8D" w:rsidRDefault="007E0E8D" w:rsidP="007E0E8D">
      <w:pPr>
        <w:tabs>
          <w:tab w:val="left" w:pos="1125"/>
        </w:tabs>
      </w:pPr>
      <w:r>
        <w:t xml:space="preserve">         A POSTULUI   DE  MEDIC  SPECIALIST </w:t>
      </w:r>
      <w:r>
        <w:rPr>
          <w:lang w:val="ro-RO"/>
        </w:rPr>
        <w:t>ANESTEZIE   TERAPIE   INTENSIVĂ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7"/>
        <w:gridCol w:w="3029"/>
      </w:tblGrid>
      <w:tr w:rsidR="007E0E8D" w:rsidTr="001637FA">
        <w:trPr>
          <w:trHeight w:val="441"/>
          <w:jc w:val="center"/>
        </w:trPr>
        <w:tc>
          <w:tcPr>
            <w:tcW w:w="5987" w:type="dxa"/>
            <w:tcBorders>
              <w:top w:val="single" w:sz="4" w:space="0" w:color="auto"/>
              <w:left w:val="single" w:sz="4" w:space="0" w:color="auto"/>
              <w:bottom w:val="single" w:sz="4" w:space="0" w:color="auto"/>
              <w:right w:val="single" w:sz="4" w:space="0" w:color="auto"/>
            </w:tcBorders>
            <w:vAlign w:val="center"/>
          </w:tcPr>
          <w:p w:rsidR="007E0E8D" w:rsidRDefault="007E0E8D" w:rsidP="001637FA">
            <w:pPr>
              <w:spacing w:line="276" w:lineRule="auto"/>
              <w:jc w:val="both"/>
            </w:pPr>
            <w:r>
              <w:t>Publicare Anun</w:t>
            </w:r>
            <w:r w:rsidR="006A6D9F">
              <w:t>ț</w:t>
            </w:r>
          </w:p>
          <w:p w:rsidR="007E0E8D" w:rsidRDefault="007E0E8D" w:rsidP="001637FA">
            <w:pPr>
              <w:spacing w:line="276" w:lineRule="auto"/>
              <w:jc w:val="both"/>
            </w:pP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center"/>
              <w:rPr>
                <w:bCs/>
                <w:lang w:val="ro-RO"/>
              </w:rPr>
            </w:pPr>
            <w:r>
              <w:rPr>
                <w:bCs/>
                <w:lang w:val="ro-RO"/>
              </w:rPr>
              <w:t>10.09.2025</w:t>
            </w:r>
          </w:p>
        </w:tc>
      </w:tr>
      <w:tr w:rsidR="007E0E8D" w:rsidTr="007E0E8D">
        <w:trPr>
          <w:trHeight w:val="1051"/>
          <w:jc w:val="center"/>
        </w:trPr>
        <w:tc>
          <w:tcPr>
            <w:tcW w:w="5987"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both"/>
              <w:rPr>
                <w:lang w:val="ro-RO"/>
              </w:rPr>
            </w:pPr>
            <w:r>
              <w:rPr>
                <w:lang w:val="ro-RO"/>
              </w:rPr>
              <w:t>Perioada, intervalul orar și data limită de depunere a dosarelor de înscriere la concurs:</w:t>
            </w:r>
          </w:p>
        </w:tc>
        <w:tc>
          <w:tcPr>
            <w:tcW w:w="3029" w:type="dxa"/>
            <w:tcBorders>
              <w:top w:val="single" w:sz="4" w:space="0" w:color="auto"/>
              <w:left w:val="single" w:sz="4" w:space="0" w:color="auto"/>
              <w:bottom w:val="single" w:sz="4" w:space="0" w:color="auto"/>
              <w:right w:val="single" w:sz="4" w:space="0" w:color="auto"/>
            </w:tcBorders>
            <w:vAlign w:val="center"/>
          </w:tcPr>
          <w:p w:rsidR="007E0E8D" w:rsidRDefault="007E0E8D" w:rsidP="001637FA">
            <w:pPr>
              <w:spacing w:line="276" w:lineRule="auto"/>
              <w:jc w:val="center"/>
              <w:rPr>
                <w:bCs/>
                <w:lang w:val="ro-RO"/>
              </w:rPr>
            </w:pPr>
            <w:r>
              <w:rPr>
                <w:bCs/>
                <w:lang w:val="ro-RO"/>
              </w:rPr>
              <w:t>10.09.2025 – 24.09.2025 între orele 08:00 și 15:00</w:t>
            </w:r>
          </w:p>
          <w:p w:rsidR="007E0E8D" w:rsidRDefault="007E0E8D" w:rsidP="001637FA">
            <w:pPr>
              <w:spacing w:line="276" w:lineRule="auto"/>
              <w:jc w:val="center"/>
              <w:rPr>
                <w:bCs/>
                <w:lang w:val="ro-RO"/>
              </w:rPr>
            </w:pPr>
          </w:p>
          <w:p w:rsidR="007E0E8D" w:rsidRDefault="007E0E8D" w:rsidP="001637FA">
            <w:pPr>
              <w:spacing w:line="276" w:lineRule="auto"/>
              <w:jc w:val="center"/>
              <w:rPr>
                <w:bCs/>
                <w:lang w:val="ro-RO"/>
              </w:rPr>
            </w:pP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both"/>
              <w:rPr>
                <w:lang w:val="ro-RO"/>
              </w:rPr>
            </w:pPr>
            <w:r>
              <w:rPr>
                <w:lang w:val="en-US"/>
              </w:rPr>
              <w:t>Selecţia dosarelor de înscriere şi stabilirea punctajului rezultat din analiza şi evaluarea activităţii profesionale şi ştiinţifice pentru proba suplimentară de departajare (proba D), prevăzută în anexa nr. 3 la ordin;</w:t>
            </w: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center"/>
              <w:rPr>
                <w:bCs/>
                <w:lang w:val="ro-RO"/>
              </w:rPr>
            </w:pPr>
            <w:r>
              <w:rPr>
                <w:bCs/>
                <w:lang w:val="ro-RO"/>
              </w:rPr>
              <w:t>26.09.2025, cu afișare rezultate în 26.09.2025</w:t>
            </w:r>
          </w:p>
          <w:p w:rsidR="007E0E8D" w:rsidRDefault="007E0E8D" w:rsidP="001637FA">
            <w:pPr>
              <w:spacing w:line="276" w:lineRule="auto"/>
              <w:jc w:val="center"/>
              <w:rPr>
                <w:bCs/>
                <w:lang w:val="ro-RO"/>
              </w:rPr>
            </w:pPr>
            <w:r>
              <w:rPr>
                <w:bCs/>
                <w:lang w:val="ro-RO"/>
              </w:rPr>
              <w:t>ora 15:00</w:t>
            </w: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both"/>
              <w:rPr>
                <w:lang w:val="ro-RO"/>
              </w:rPr>
            </w:pPr>
            <w:r>
              <w:rPr>
                <w:lang w:val="en-US"/>
              </w:rPr>
              <w:t>Data de depunere a contestațiilor privind selecţia dosarelor de înscriere şi stabilirea punctajului rezultat din analiza şi evaluarea activităţii profesionale şi ştiinţifice pentru proba suplimentară de departajare (proba D), prevăzută în anexa nr. 3 la ordin;</w:t>
            </w: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6A6D9F">
            <w:pPr>
              <w:spacing w:line="276" w:lineRule="auto"/>
              <w:jc w:val="center"/>
              <w:rPr>
                <w:bCs/>
                <w:lang w:val="ro-RO"/>
              </w:rPr>
            </w:pPr>
            <w:r>
              <w:rPr>
                <w:bCs/>
                <w:lang w:val="ro-RO"/>
              </w:rPr>
              <w:t>29.0</w:t>
            </w:r>
            <w:r w:rsidR="006A6D9F">
              <w:rPr>
                <w:bCs/>
                <w:lang w:val="ro-RO"/>
              </w:rPr>
              <w:t>9</w:t>
            </w:r>
            <w:r>
              <w:rPr>
                <w:bCs/>
                <w:lang w:val="ro-RO"/>
              </w:rPr>
              <w:t>.2025 până la ora 15:00</w:t>
            </w: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hideMark/>
          </w:tcPr>
          <w:p w:rsidR="007E0E8D" w:rsidRDefault="007E0E8D" w:rsidP="001637FA">
            <w:pPr>
              <w:spacing w:line="276" w:lineRule="auto"/>
              <w:jc w:val="both"/>
              <w:rPr>
                <w:lang w:val="ro-RO"/>
              </w:rPr>
            </w:pPr>
            <w:r>
              <w:rPr>
                <w:lang w:val="ro-RO"/>
              </w:rPr>
              <w:t xml:space="preserve">Data afișării rezultatului contestațiilor privind </w:t>
            </w:r>
            <w:r>
              <w:rPr>
                <w:lang w:val="en-US"/>
              </w:rPr>
              <w:t>selecţia dosarelor de înscriere şi stabilirea punctajului rezultat din analiza şi evaluarea activităţii profesionale şi ştiinţifice pentru proba suplimentară de departajare (proba D), prevăzută în anexa nr. 3 la ordin;</w:t>
            </w: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center"/>
              <w:rPr>
                <w:bCs/>
                <w:lang w:val="ro-RO"/>
              </w:rPr>
            </w:pPr>
            <w:r>
              <w:rPr>
                <w:bCs/>
                <w:lang w:val="ro-RO"/>
              </w:rPr>
              <w:t>30.09.2025</w:t>
            </w:r>
          </w:p>
        </w:tc>
      </w:tr>
      <w:tr w:rsidR="007E0E8D" w:rsidTr="001637FA">
        <w:trPr>
          <w:trHeight w:val="250"/>
          <w:jc w:val="center"/>
        </w:trPr>
        <w:tc>
          <w:tcPr>
            <w:tcW w:w="5987"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both"/>
              <w:rPr>
                <w:bCs/>
                <w:lang w:val="ro-RO"/>
              </w:rPr>
            </w:pPr>
            <w:r>
              <w:rPr>
                <w:bCs/>
                <w:lang w:val="ro-RO"/>
              </w:rPr>
              <w:t>Data și ora probei scrise:</w:t>
            </w:r>
          </w:p>
        </w:tc>
        <w:tc>
          <w:tcPr>
            <w:tcW w:w="3029" w:type="dxa"/>
            <w:tcBorders>
              <w:top w:val="single" w:sz="4" w:space="0" w:color="auto"/>
              <w:left w:val="single" w:sz="4" w:space="0" w:color="auto"/>
              <w:bottom w:val="single" w:sz="4" w:space="0" w:color="auto"/>
              <w:right w:val="single" w:sz="4" w:space="0" w:color="auto"/>
            </w:tcBorders>
            <w:vAlign w:val="bottom"/>
          </w:tcPr>
          <w:p w:rsidR="007E0E8D" w:rsidRDefault="007E0E8D" w:rsidP="001637FA">
            <w:pPr>
              <w:spacing w:line="276" w:lineRule="auto"/>
              <w:jc w:val="center"/>
              <w:rPr>
                <w:bCs/>
                <w:lang w:val="ro-RO"/>
              </w:rPr>
            </w:pPr>
          </w:p>
          <w:p w:rsidR="007E0E8D" w:rsidRDefault="007E0E8D" w:rsidP="001637FA">
            <w:pPr>
              <w:spacing w:line="276" w:lineRule="auto"/>
              <w:jc w:val="center"/>
              <w:rPr>
                <w:bCs/>
                <w:lang w:val="ro-RO"/>
              </w:rPr>
            </w:pPr>
            <w:r>
              <w:rPr>
                <w:bCs/>
                <w:lang w:val="ro-RO"/>
              </w:rPr>
              <w:t>01.10.2025, ora 10:00</w:t>
            </w: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vAlign w:val="center"/>
          </w:tcPr>
          <w:p w:rsidR="007E0E8D" w:rsidRDefault="007E0E8D" w:rsidP="001637FA">
            <w:pPr>
              <w:spacing w:line="276" w:lineRule="auto"/>
              <w:jc w:val="both"/>
              <w:rPr>
                <w:lang w:val="ro-RO"/>
              </w:rPr>
            </w:pPr>
            <w:r>
              <w:rPr>
                <w:lang w:val="ro-RO"/>
              </w:rPr>
              <w:t>Data afișării rezultatului probei scrise;</w:t>
            </w:r>
          </w:p>
          <w:p w:rsidR="007E0E8D" w:rsidRDefault="007E0E8D" w:rsidP="001637FA">
            <w:pPr>
              <w:spacing w:line="276" w:lineRule="auto"/>
              <w:jc w:val="both"/>
              <w:rPr>
                <w:lang w:val="ro-RO"/>
              </w:rPr>
            </w:pP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center"/>
              <w:rPr>
                <w:bCs/>
                <w:lang w:val="ro-RO"/>
              </w:rPr>
            </w:pPr>
            <w:r>
              <w:rPr>
                <w:bCs/>
                <w:lang w:val="ro-RO"/>
              </w:rPr>
              <w:t>01.10.2025, ora 15:00</w:t>
            </w:r>
          </w:p>
        </w:tc>
      </w:tr>
      <w:tr w:rsidR="007E0E8D" w:rsidTr="001637FA">
        <w:trPr>
          <w:trHeight w:val="400"/>
          <w:jc w:val="center"/>
        </w:trPr>
        <w:tc>
          <w:tcPr>
            <w:tcW w:w="5987" w:type="dxa"/>
            <w:tcBorders>
              <w:top w:val="single" w:sz="4" w:space="0" w:color="auto"/>
              <w:left w:val="single" w:sz="4" w:space="0" w:color="auto"/>
              <w:bottom w:val="single" w:sz="4" w:space="0" w:color="auto"/>
              <w:right w:val="single" w:sz="4" w:space="0" w:color="auto"/>
            </w:tcBorders>
            <w:vAlign w:val="center"/>
          </w:tcPr>
          <w:p w:rsidR="007E0E8D" w:rsidRDefault="007E0E8D" w:rsidP="001637FA">
            <w:pPr>
              <w:spacing w:line="276" w:lineRule="auto"/>
              <w:jc w:val="both"/>
              <w:rPr>
                <w:lang w:val="ro-RO"/>
              </w:rPr>
            </w:pPr>
            <w:r>
              <w:rPr>
                <w:lang w:val="ro-RO"/>
              </w:rPr>
              <w:t>Data de depunere a contestațiilor privind proba scrisă;</w:t>
            </w:r>
          </w:p>
          <w:p w:rsidR="007E0E8D" w:rsidRDefault="007E0E8D" w:rsidP="001637FA">
            <w:pPr>
              <w:spacing w:line="276" w:lineRule="auto"/>
              <w:jc w:val="both"/>
              <w:rPr>
                <w:lang w:val="ro-RO"/>
              </w:rPr>
            </w:pP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7E0E8D">
            <w:pPr>
              <w:spacing w:line="276" w:lineRule="auto"/>
              <w:rPr>
                <w:bCs/>
                <w:lang w:val="ro-RO"/>
              </w:rPr>
            </w:pPr>
            <w:r>
              <w:rPr>
                <w:bCs/>
                <w:lang w:val="ro-RO"/>
              </w:rPr>
              <w:t>02.10.2025 până la ora 15:00</w:t>
            </w: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hideMark/>
          </w:tcPr>
          <w:p w:rsidR="007E0E8D" w:rsidRDefault="007E0E8D" w:rsidP="001637FA">
            <w:pPr>
              <w:spacing w:line="276" w:lineRule="auto"/>
              <w:jc w:val="both"/>
              <w:rPr>
                <w:lang w:val="ro-RO"/>
              </w:rPr>
            </w:pPr>
            <w:r>
              <w:rPr>
                <w:lang w:val="ro-RO"/>
              </w:rPr>
              <w:t>Data afișării rezultatului contestațiilor privind proba scrisă;</w:t>
            </w:r>
          </w:p>
        </w:tc>
        <w:tc>
          <w:tcPr>
            <w:tcW w:w="3029" w:type="dxa"/>
            <w:tcBorders>
              <w:top w:val="single" w:sz="4" w:space="0" w:color="auto"/>
              <w:left w:val="single" w:sz="4" w:space="0" w:color="auto"/>
              <w:bottom w:val="single" w:sz="4" w:space="0" w:color="auto"/>
              <w:right w:val="single" w:sz="4" w:space="0" w:color="auto"/>
            </w:tcBorders>
            <w:hideMark/>
          </w:tcPr>
          <w:p w:rsidR="007E0E8D" w:rsidRDefault="007E0E8D" w:rsidP="001637FA">
            <w:pPr>
              <w:spacing w:line="276" w:lineRule="auto"/>
              <w:jc w:val="center"/>
              <w:rPr>
                <w:bCs/>
                <w:lang w:val="ro-RO"/>
              </w:rPr>
            </w:pPr>
            <w:r>
              <w:rPr>
                <w:bCs/>
                <w:lang w:val="ro-RO"/>
              </w:rPr>
              <w:t>03.10.2025, ora 15:00</w:t>
            </w: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tcPr>
          <w:p w:rsidR="007E0E8D" w:rsidRDefault="007E0E8D" w:rsidP="001637FA">
            <w:pPr>
              <w:spacing w:line="276" w:lineRule="auto"/>
              <w:jc w:val="both"/>
              <w:rPr>
                <w:bCs/>
                <w:lang w:val="ro-RO"/>
              </w:rPr>
            </w:pPr>
            <w:r>
              <w:rPr>
                <w:bCs/>
                <w:lang w:val="ro-RO"/>
              </w:rPr>
              <w:t>Data și ora probei clinice:</w:t>
            </w:r>
          </w:p>
          <w:p w:rsidR="007E0E8D" w:rsidRDefault="007E0E8D" w:rsidP="001637FA">
            <w:pPr>
              <w:spacing w:line="276" w:lineRule="auto"/>
              <w:jc w:val="both"/>
              <w:rPr>
                <w:bCs/>
                <w:lang w:val="ro-RO"/>
              </w:rPr>
            </w:pPr>
          </w:p>
        </w:tc>
        <w:tc>
          <w:tcPr>
            <w:tcW w:w="3029" w:type="dxa"/>
            <w:tcBorders>
              <w:top w:val="single" w:sz="4" w:space="0" w:color="auto"/>
              <w:left w:val="single" w:sz="4" w:space="0" w:color="auto"/>
              <w:bottom w:val="single" w:sz="4" w:space="0" w:color="auto"/>
              <w:right w:val="single" w:sz="4" w:space="0" w:color="auto"/>
            </w:tcBorders>
            <w:hideMark/>
          </w:tcPr>
          <w:p w:rsidR="007E0E8D" w:rsidRDefault="007E0E8D" w:rsidP="001637FA">
            <w:pPr>
              <w:spacing w:line="276" w:lineRule="auto"/>
              <w:jc w:val="center"/>
              <w:rPr>
                <w:bCs/>
                <w:lang w:val="ro-RO"/>
              </w:rPr>
            </w:pPr>
            <w:r>
              <w:rPr>
                <w:bCs/>
                <w:lang w:val="ro-RO"/>
              </w:rPr>
              <w:t>06.10.2025, ora 10:00</w:t>
            </w:r>
          </w:p>
        </w:tc>
      </w:tr>
      <w:tr w:rsidR="007E0E8D" w:rsidTr="007E0E8D">
        <w:trPr>
          <w:trHeight w:val="337"/>
          <w:jc w:val="center"/>
        </w:trPr>
        <w:tc>
          <w:tcPr>
            <w:tcW w:w="5987" w:type="dxa"/>
            <w:tcBorders>
              <w:top w:val="single" w:sz="4" w:space="0" w:color="auto"/>
              <w:left w:val="single" w:sz="4" w:space="0" w:color="auto"/>
              <w:bottom w:val="single" w:sz="4" w:space="0" w:color="auto"/>
              <w:right w:val="single" w:sz="4" w:space="0" w:color="auto"/>
            </w:tcBorders>
          </w:tcPr>
          <w:p w:rsidR="007E0E8D" w:rsidRDefault="007E0E8D" w:rsidP="001637FA">
            <w:pPr>
              <w:spacing w:line="276" w:lineRule="auto"/>
              <w:jc w:val="both"/>
              <w:rPr>
                <w:lang w:val="ro-RO"/>
              </w:rPr>
            </w:pPr>
            <w:r>
              <w:rPr>
                <w:lang w:val="ro-RO"/>
              </w:rPr>
              <w:t>Data afișării rezultatului probei clinice;</w:t>
            </w:r>
          </w:p>
          <w:p w:rsidR="007E0E8D" w:rsidRDefault="007E0E8D" w:rsidP="001637FA">
            <w:pPr>
              <w:spacing w:line="276" w:lineRule="auto"/>
              <w:jc w:val="both"/>
              <w:rPr>
                <w:lang w:val="ro-RO"/>
              </w:rPr>
            </w:pPr>
          </w:p>
        </w:tc>
        <w:tc>
          <w:tcPr>
            <w:tcW w:w="3029" w:type="dxa"/>
            <w:tcBorders>
              <w:top w:val="single" w:sz="4" w:space="0" w:color="auto"/>
              <w:left w:val="single" w:sz="4" w:space="0" w:color="auto"/>
              <w:bottom w:val="single" w:sz="4" w:space="0" w:color="auto"/>
              <w:right w:val="single" w:sz="4" w:space="0" w:color="auto"/>
            </w:tcBorders>
            <w:hideMark/>
          </w:tcPr>
          <w:p w:rsidR="007E0E8D" w:rsidRDefault="007E0E8D" w:rsidP="001637FA">
            <w:pPr>
              <w:spacing w:line="276" w:lineRule="auto"/>
              <w:jc w:val="center"/>
              <w:rPr>
                <w:bCs/>
                <w:lang w:val="ro-RO"/>
              </w:rPr>
            </w:pPr>
            <w:r>
              <w:rPr>
                <w:bCs/>
                <w:lang w:val="ro-RO"/>
              </w:rPr>
              <w:t>06.10.2025, ora 15:00</w:t>
            </w: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vAlign w:val="center"/>
          </w:tcPr>
          <w:p w:rsidR="007E0E8D" w:rsidRDefault="007E0E8D" w:rsidP="001637FA">
            <w:pPr>
              <w:spacing w:line="276" w:lineRule="auto"/>
              <w:jc w:val="both"/>
              <w:rPr>
                <w:lang w:val="ro-RO"/>
              </w:rPr>
            </w:pPr>
            <w:r>
              <w:rPr>
                <w:lang w:val="ro-RO"/>
              </w:rPr>
              <w:t>Data de depunere a contestațiilor privind proba clinică;</w:t>
            </w: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rPr>
                <w:bCs/>
                <w:lang w:val="ro-RO"/>
              </w:rPr>
            </w:pPr>
            <w:r>
              <w:rPr>
                <w:bCs/>
                <w:lang w:val="ro-RO"/>
              </w:rPr>
              <w:t>07.10.2025 până la ora 15:00</w:t>
            </w:r>
          </w:p>
          <w:p w:rsidR="007E0E8D" w:rsidRDefault="007E0E8D" w:rsidP="007E0E8D">
            <w:pPr>
              <w:spacing w:line="276" w:lineRule="auto"/>
              <w:rPr>
                <w:bCs/>
                <w:lang w:val="ro-RO"/>
              </w:rPr>
            </w:pPr>
            <w:r>
              <w:rPr>
                <w:bCs/>
                <w:lang w:val="ro-RO"/>
              </w:rPr>
              <w:t xml:space="preserve">                   </w:t>
            </w:r>
          </w:p>
        </w:tc>
      </w:tr>
      <w:tr w:rsidR="007E0E8D" w:rsidTr="001637FA">
        <w:trPr>
          <w:jc w:val="center"/>
        </w:trPr>
        <w:tc>
          <w:tcPr>
            <w:tcW w:w="5987"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jc w:val="both"/>
              <w:rPr>
                <w:lang w:val="ro-RO"/>
              </w:rPr>
            </w:pPr>
            <w:r>
              <w:rPr>
                <w:lang w:val="ro-RO"/>
              </w:rPr>
              <w:t>Data afișării rezultatului contestațiilor privind proba clinică;</w:t>
            </w: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rPr>
                <w:bCs/>
                <w:lang w:val="ro-RO"/>
              </w:rPr>
            </w:pPr>
            <w:r>
              <w:rPr>
                <w:bCs/>
                <w:lang w:val="ro-RO"/>
              </w:rPr>
              <w:t xml:space="preserve">      08.10.2025</w:t>
            </w:r>
          </w:p>
        </w:tc>
      </w:tr>
      <w:tr w:rsidR="007E0E8D" w:rsidTr="001637FA">
        <w:trPr>
          <w:trHeight w:val="416"/>
          <w:jc w:val="center"/>
        </w:trPr>
        <w:tc>
          <w:tcPr>
            <w:tcW w:w="5987" w:type="dxa"/>
            <w:tcBorders>
              <w:top w:val="single" w:sz="4" w:space="0" w:color="auto"/>
              <w:left w:val="single" w:sz="4" w:space="0" w:color="auto"/>
              <w:bottom w:val="single" w:sz="4" w:space="0" w:color="auto"/>
              <w:right w:val="single" w:sz="4" w:space="0" w:color="auto"/>
            </w:tcBorders>
            <w:vAlign w:val="center"/>
          </w:tcPr>
          <w:p w:rsidR="007E0E8D" w:rsidRDefault="007E0E8D" w:rsidP="001637FA">
            <w:pPr>
              <w:spacing w:line="276" w:lineRule="auto"/>
              <w:jc w:val="both"/>
              <w:rPr>
                <w:lang w:val="ro-RO"/>
              </w:rPr>
            </w:pPr>
            <w:r>
              <w:rPr>
                <w:lang w:val="ro-RO"/>
              </w:rPr>
              <w:t>Data afișării rezultatelor finale</w:t>
            </w:r>
          </w:p>
          <w:p w:rsidR="007E0E8D" w:rsidRDefault="007E0E8D" w:rsidP="001637FA">
            <w:pPr>
              <w:spacing w:line="276" w:lineRule="auto"/>
              <w:jc w:val="both"/>
              <w:rPr>
                <w:lang w:val="ro-RO"/>
              </w:rPr>
            </w:pPr>
          </w:p>
        </w:tc>
        <w:tc>
          <w:tcPr>
            <w:tcW w:w="3029" w:type="dxa"/>
            <w:tcBorders>
              <w:top w:val="single" w:sz="4" w:space="0" w:color="auto"/>
              <w:left w:val="single" w:sz="4" w:space="0" w:color="auto"/>
              <w:bottom w:val="single" w:sz="4" w:space="0" w:color="auto"/>
              <w:right w:val="single" w:sz="4" w:space="0" w:color="auto"/>
            </w:tcBorders>
            <w:vAlign w:val="center"/>
            <w:hideMark/>
          </w:tcPr>
          <w:p w:rsidR="007E0E8D" w:rsidRDefault="007E0E8D" w:rsidP="001637FA">
            <w:pPr>
              <w:spacing w:line="276" w:lineRule="auto"/>
              <w:rPr>
                <w:bCs/>
                <w:lang w:val="ro-RO"/>
              </w:rPr>
            </w:pPr>
            <w:r>
              <w:rPr>
                <w:bCs/>
                <w:lang w:val="ro-RO"/>
              </w:rPr>
              <w:t xml:space="preserve">       09.10.2025</w:t>
            </w:r>
          </w:p>
        </w:tc>
      </w:tr>
    </w:tbl>
    <w:p w:rsidR="00CE3C76" w:rsidRPr="0005276E" w:rsidRDefault="00425177" w:rsidP="007E0E8D">
      <w:pPr>
        <w:tabs>
          <w:tab w:val="left" w:pos="1125"/>
        </w:tabs>
        <w:rPr>
          <w:lang w:val="ro-RO"/>
        </w:rPr>
      </w:pPr>
      <w:r w:rsidRPr="0005276E">
        <w:rPr>
          <w:lang w:val="ro-RO"/>
        </w:rPr>
        <w:t xml:space="preserve"> </w:t>
      </w:r>
      <w:r w:rsidR="00E2036D" w:rsidRPr="0005276E">
        <w:rPr>
          <w:lang w:val="ro-RO"/>
        </w:rPr>
        <w:t xml:space="preserve">  </w:t>
      </w:r>
      <w:r w:rsidR="004D6356" w:rsidRPr="0005276E">
        <w:rPr>
          <w:lang w:val="ro-RO"/>
        </w:rPr>
        <w:t xml:space="preserve">      </w:t>
      </w:r>
      <w:r w:rsidR="00B3123B" w:rsidRPr="0005276E">
        <w:rPr>
          <w:lang w:val="ro-RO"/>
        </w:rPr>
        <w:t>Înscrierile la concurs (locul de depunere al dosarelor de concurs) se fac la sediul Spitalului</w:t>
      </w:r>
      <w:r w:rsidR="004D6356" w:rsidRPr="0005276E">
        <w:rPr>
          <w:lang w:val="ro-RO"/>
        </w:rPr>
        <w:t xml:space="preserve"> de Recuperare Borşa,</w:t>
      </w:r>
      <w:r w:rsidR="00B3123B" w:rsidRPr="0005276E">
        <w:rPr>
          <w:lang w:val="ro-RO"/>
        </w:rPr>
        <w:t xml:space="preserve"> Str. </w:t>
      </w:r>
      <w:r w:rsidR="004D6356" w:rsidRPr="0005276E">
        <w:rPr>
          <w:lang w:val="ro-RO"/>
        </w:rPr>
        <w:t>Floare de Colţ</w:t>
      </w:r>
      <w:r w:rsidR="00B3123B" w:rsidRPr="0005276E">
        <w:rPr>
          <w:lang w:val="ro-RO"/>
        </w:rPr>
        <w:t xml:space="preserve">  nr.1, județul </w:t>
      </w:r>
      <w:r w:rsidR="004D6356" w:rsidRPr="0005276E">
        <w:rPr>
          <w:lang w:val="ro-RO"/>
        </w:rPr>
        <w:t>Maramureş</w:t>
      </w:r>
      <w:r w:rsidR="00B3123B" w:rsidRPr="0005276E">
        <w:rPr>
          <w:lang w:val="ro-RO"/>
        </w:rPr>
        <w:t xml:space="preserve">, la </w:t>
      </w:r>
      <w:r w:rsidR="008E1020">
        <w:rPr>
          <w:lang w:val="ro-RO"/>
        </w:rPr>
        <w:t>Serviciul</w:t>
      </w:r>
      <w:r w:rsidR="00B3123B" w:rsidRPr="0005276E">
        <w:rPr>
          <w:lang w:val="ro-RO"/>
        </w:rPr>
        <w:t xml:space="preserve"> RUNOS,  în termen de 1</w:t>
      </w:r>
      <w:r w:rsidR="004D6356" w:rsidRPr="0005276E">
        <w:rPr>
          <w:lang w:val="ro-RO"/>
        </w:rPr>
        <w:t>0</w:t>
      </w:r>
      <w:r w:rsidR="00B3123B" w:rsidRPr="0005276E">
        <w:rPr>
          <w:lang w:val="ro-RO"/>
        </w:rPr>
        <w:t xml:space="preserve"> zile </w:t>
      </w:r>
      <w:r w:rsidR="004D6356" w:rsidRPr="0005276E">
        <w:rPr>
          <w:lang w:val="ro-RO"/>
        </w:rPr>
        <w:t xml:space="preserve">lucratoare </w:t>
      </w:r>
      <w:r w:rsidR="00B3123B" w:rsidRPr="0005276E">
        <w:rPr>
          <w:lang w:val="ro-RO"/>
        </w:rPr>
        <w:t xml:space="preserve"> de la data publicării acestui anunț</w:t>
      </w:r>
      <w:r w:rsidR="00CE3C76" w:rsidRPr="0005276E">
        <w:rPr>
          <w:lang w:val="ro-RO"/>
        </w:rPr>
        <w:t>.</w:t>
      </w:r>
    </w:p>
    <w:p w:rsidR="0003521D" w:rsidRPr="0005276E" w:rsidRDefault="0003521D" w:rsidP="0003521D">
      <w:pPr>
        <w:rPr>
          <w:lang w:val="ro-RO"/>
        </w:rPr>
      </w:pPr>
      <w:r w:rsidRPr="0005276E">
        <w:rPr>
          <w:lang w:val="ro-RO"/>
        </w:rPr>
        <w:t xml:space="preserve">     </w:t>
      </w:r>
      <w:r w:rsidR="00847EE6" w:rsidRPr="0005276E">
        <w:rPr>
          <w:lang w:val="ro-RO"/>
        </w:rPr>
        <w:t xml:space="preserve"> </w:t>
      </w:r>
      <w:r w:rsidRPr="0005276E">
        <w:rPr>
          <w:lang w:val="ro-RO"/>
        </w:rPr>
        <w:t>Taxa de concurs este de 200 de lei şi se va achita la casieria spitalului</w:t>
      </w:r>
      <w:r w:rsidR="00460A35">
        <w:rPr>
          <w:lang w:val="ro-RO"/>
        </w:rPr>
        <w:t>.</w:t>
      </w:r>
    </w:p>
    <w:p w:rsidR="00B3123B" w:rsidRPr="0005276E" w:rsidRDefault="004D6356" w:rsidP="002C030E">
      <w:pPr>
        <w:jc w:val="both"/>
        <w:rPr>
          <w:lang w:val="ro-RO"/>
        </w:rPr>
      </w:pPr>
      <w:r w:rsidRPr="0005276E">
        <w:rPr>
          <w:lang w:val="ro-RO"/>
        </w:rPr>
        <w:lastRenderedPageBreak/>
        <w:t xml:space="preserve">      </w:t>
      </w:r>
      <w:r w:rsidR="00B3123B" w:rsidRPr="0005276E">
        <w:rPr>
          <w:lang w:val="ro-RO"/>
        </w:rPr>
        <w:t xml:space="preserve">Relații suplimentare se pot obține de la </w:t>
      </w:r>
      <w:r w:rsidR="008E1020">
        <w:rPr>
          <w:lang w:val="ro-RO"/>
        </w:rPr>
        <w:t>Serviciul</w:t>
      </w:r>
      <w:r w:rsidR="00B3123B" w:rsidRPr="0005276E">
        <w:rPr>
          <w:lang w:val="ro-RO"/>
        </w:rPr>
        <w:t xml:space="preserve"> RUNOS al Spitalului</w:t>
      </w:r>
      <w:r w:rsidRPr="0005276E">
        <w:rPr>
          <w:lang w:val="ro-RO"/>
        </w:rPr>
        <w:t xml:space="preserve"> de Recuperare Borşa,</w:t>
      </w:r>
      <w:r w:rsidR="00B3123B" w:rsidRPr="0005276E">
        <w:rPr>
          <w:lang w:val="ro-RO"/>
        </w:rPr>
        <w:t xml:space="preserve">  tel</w:t>
      </w:r>
      <w:r w:rsidRPr="0005276E">
        <w:rPr>
          <w:lang w:val="ro-RO"/>
        </w:rPr>
        <w:t>.</w:t>
      </w:r>
      <w:r w:rsidR="00B3123B" w:rsidRPr="0005276E">
        <w:rPr>
          <w:lang w:val="ro-RO"/>
        </w:rPr>
        <w:t xml:space="preserve"> </w:t>
      </w:r>
      <w:r w:rsidRPr="0005276E">
        <w:rPr>
          <w:lang w:val="ro-RO"/>
        </w:rPr>
        <w:t xml:space="preserve">0262342120 </w:t>
      </w:r>
      <w:r w:rsidR="00B3123B" w:rsidRPr="0005276E">
        <w:rPr>
          <w:lang w:val="ro-RO"/>
        </w:rPr>
        <w:t>int</w:t>
      </w:r>
      <w:r w:rsidRPr="0005276E">
        <w:rPr>
          <w:lang w:val="ro-RO"/>
        </w:rPr>
        <w:t>.</w:t>
      </w:r>
      <w:r w:rsidR="00B3123B" w:rsidRPr="0005276E">
        <w:rPr>
          <w:lang w:val="ro-RO"/>
        </w:rPr>
        <w:t xml:space="preserve"> (</w:t>
      </w:r>
      <w:r w:rsidRPr="0005276E">
        <w:rPr>
          <w:lang w:val="ro-RO"/>
        </w:rPr>
        <w:t>165</w:t>
      </w:r>
      <w:r w:rsidR="00A916D4" w:rsidRPr="0005276E">
        <w:rPr>
          <w:lang w:val="ro-RO"/>
        </w:rPr>
        <w:t xml:space="preserve">), persoană de contact </w:t>
      </w:r>
      <w:r w:rsidR="008E1020">
        <w:rPr>
          <w:lang w:val="ro-RO"/>
        </w:rPr>
        <w:t xml:space="preserve">Sef.serviciu </w:t>
      </w:r>
      <w:r w:rsidR="00A916D4" w:rsidRPr="0005276E">
        <w:rPr>
          <w:lang w:val="ro-RO"/>
        </w:rPr>
        <w:t>C.j.Ventel Claudia.</w:t>
      </w:r>
    </w:p>
    <w:p w:rsidR="00B3123B" w:rsidRDefault="00B3123B" w:rsidP="00B3123B">
      <w:pPr>
        <w:jc w:val="both"/>
        <w:rPr>
          <w:lang w:val="ro-RO"/>
        </w:rPr>
      </w:pPr>
    </w:p>
    <w:p w:rsidR="00F7124F" w:rsidRPr="0005276E" w:rsidRDefault="00F7124F" w:rsidP="00B3123B">
      <w:pPr>
        <w:jc w:val="both"/>
        <w:rPr>
          <w:lang w:val="ro-RO"/>
        </w:rPr>
      </w:pPr>
    </w:p>
    <w:p w:rsidR="00954E70" w:rsidRDefault="00954E70" w:rsidP="00F7124F">
      <w:pPr>
        <w:tabs>
          <w:tab w:val="left" w:pos="1125"/>
        </w:tabs>
        <w:rPr>
          <w:lang w:val="ro-RO"/>
        </w:rPr>
      </w:pPr>
      <w:r w:rsidRPr="0005276E">
        <w:rPr>
          <w:lang w:val="ro-RO"/>
        </w:rPr>
        <w:t>TEMATICA PENTRU CONCURSUL DE OCUPAR</w:t>
      </w:r>
      <w:r w:rsidR="00950D97">
        <w:rPr>
          <w:lang w:val="ro-RO"/>
        </w:rPr>
        <w:t xml:space="preserve"> </w:t>
      </w:r>
      <w:r w:rsidRPr="0005276E">
        <w:rPr>
          <w:lang w:val="ro-RO"/>
        </w:rPr>
        <w:t xml:space="preserve">E </w:t>
      </w:r>
      <w:r w:rsidR="00A7491E">
        <w:rPr>
          <w:lang w:val="ro-RO"/>
        </w:rPr>
        <w:t xml:space="preserve"> </w:t>
      </w:r>
      <w:r w:rsidRPr="0005276E">
        <w:rPr>
          <w:lang w:val="ro-RO"/>
        </w:rPr>
        <w:t xml:space="preserve">A POSTULUI DE MEDIC </w:t>
      </w:r>
      <w:r w:rsidRPr="0005276E">
        <w:rPr>
          <w:b/>
          <w:lang w:val="ro-RO"/>
        </w:rPr>
        <w:t xml:space="preserve"> </w:t>
      </w:r>
      <w:r w:rsidRPr="0005276E">
        <w:rPr>
          <w:lang w:val="ro-RO"/>
        </w:rPr>
        <w:t xml:space="preserve">SPECIALIST  </w:t>
      </w:r>
      <w:r w:rsidR="00F7124F">
        <w:rPr>
          <w:lang w:val="ro-RO"/>
        </w:rPr>
        <w:t>ANESTEZIE   TERAPIE   INTENSIVĂ</w:t>
      </w:r>
      <w:r w:rsidRPr="0005276E">
        <w:rPr>
          <w:spacing w:val="-2"/>
          <w:lang w:val="ro-RO"/>
        </w:rPr>
        <w:t xml:space="preserve">, </w:t>
      </w:r>
      <w:r w:rsidRPr="0005276E">
        <w:rPr>
          <w:b/>
          <w:spacing w:val="-2"/>
          <w:lang w:val="ro-RO"/>
        </w:rPr>
        <w:t xml:space="preserve"> </w:t>
      </w:r>
      <w:r w:rsidRPr="0005276E">
        <w:rPr>
          <w:lang w:val="ro-RO"/>
        </w:rPr>
        <w:t xml:space="preserve">ORGANIZAT  DE </w:t>
      </w:r>
      <w:r w:rsidR="00425177" w:rsidRPr="0005276E">
        <w:rPr>
          <w:b/>
          <w:lang w:val="ro-RO"/>
        </w:rPr>
        <w:t xml:space="preserve"> </w:t>
      </w:r>
      <w:r w:rsidRPr="0005276E">
        <w:rPr>
          <w:lang w:val="ro-RO"/>
        </w:rPr>
        <w:t>SPITALUL DE RECUPERARE BORȘA</w:t>
      </w:r>
    </w:p>
    <w:p w:rsidR="00F7124F" w:rsidRDefault="00F7124F" w:rsidP="00F7124F">
      <w:pPr>
        <w:tabs>
          <w:tab w:val="left" w:pos="1125"/>
        </w:tabs>
        <w:rPr>
          <w:lang w:val="ro-RO"/>
        </w:rPr>
      </w:pPr>
    </w:p>
    <w:p w:rsidR="00A7491E" w:rsidRPr="0005276E" w:rsidRDefault="00A7491E" w:rsidP="00A7491E">
      <w:pPr>
        <w:pStyle w:val="Listparagraf"/>
        <w:widowControl w:val="0"/>
        <w:numPr>
          <w:ilvl w:val="0"/>
          <w:numId w:val="12"/>
        </w:numPr>
        <w:tabs>
          <w:tab w:val="left" w:pos="295"/>
        </w:tabs>
        <w:autoSpaceDE w:val="0"/>
        <w:autoSpaceDN w:val="0"/>
        <w:spacing w:before="272"/>
        <w:ind w:left="295" w:hanging="195"/>
        <w:contextualSpacing w:val="0"/>
        <w:rPr>
          <w:lang w:val="ro-RO"/>
        </w:rPr>
      </w:pPr>
      <w:r w:rsidRPr="0005276E">
        <w:rPr>
          <w:lang w:val="ro-RO"/>
        </w:rPr>
        <w:t>PROBA</w:t>
      </w:r>
      <w:r w:rsidRPr="0005276E">
        <w:rPr>
          <w:spacing w:val="-1"/>
          <w:lang w:val="ro-RO"/>
        </w:rPr>
        <w:t xml:space="preserve"> </w:t>
      </w:r>
      <w:r w:rsidRPr="0005276E">
        <w:rPr>
          <w:spacing w:val="-2"/>
          <w:lang w:val="ro-RO"/>
        </w:rPr>
        <w:t>SCRISĂ</w:t>
      </w:r>
    </w:p>
    <w:p w:rsidR="00A7491E" w:rsidRDefault="00A7491E" w:rsidP="00A7491E">
      <w:pPr>
        <w:autoSpaceDE w:val="0"/>
        <w:autoSpaceDN w:val="0"/>
        <w:adjustRightInd w:val="0"/>
      </w:pPr>
      <w:r>
        <w:t xml:space="preserve">1. Fiziopatologia durerii acute </w:t>
      </w:r>
      <w:r w:rsidR="00950D97">
        <w:t>ș</w:t>
      </w:r>
      <w:r>
        <w:t>i cronice.</w:t>
      </w:r>
    </w:p>
    <w:p w:rsidR="00A7491E" w:rsidRDefault="00A7491E" w:rsidP="00A7491E">
      <w:pPr>
        <w:autoSpaceDE w:val="0"/>
        <w:autoSpaceDN w:val="0"/>
        <w:adjustRightInd w:val="0"/>
      </w:pPr>
      <w:r>
        <w:t xml:space="preserve">2. Tehnici de analgezie folosite </w:t>
      </w:r>
      <w:r w:rsidR="00950D97">
        <w:t>î</w:t>
      </w:r>
      <w:r>
        <w:t xml:space="preserve">n terapia durerii acute </w:t>
      </w:r>
      <w:r w:rsidR="00950D97">
        <w:t>ș</w:t>
      </w:r>
      <w:r>
        <w:t>i cronice.</w:t>
      </w:r>
    </w:p>
    <w:p w:rsidR="00A7491E" w:rsidRDefault="00A7491E" w:rsidP="00A7491E">
      <w:pPr>
        <w:autoSpaceDE w:val="0"/>
        <w:autoSpaceDN w:val="0"/>
        <w:adjustRightInd w:val="0"/>
      </w:pPr>
      <w:r>
        <w:t>3. Analgetice centrale (morfinice).</w:t>
      </w:r>
    </w:p>
    <w:p w:rsidR="00A7491E" w:rsidRDefault="00A7491E" w:rsidP="00A7491E">
      <w:pPr>
        <w:autoSpaceDE w:val="0"/>
        <w:autoSpaceDN w:val="0"/>
        <w:adjustRightInd w:val="0"/>
      </w:pPr>
      <w:r>
        <w:t>4. Analgetice/antiiinflamatorii nonsteroidiene.</w:t>
      </w:r>
    </w:p>
    <w:p w:rsidR="00A7491E" w:rsidRDefault="00950D97" w:rsidP="00A7491E">
      <w:pPr>
        <w:autoSpaceDE w:val="0"/>
        <w:autoSpaceDN w:val="0"/>
        <w:adjustRightInd w:val="0"/>
      </w:pPr>
      <w:r>
        <w:t>5. Somnul ș</w:t>
      </w:r>
      <w:r w:rsidR="00A7491E">
        <w:t>i anestezia .</w:t>
      </w:r>
    </w:p>
    <w:p w:rsidR="00A7491E" w:rsidRDefault="00A7491E" w:rsidP="00A7491E">
      <w:pPr>
        <w:autoSpaceDE w:val="0"/>
        <w:autoSpaceDN w:val="0"/>
        <w:adjustRightInd w:val="0"/>
      </w:pPr>
      <w:r>
        <w:t>6. Substan</w:t>
      </w:r>
      <w:r w:rsidR="00B840D0">
        <w:t>ț</w:t>
      </w:r>
      <w:r>
        <w:t xml:space="preserve">e sedative </w:t>
      </w:r>
      <w:r w:rsidR="00B840D0">
        <w:t>ș</w:t>
      </w:r>
      <w:r>
        <w:t xml:space="preserve">i amnestice </w:t>
      </w:r>
      <w:r w:rsidR="00B840D0">
        <w:t>ș</w:t>
      </w:r>
      <w:r>
        <w:t>i hipnotice.</w:t>
      </w:r>
    </w:p>
    <w:p w:rsidR="00A7491E" w:rsidRDefault="00A7491E" w:rsidP="00A7491E">
      <w:pPr>
        <w:autoSpaceDE w:val="0"/>
        <w:autoSpaceDN w:val="0"/>
        <w:adjustRightInd w:val="0"/>
      </w:pPr>
      <w:r>
        <w:t>7. Mecanismul de ac</w:t>
      </w:r>
      <w:r w:rsidR="00B840D0">
        <w:t>ț</w:t>
      </w:r>
      <w:r>
        <w:t>iune al anestezicelor inhalatorii.</w:t>
      </w:r>
    </w:p>
    <w:p w:rsidR="00A7491E" w:rsidRDefault="00A7491E" w:rsidP="00A7491E">
      <w:pPr>
        <w:autoSpaceDE w:val="0"/>
        <w:autoSpaceDN w:val="0"/>
        <w:adjustRightInd w:val="0"/>
      </w:pPr>
      <w:r>
        <w:t>8. Absor</w:t>
      </w:r>
      <w:r w:rsidR="00B840D0">
        <w:t>ț</w:t>
      </w:r>
      <w:r>
        <w:t xml:space="preserve">ia </w:t>
      </w:r>
      <w:r w:rsidR="00B840D0">
        <w:t>ș</w:t>
      </w:r>
      <w:r>
        <w:t>i distribu</w:t>
      </w:r>
      <w:r w:rsidR="00B840D0">
        <w:t>ț</w:t>
      </w:r>
      <w:r>
        <w:t>ia anestezicelor inhalatorii.</w:t>
      </w:r>
    </w:p>
    <w:p w:rsidR="00A7491E" w:rsidRDefault="00A7491E" w:rsidP="00A7491E">
      <w:pPr>
        <w:autoSpaceDE w:val="0"/>
        <w:autoSpaceDN w:val="0"/>
        <w:adjustRightInd w:val="0"/>
      </w:pPr>
      <w:r>
        <w:t xml:space="preserve">9. Efectele respiratorii </w:t>
      </w:r>
      <w:r w:rsidR="00B840D0">
        <w:t>ș</w:t>
      </w:r>
      <w:r>
        <w:t>i circulatorii ale anestezicelor inhalatorii.</w:t>
      </w:r>
    </w:p>
    <w:p w:rsidR="00A7491E" w:rsidRDefault="00A7491E" w:rsidP="00A7491E">
      <w:pPr>
        <w:autoSpaceDE w:val="0"/>
        <w:autoSpaceDN w:val="0"/>
        <w:adjustRightInd w:val="0"/>
      </w:pPr>
      <w:r>
        <w:t xml:space="preserve">10. Metabolismul </w:t>
      </w:r>
      <w:r w:rsidR="00B840D0">
        <w:t>ș</w:t>
      </w:r>
      <w:r>
        <w:t>i toxicitatea anestezicelor inhalatorii.</w:t>
      </w:r>
    </w:p>
    <w:p w:rsidR="00A7491E" w:rsidRDefault="00A7491E" w:rsidP="00A7491E">
      <w:pPr>
        <w:autoSpaceDE w:val="0"/>
        <w:autoSpaceDN w:val="0"/>
        <w:adjustRightInd w:val="0"/>
      </w:pPr>
      <w:r>
        <w:t>11. Farmacologia protoxidului de azot.</w:t>
      </w:r>
    </w:p>
    <w:p w:rsidR="00A7491E" w:rsidRDefault="00A7491E" w:rsidP="00A7491E">
      <w:pPr>
        <w:autoSpaceDE w:val="0"/>
        <w:autoSpaceDN w:val="0"/>
        <w:adjustRightInd w:val="0"/>
      </w:pPr>
      <w:r>
        <w:t>12. Anestezicele volatile halogenate (halotan, enfluran, izofluran, servofluran, desfluran).</w:t>
      </w:r>
    </w:p>
    <w:p w:rsidR="00A7491E" w:rsidRDefault="00A7491E" w:rsidP="00A7491E">
      <w:pPr>
        <w:autoSpaceDE w:val="0"/>
        <w:autoSpaceDN w:val="0"/>
        <w:adjustRightInd w:val="0"/>
      </w:pPr>
      <w:r>
        <w:t xml:space="preserve">13. Fizica gazelor </w:t>
      </w:r>
      <w:r w:rsidR="00B840D0">
        <w:t>ș</w:t>
      </w:r>
      <w:r>
        <w:t>i vaporilor aplicata la anestezia prin inhala</w:t>
      </w:r>
      <w:r w:rsidR="00B840D0">
        <w:t>ț</w:t>
      </w:r>
      <w:r>
        <w:t>ie.</w:t>
      </w:r>
    </w:p>
    <w:p w:rsidR="00A7491E" w:rsidRDefault="00A7491E" w:rsidP="00A7491E">
      <w:pPr>
        <w:autoSpaceDE w:val="0"/>
        <w:autoSpaceDN w:val="0"/>
        <w:adjustRightInd w:val="0"/>
      </w:pPr>
      <w:r>
        <w:t>14. Fiziologia pl</w:t>
      </w:r>
      <w:r w:rsidR="00B840D0">
        <w:t>ă</w:t>
      </w:r>
      <w:r>
        <w:t>cii neuromusculare.</w:t>
      </w:r>
    </w:p>
    <w:p w:rsidR="00A7491E" w:rsidRDefault="00A7491E" w:rsidP="00A7491E">
      <w:pPr>
        <w:autoSpaceDE w:val="0"/>
        <w:autoSpaceDN w:val="0"/>
        <w:adjustRightInd w:val="0"/>
      </w:pPr>
      <w:r>
        <w:t>15. Substan</w:t>
      </w:r>
      <w:r w:rsidR="00B840D0">
        <w:t>ț</w:t>
      </w:r>
      <w:r>
        <w:t>e cu ac</w:t>
      </w:r>
      <w:r w:rsidR="00B840D0">
        <w:t>ț</w:t>
      </w:r>
      <w:r>
        <w:t>iune relaxant</w:t>
      </w:r>
      <w:r w:rsidR="00B840D0">
        <w:t>ă</w:t>
      </w:r>
      <w:r>
        <w:t xml:space="preserve"> utilizate </w:t>
      </w:r>
      <w:r w:rsidR="00B840D0">
        <w:t>î</w:t>
      </w:r>
      <w:r>
        <w:t xml:space="preserve">n anestezie (curare depolarizante </w:t>
      </w:r>
      <w:r w:rsidR="00B840D0">
        <w:t>ș</w:t>
      </w:r>
      <w:r>
        <w:t>i nondepolariz).</w:t>
      </w:r>
    </w:p>
    <w:p w:rsidR="00A7491E" w:rsidRDefault="00A7491E" w:rsidP="00A7491E">
      <w:pPr>
        <w:autoSpaceDE w:val="0"/>
        <w:autoSpaceDN w:val="0"/>
        <w:adjustRightInd w:val="0"/>
      </w:pPr>
      <w:r>
        <w:t>16. Antagoni</w:t>
      </w:r>
      <w:r w:rsidR="00D54B49">
        <w:t>ș</w:t>
      </w:r>
      <w:r>
        <w:t>ti ai curarelor.</w:t>
      </w:r>
    </w:p>
    <w:p w:rsidR="00A7491E" w:rsidRDefault="00A7491E" w:rsidP="00A7491E">
      <w:pPr>
        <w:autoSpaceDE w:val="0"/>
        <w:autoSpaceDN w:val="0"/>
        <w:adjustRightInd w:val="0"/>
      </w:pPr>
      <w:r>
        <w:t>17. Monitorizarea func</w:t>
      </w:r>
      <w:r w:rsidR="00D54B49">
        <w:t>ț</w:t>
      </w:r>
      <w:r>
        <w:t>iei neuromusculare.</w:t>
      </w:r>
    </w:p>
    <w:p w:rsidR="00A7491E" w:rsidRDefault="00A7491E" w:rsidP="00A7491E">
      <w:pPr>
        <w:autoSpaceDE w:val="0"/>
        <w:autoSpaceDN w:val="0"/>
        <w:adjustRightInd w:val="0"/>
      </w:pPr>
      <w:r>
        <w:t xml:space="preserve">18. Droguri </w:t>
      </w:r>
      <w:r w:rsidR="00D54B49">
        <w:t>ș</w:t>
      </w:r>
      <w:r>
        <w:t>i boli care interfereaz</w:t>
      </w:r>
      <w:r w:rsidR="00D54B49">
        <w:t>ă</w:t>
      </w:r>
      <w:r>
        <w:t xml:space="preserve"> cu ac</w:t>
      </w:r>
      <w:r w:rsidR="00D54B49">
        <w:t>ț</w:t>
      </w:r>
      <w:r>
        <w:t>iunea relaxantelor musculare.</w:t>
      </w:r>
    </w:p>
    <w:p w:rsidR="00A7491E" w:rsidRDefault="00A7491E" w:rsidP="00A7491E">
      <w:pPr>
        <w:autoSpaceDE w:val="0"/>
        <w:autoSpaceDN w:val="0"/>
        <w:adjustRightInd w:val="0"/>
      </w:pPr>
      <w:r>
        <w:t>19. Sistemul nervos vegetativ (anatomie, fiziologie). Farmacologia drogurilor cu ac</w:t>
      </w:r>
      <w:r w:rsidR="00D54B49">
        <w:t>ț</w:t>
      </w:r>
      <w:r>
        <w:t>iune</w:t>
      </w:r>
    </w:p>
    <w:p w:rsidR="00A7491E" w:rsidRDefault="00A7491E" w:rsidP="00A7491E">
      <w:pPr>
        <w:autoSpaceDE w:val="0"/>
        <w:autoSpaceDN w:val="0"/>
        <w:adjustRightInd w:val="0"/>
      </w:pPr>
      <w:r>
        <w:t>vegetativ</w:t>
      </w:r>
      <w:r w:rsidR="00D54B49">
        <w:t>ă</w:t>
      </w:r>
      <w:r>
        <w:t xml:space="preserve"> (colinegice, parasimpaticolitice, catecolamine, </w:t>
      </w:r>
      <w:r>
        <w:rPr>
          <w:rFonts w:ascii="Symbol" w:hAnsi="Symbol" w:cs="Symbol"/>
        </w:rPr>
        <w:t></w:t>
      </w:r>
      <w:r>
        <w:t xml:space="preserve">-stimulante, </w:t>
      </w:r>
      <w:r>
        <w:rPr>
          <w:rFonts w:ascii="Symbol" w:hAnsi="Symbol" w:cs="Symbol"/>
        </w:rPr>
        <w:t></w:t>
      </w:r>
      <w:r>
        <w:t xml:space="preserve">-blocante, </w:t>
      </w:r>
      <w:r>
        <w:rPr>
          <w:rFonts w:ascii="Symbol" w:hAnsi="Symbol" w:cs="Symbol"/>
        </w:rPr>
        <w:t></w:t>
      </w:r>
      <w:r>
        <w:rPr>
          <w:rFonts w:ascii="Symbol" w:hAnsi="Symbol" w:cs="Symbol"/>
        </w:rPr>
        <w:t></w:t>
      </w:r>
      <w:r>
        <w:t>2-</w:t>
      </w:r>
    </w:p>
    <w:p w:rsidR="00A7491E" w:rsidRDefault="00A7491E" w:rsidP="00A7491E">
      <w:pPr>
        <w:autoSpaceDE w:val="0"/>
        <w:autoSpaceDN w:val="0"/>
        <w:adjustRightInd w:val="0"/>
      </w:pPr>
      <w:r>
        <w:t xml:space="preserve">antagoniste, </w:t>
      </w:r>
      <w:r>
        <w:rPr>
          <w:rFonts w:ascii="Symbol" w:hAnsi="Symbol" w:cs="Symbol"/>
        </w:rPr>
        <w:t></w:t>
      </w:r>
      <w:r>
        <w:t xml:space="preserve">-stimulante, </w:t>
      </w:r>
      <w:r>
        <w:rPr>
          <w:rFonts w:ascii="Symbol" w:hAnsi="Symbol" w:cs="Symbol"/>
        </w:rPr>
        <w:t></w:t>
      </w:r>
      <w:r>
        <w:t>-blocante).</w:t>
      </w:r>
    </w:p>
    <w:p w:rsidR="00A7491E" w:rsidRDefault="00A7491E" w:rsidP="00A7491E">
      <w:pPr>
        <w:autoSpaceDE w:val="0"/>
        <w:autoSpaceDN w:val="0"/>
        <w:adjustRightInd w:val="0"/>
      </w:pPr>
      <w:r>
        <w:t>20. Consultul preanestezic de rutin</w:t>
      </w:r>
      <w:r w:rsidR="00D54B49">
        <w:t>ă</w:t>
      </w:r>
      <w:r>
        <w:t xml:space="preserve"> (clinic, paraclinic, implica</w:t>
      </w:r>
      <w:r w:rsidR="00D54B49">
        <w:t>ț</w:t>
      </w:r>
      <w:r>
        <w:t>ii medico-legale).</w:t>
      </w:r>
    </w:p>
    <w:p w:rsidR="00A7491E" w:rsidRDefault="00A7491E" w:rsidP="00A7491E">
      <w:pPr>
        <w:autoSpaceDE w:val="0"/>
        <w:autoSpaceDN w:val="0"/>
        <w:adjustRightInd w:val="0"/>
      </w:pPr>
      <w:r>
        <w:t>21. Implica</w:t>
      </w:r>
      <w:r w:rsidR="00D54B49">
        <w:t>ț</w:t>
      </w:r>
      <w:r>
        <w:t>iile anestezice ale bolilor concomitente (cardio-vasculare, pulmonare, renale,</w:t>
      </w:r>
    </w:p>
    <w:p w:rsidR="00A7491E" w:rsidRDefault="00A7491E" w:rsidP="00A7491E">
      <w:pPr>
        <w:autoSpaceDE w:val="0"/>
        <w:autoSpaceDN w:val="0"/>
        <w:adjustRightInd w:val="0"/>
      </w:pPr>
      <w:r>
        <w:t>gastrointestinale, hepatice, SNC, endocrine, hematologice).</w:t>
      </w:r>
    </w:p>
    <w:p w:rsidR="00A7491E" w:rsidRDefault="00A7491E" w:rsidP="00A7491E">
      <w:pPr>
        <w:autoSpaceDE w:val="0"/>
        <w:autoSpaceDN w:val="0"/>
        <w:adjustRightInd w:val="0"/>
      </w:pPr>
      <w:r>
        <w:t>22. Implica</w:t>
      </w:r>
      <w:r w:rsidR="00D54B49">
        <w:t>ț</w:t>
      </w:r>
      <w:r>
        <w:t>iile anestezice ale terapiei medicamentoase cronice.</w:t>
      </w:r>
    </w:p>
    <w:p w:rsidR="00A7491E" w:rsidRDefault="00A7491E" w:rsidP="00A7491E">
      <w:pPr>
        <w:autoSpaceDE w:val="0"/>
        <w:autoSpaceDN w:val="0"/>
        <w:adjustRightInd w:val="0"/>
      </w:pPr>
      <w:r>
        <w:t>23. Evaluarea riscului operator</w:t>
      </w:r>
      <w:r w:rsidR="00D54B49">
        <w:t xml:space="preserve"> ș</w:t>
      </w:r>
      <w:r>
        <w:t>i anestezic.</w:t>
      </w:r>
    </w:p>
    <w:p w:rsidR="00A7491E" w:rsidRDefault="00A7491E" w:rsidP="00A7491E">
      <w:pPr>
        <w:autoSpaceDE w:val="0"/>
        <w:autoSpaceDN w:val="0"/>
        <w:adjustRightInd w:val="0"/>
      </w:pPr>
      <w:r>
        <w:t>24. Premedica</w:t>
      </w:r>
      <w:r w:rsidR="00C9323E">
        <w:t>ț</w:t>
      </w:r>
      <w:r>
        <w:t>ia (stop, substan</w:t>
      </w:r>
      <w:r w:rsidR="00C9323E">
        <w:t>ț</w:t>
      </w:r>
      <w:r>
        <w:t>e, c</w:t>
      </w:r>
      <w:r w:rsidR="00C9323E">
        <w:t>ă</w:t>
      </w:r>
      <w:r>
        <w:t>i de administrare).</w:t>
      </w:r>
    </w:p>
    <w:p w:rsidR="00A7491E" w:rsidRDefault="00A7491E" w:rsidP="00A7491E">
      <w:pPr>
        <w:autoSpaceDE w:val="0"/>
        <w:autoSpaceDN w:val="0"/>
        <w:adjustRightInd w:val="0"/>
      </w:pPr>
      <w:r>
        <w:t>25. Men</w:t>
      </w:r>
      <w:r w:rsidR="00C9323E">
        <w:t>ț</w:t>
      </w:r>
      <w:r>
        <w:t>inerea libert</w:t>
      </w:r>
      <w:r w:rsidR="00C9323E">
        <w:t>ăț</w:t>
      </w:r>
      <w:r>
        <w:t>ii c</w:t>
      </w:r>
      <w:r w:rsidR="00C9323E">
        <w:t>ă</w:t>
      </w:r>
      <w:r>
        <w:t>ilor respiratorii, masca laringian</w:t>
      </w:r>
      <w:r w:rsidR="00C9323E">
        <w:t>ă</w:t>
      </w:r>
      <w:r>
        <w:t>, intuba</w:t>
      </w:r>
      <w:r w:rsidR="00C9323E">
        <w:t>ția</w:t>
      </w:r>
      <w:r>
        <w:t xml:space="preserve"> traheal</w:t>
      </w:r>
      <w:r w:rsidR="00C9323E">
        <w:t>ă</w:t>
      </w:r>
      <w:r>
        <w:t>,traheostomia.</w:t>
      </w:r>
    </w:p>
    <w:p w:rsidR="00A7491E" w:rsidRDefault="00A7491E" w:rsidP="00A7491E">
      <w:pPr>
        <w:autoSpaceDE w:val="0"/>
        <w:autoSpaceDN w:val="0"/>
        <w:adjustRightInd w:val="0"/>
      </w:pPr>
      <w:r>
        <w:t xml:space="preserve">Sisteme de umidificare </w:t>
      </w:r>
      <w:r w:rsidR="00C9323E">
        <w:t>ș</w:t>
      </w:r>
      <w:r>
        <w:t>i mucoliz</w:t>
      </w:r>
      <w:r w:rsidR="00C9323E">
        <w:t>ă</w:t>
      </w:r>
      <w:r>
        <w:t>.</w:t>
      </w:r>
    </w:p>
    <w:p w:rsidR="00A7491E" w:rsidRDefault="00A7491E" w:rsidP="00A7491E">
      <w:pPr>
        <w:autoSpaceDE w:val="0"/>
        <w:autoSpaceDN w:val="0"/>
        <w:adjustRightInd w:val="0"/>
      </w:pPr>
      <w:r>
        <w:t xml:space="preserve">26. Supravegherea </w:t>
      </w:r>
      <w:r w:rsidR="00C9323E">
        <w:t>ș</w:t>
      </w:r>
      <w:r>
        <w:t xml:space="preserve">i monitorizarea bolnavului </w:t>
      </w:r>
      <w:r w:rsidR="00C9323E">
        <w:t>î</w:t>
      </w:r>
      <w:r>
        <w:t>n timpul anesteziei.</w:t>
      </w:r>
    </w:p>
    <w:p w:rsidR="00A7491E" w:rsidRDefault="00A7491E" w:rsidP="00A7491E">
      <w:pPr>
        <w:autoSpaceDE w:val="0"/>
        <w:autoSpaceDN w:val="0"/>
        <w:adjustRightInd w:val="0"/>
      </w:pPr>
      <w:r>
        <w:t>27. Tehnici de anestezie intravenoas</w:t>
      </w:r>
      <w:r w:rsidR="00C9323E">
        <w:t>ă</w:t>
      </w:r>
      <w:r>
        <w:t xml:space="preserve"> (induc</w:t>
      </w:r>
      <w:r w:rsidR="00C9323E">
        <w:t>ție, menț</w:t>
      </w:r>
      <w:r>
        <w:t>inere, trezire, combina</w:t>
      </w:r>
      <w:r w:rsidR="00C9323E">
        <w:t>ții de substanț</w:t>
      </w:r>
      <w:r>
        <w:t>e</w:t>
      </w:r>
    </w:p>
    <w:p w:rsidR="00A7491E" w:rsidRDefault="00A7491E" w:rsidP="00A7491E">
      <w:pPr>
        <w:autoSpaceDE w:val="0"/>
        <w:autoSpaceDN w:val="0"/>
        <w:adjustRightInd w:val="0"/>
      </w:pPr>
      <w:r>
        <w:t xml:space="preserve">anestezice, </w:t>
      </w:r>
      <w:r w:rsidR="00C9323E">
        <w:t>ș</w:t>
      </w:r>
      <w:r>
        <w:t>i modalit</w:t>
      </w:r>
      <w:r w:rsidR="00C9323E">
        <w:t>ăț</w:t>
      </w:r>
      <w:r>
        <w:t>i de administrare).</w:t>
      </w:r>
    </w:p>
    <w:p w:rsidR="00A7491E" w:rsidRDefault="00A7491E" w:rsidP="00A7491E">
      <w:pPr>
        <w:autoSpaceDE w:val="0"/>
        <w:autoSpaceDN w:val="0"/>
        <w:adjustRightInd w:val="0"/>
      </w:pPr>
      <w:r>
        <w:t>28. Tehnici de anestezie inhalatorie.</w:t>
      </w:r>
    </w:p>
    <w:p w:rsidR="00A7491E" w:rsidRDefault="00A7491E" w:rsidP="00A7491E">
      <w:pPr>
        <w:autoSpaceDE w:val="0"/>
        <w:autoSpaceDN w:val="0"/>
        <w:adjustRightInd w:val="0"/>
      </w:pPr>
      <w:r>
        <w:t>29. Aparatul de anestezie (ma</w:t>
      </w:r>
      <w:r w:rsidR="00C9323E">
        <w:t>ș</w:t>
      </w:r>
      <w:r>
        <w:t>in</w:t>
      </w:r>
      <w:r w:rsidR="00C9323E">
        <w:t>ă</w:t>
      </w:r>
      <w:r>
        <w:t xml:space="preserve"> de gaze, sisteme anestezice, vaporizoare).</w:t>
      </w:r>
    </w:p>
    <w:p w:rsidR="00A7491E" w:rsidRDefault="00A7491E" w:rsidP="00A7491E">
      <w:pPr>
        <w:autoSpaceDE w:val="0"/>
        <w:autoSpaceDN w:val="0"/>
        <w:adjustRightInd w:val="0"/>
      </w:pPr>
      <w:r>
        <w:t>30. Ventila</w:t>
      </w:r>
      <w:r w:rsidR="00C9323E">
        <w:t>ț</w:t>
      </w:r>
      <w:r>
        <w:t>ie mecanic</w:t>
      </w:r>
      <w:r w:rsidR="00C9323E">
        <w:t>ă</w:t>
      </w:r>
      <w:r>
        <w:t xml:space="preserve"> intra-anestezic</w:t>
      </w:r>
      <w:r w:rsidR="00C9323E">
        <w:t>ă</w:t>
      </w:r>
      <w:r>
        <w:t>.</w:t>
      </w:r>
    </w:p>
    <w:p w:rsidR="00A7491E" w:rsidRDefault="00A7491E" w:rsidP="00A7491E">
      <w:pPr>
        <w:autoSpaceDE w:val="0"/>
        <w:autoSpaceDN w:val="0"/>
        <w:adjustRightInd w:val="0"/>
      </w:pPr>
      <w:r>
        <w:t xml:space="preserve">31. Asigurarea homeostaziei bolnavului </w:t>
      </w:r>
      <w:r w:rsidR="00C9323E">
        <w:t>î</w:t>
      </w:r>
      <w:r>
        <w:t>n timpul anesteziei.</w:t>
      </w:r>
    </w:p>
    <w:p w:rsidR="00A7491E" w:rsidRDefault="00C9323E" w:rsidP="00A7491E">
      <w:pPr>
        <w:autoSpaceDE w:val="0"/>
        <w:autoSpaceDN w:val="0"/>
        <w:adjustRightInd w:val="0"/>
      </w:pPr>
      <w:r>
        <w:t>32. Incidentele ș</w:t>
      </w:r>
      <w:r w:rsidR="00A7491E">
        <w:t>i accidentele anesteziei generale.</w:t>
      </w:r>
    </w:p>
    <w:p w:rsidR="00A7491E" w:rsidRDefault="00A7491E" w:rsidP="00A7491E">
      <w:pPr>
        <w:autoSpaceDE w:val="0"/>
        <w:autoSpaceDN w:val="0"/>
        <w:adjustRightInd w:val="0"/>
      </w:pPr>
      <w:r>
        <w:t>33. Perioada postanestezic</w:t>
      </w:r>
      <w:r w:rsidR="00C9323E">
        <w:t>ă</w:t>
      </w:r>
      <w:r>
        <w:t xml:space="preserve"> imediat</w:t>
      </w:r>
      <w:r w:rsidR="00C9323E">
        <w:t>ă</w:t>
      </w:r>
      <w:r>
        <w:t>. Salonul de trezire.</w:t>
      </w:r>
    </w:p>
    <w:p w:rsidR="00A7491E" w:rsidRDefault="00A7491E" w:rsidP="00A7491E">
      <w:pPr>
        <w:autoSpaceDE w:val="0"/>
        <w:autoSpaceDN w:val="0"/>
        <w:adjustRightInd w:val="0"/>
      </w:pPr>
      <w:r>
        <w:t>34. Farmacologia anestezicelor locale.</w:t>
      </w:r>
    </w:p>
    <w:p w:rsidR="00A7491E" w:rsidRDefault="00A7491E" w:rsidP="00A7491E">
      <w:pPr>
        <w:autoSpaceDE w:val="0"/>
        <w:autoSpaceDN w:val="0"/>
        <w:adjustRightInd w:val="0"/>
      </w:pPr>
      <w:r>
        <w:t>35. An</w:t>
      </w:r>
      <w:r w:rsidR="00C9323E">
        <w:t>algeticele morfinice utilizate în anstezia regională</w:t>
      </w:r>
      <w:r>
        <w:t>.</w:t>
      </w:r>
    </w:p>
    <w:p w:rsidR="00A7491E" w:rsidRDefault="00A7491E" w:rsidP="00A7491E">
      <w:pPr>
        <w:autoSpaceDE w:val="0"/>
        <w:autoSpaceDN w:val="0"/>
        <w:adjustRightInd w:val="0"/>
      </w:pPr>
      <w:r>
        <w:lastRenderedPageBreak/>
        <w:t>36. Tehnici de anestezie regional</w:t>
      </w:r>
      <w:r w:rsidR="00C9323E">
        <w:t>ă</w:t>
      </w:r>
      <w:r>
        <w:t xml:space="preserve"> (anestezia loc.,anestezia reg.intrav., blocaje de nervi perif.).</w:t>
      </w:r>
    </w:p>
    <w:p w:rsidR="00A7491E" w:rsidRDefault="00A7491E" w:rsidP="00A7491E">
      <w:pPr>
        <w:autoSpaceDE w:val="0"/>
        <w:autoSpaceDN w:val="0"/>
        <w:adjustRightInd w:val="0"/>
      </w:pPr>
      <w:r>
        <w:t>37. Blocaje de plex brahial.</w:t>
      </w:r>
    </w:p>
    <w:p w:rsidR="00A7491E" w:rsidRDefault="00A7491E" w:rsidP="00A7491E">
      <w:pPr>
        <w:autoSpaceDE w:val="0"/>
        <w:autoSpaceDN w:val="0"/>
        <w:adjustRightInd w:val="0"/>
      </w:pPr>
      <w:r>
        <w:t xml:space="preserve">38. Blocaje regionale centrale (subarahnoidian </w:t>
      </w:r>
      <w:r w:rsidR="00C9323E">
        <w:t>ș</w:t>
      </w:r>
      <w:r>
        <w:t>i peridural).</w:t>
      </w:r>
    </w:p>
    <w:p w:rsidR="00A7491E" w:rsidRDefault="00A7491E" w:rsidP="00A7491E">
      <w:pPr>
        <w:autoSpaceDE w:val="0"/>
        <w:autoSpaceDN w:val="0"/>
        <w:adjustRightInd w:val="0"/>
      </w:pPr>
      <w:r>
        <w:t>39. Complica</w:t>
      </w:r>
      <w:r w:rsidR="00C9323E">
        <w:t>ț</w:t>
      </w:r>
      <w:r>
        <w:t xml:space="preserve">iile locale, focale, regionale </w:t>
      </w:r>
      <w:r w:rsidR="00F730B0">
        <w:t>ș</w:t>
      </w:r>
      <w:r>
        <w:t>i sistemice ale tehnicilor de anestezie regional</w:t>
      </w:r>
      <w:r w:rsidR="00F730B0">
        <w:t>ă</w:t>
      </w:r>
      <w:r>
        <w:t>.</w:t>
      </w:r>
    </w:p>
    <w:p w:rsidR="00A7491E" w:rsidRDefault="00F730B0" w:rsidP="00A7491E">
      <w:pPr>
        <w:autoSpaceDE w:val="0"/>
        <w:autoSpaceDN w:val="0"/>
        <w:adjustRightInd w:val="0"/>
      </w:pPr>
      <w:r>
        <w:t>40. Anestezia regională la copii (indicații, tehnici, incidente ș</w:t>
      </w:r>
      <w:r w:rsidR="00A7491E">
        <w:t>i accidente specifice).</w:t>
      </w:r>
    </w:p>
    <w:p w:rsidR="00A7491E" w:rsidRDefault="00F730B0" w:rsidP="00A7491E">
      <w:pPr>
        <w:autoSpaceDE w:val="0"/>
        <w:autoSpaceDN w:val="0"/>
        <w:adjustRightInd w:val="0"/>
      </w:pPr>
      <w:r>
        <w:t>41. Anestezia î</w:t>
      </w:r>
      <w:r w:rsidR="00A7491E">
        <w:t>n ambulator.</w:t>
      </w:r>
    </w:p>
    <w:p w:rsidR="00A7491E" w:rsidRDefault="00A7491E" w:rsidP="00A7491E">
      <w:pPr>
        <w:autoSpaceDE w:val="0"/>
        <w:autoSpaceDN w:val="0"/>
        <w:adjustRightInd w:val="0"/>
      </w:pPr>
      <w:r>
        <w:t>42. Anest</w:t>
      </w:r>
      <w:r w:rsidR="00F730B0">
        <w:t>ezia î</w:t>
      </w:r>
      <w:r>
        <w:t>n chirurgia pediatric</w:t>
      </w:r>
      <w:r w:rsidR="00F730B0">
        <w:t>ă</w:t>
      </w:r>
      <w:r>
        <w:t>.</w:t>
      </w:r>
    </w:p>
    <w:p w:rsidR="00A7491E" w:rsidRDefault="00F730B0" w:rsidP="00A7491E">
      <w:pPr>
        <w:autoSpaceDE w:val="0"/>
        <w:autoSpaceDN w:val="0"/>
        <w:adjustRightInd w:val="0"/>
      </w:pPr>
      <w:r>
        <w:t>43. Anestezia î</w:t>
      </w:r>
      <w:r w:rsidR="00A7491E">
        <w:t>n chirurgia de urgen</w:t>
      </w:r>
      <w:r>
        <w:t>ță</w:t>
      </w:r>
      <w:r w:rsidR="00A7491E">
        <w:t xml:space="preserve"> (soc stomac plin, hemoragie etc) .</w:t>
      </w:r>
    </w:p>
    <w:p w:rsidR="00A7491E" w:rsidRDefault="00F730B0" w:rsidP="00A7491E">
      <w:pPr>
        <w:autoSpaceDE w:val="0"/>
        <w:autoSpaceDN w:val="0"/>
        <w:adjustRightInd w:val="0"/>
      </w:pPr>
      <w:r>
        <w:t>44. Analgezia ș</w:t>
      </w:r>
      <w:r w:rsidR="00A7491E">
        <w:t xml:space="preserve">i anestezia </w:t>
      </w:r>
      <w:r>
        <w:t>î</w:t>
      </w:r>
      <w:r w:rsidR="00A7491E">
        <w:t>n obstetric</w:t>
      </w:r>
      <w:r>
        <w:t>ă</w:t>
      </w:r>
      <w:r w:rsidR="00A7491E">
        <w:t>. Reanimarea nou-nascutului. Terapia intensiv</w:t>
      </w:r>
      <w:r>
        <w:t>ă</w:t>
      </w:r>
      <w:r w:rsidR="00A7491E">
        <w:t xml:space="preserve"> a</w:t>
      </w:r>
    </w:p>
    <w:p w:rsidR="00A7491E" w:rsidRDefault="00A7491E" w:rsidP="00A7491E">
      <w:pPr>
        <w:autoSpaceDE w:val="0"/>
        <w:autoSpaceDN w:val="0"/>
        <w:adjustRightInd w:val="0"/>
      </w:pPr>
      <w:r>
        <w:t>patologiei obstetricale.</w:t>
      </w:r>
    </w:p>
    <w:p w:rsidR="00A7491E" w:rsidRDefault="00F730B0" w:rsidP="00A7491E">
      <w:pPr>
        <w:autoSpaceDE w:val="0"/>
        <w:autoSpaceDN w:val="0"/>
        <w:adjustRightInd w:val="0"/>
      </w:pPr>
      <w:r>
        <w:t>45. Anestezia î</w:t>
      </w:r>
      <w:r w:rsidR="00A7491E">
        <w:t>n neurochirurgie.</w:t>
      </w:r>
    </w:p>
    <w:p w:rsidR="00A7491E" w:rsidRDefault="00A7491E" w:rsidP="00A7491E">
      <w:pPr>
        <w:autoSpaceDE w:val="0"/>
        <w:autoSpaceDN w:val="0"/>
        <w:adjustRightInd w:val="0"/>
      </w:pPr>
      <w:r>
        <w:t>46. Anestezia la bolnavul cu suferin</w:t>
      </w:r>
      <w:r w:rsidR="00DA40B0">
        <w:t>ț</w:t>
      </w:r>
      <w:r>
        <w:t>e cardiace (coronian, valvular, cu tulbur</w:t>
      </w:r>
      <w:r w:rsidR="00DA40B0">
        <w:t>ă</w:t>
      </w:r>
      <w:r>
        <w:t xml:space="preserve">ri de ritm </w:t>
      </w:r>
      <w:r w:rsidR="00DA40B0">
        <w:t>ș</w:t>
      </w:r>
      <w:r>
        <w:t>i</w:t>
      </w:r>
    </w:p>
    <w:p w:rsidR="00A7491E" w:rsidRDefault="00A7491E" w:rsidP="00A7491E">
      <w:pPr>
        <w:autoSpaceDE w:val="0"/>
        <w:autoSpaceDN w:val="0"/>
        <w:adjustRightInd w:val="0"/>
      </w:pPr>
      <w:r>
        <w:t>conducere, cu insuficien</w:t>
      </w:r>
      <w:r w:rsidR="00DA40B0">
        <w:t>ță cardiacă</w:t>
      </w:r>
      <w:r>
        <w:t xml:space="preserve"> etc).</w:t>
      </w:r>
    </w:p>
    <w:p w:rsidR="00A7491E" w:rsidRDefault="00A7491E" w:rsidP="00A7491E">
      <w:pPr>
        <w:autoSpaceDE w:val="0"/>
        <w:autoSpaceDN w:val="0"/>
        <w:adjustRightInd w:val="0"/>
      </w:pPr>
      <w:r>
        <w:t>47. Anestezia la bolnavul cu suferin</w:t>
      </w:r>
      <w:r w:rsidR="00DA40B0">
        <w:t>ț</w:t>
      </w:r>
      <w:r>
        <w:t>e pulmonare.</w:t>
      </w:r>
    </w:p>
    <w:p w:rsidR="00A7491E" w:rsidRDefault="00A7491E" w:rsidP="00A7491E">
      <w:pPr>
        <w:autoSpaceDE w:val="0"/>
        <w:autoSpaceDN w:val="0"/>
        <w:adjustRightInd w:val="0"/>
      </w:pPr>
      <w:r>
        <w:t>48. A</w:t>
      </w:r>
      <w:r w:rsidR="00DA40B0">
        <w:t>nestezia la bolnavul cu suferinț</w:t>
      </w:r>
      <w:r>
        <w:t>e renale, endocrine, hepatice, hematologice.</w:t>
      </w:r>
    </w:p>
    <w:p w:rsidR="00A7491E" w:rsidRDefault="00A7491E" w:rsidP="00A7491E">
      <w:pPr>
        <w:autoSpaceDE w:val="0"/>
        <w:autoSpaceDN w:val="0"/>
        <w:adjustRightInd w:val="0"/>
      </w:pPr>
      <w:r>
        <w:t>49. Grupele sanguine (metode de determinare, principii de compatibilitate).</w:t>
      </w:r>
    </w:p>
    <w:p w:rsidR="00A7491E" w:rsidRDefault="00DA40B0" w:rsidP="00A7491E">
      <w:pPr>
        <w:autoSpaceDE w:val="0"/>
        <w:autoSpaceDN w:val="0"/>
        <w:adjustRightInd w:val="0"/>
      </w:pPr>
      <w:r>
        <w:t>50. Transfuzia de sange ș</w:t>
      </w:r>
      <w:r w:rsidR="00A7491E">
        <w:t>i frac</w:t>
      </w:r>
      <w:r>
        <w:t>ț</w:t>
      </w:r>
      <w:r w:rsidR="00A7491E">
        <w:t>iuni.</w:t>
      </w:r>
    </w:p>
    <w:p w:rsidR="00A7491E" w:rsidRDefault="00A7491E" w:rsidP="00A7491E">
      <w:pPr>
        <w:autoSpaceDE w:val="0"/>
        <w:autoSpaceDN w:val="0"/>
        <w:adjustRightInd w:val="0"/>
      </w:pPr>
      <w:r>
        <w:t>51. Autotransfuzia (indica</w:t>
      </w:r>
      <w:r w:rsidR="00DA40B0">
        <w:t>ț</w:t>
      </w:r>
      <w:r>
        <w:t>ii, tehnici).</w:t>
      </w:r>
    </w:p>
    <w:p w:rsidR="00A7491E" w:rsidRDefault="00A7491E" w:rsidP="00A7491E">
      <w:pPr>
        <w:autoSpaceDE w:val="0"/>
        <w:autoSpaceDN w:val="0"/>
        <w:adjustRightInd w:val="0"/>
      </w:pPr>
      <w:r>
        <w:t xml:space="preserve">52. Raspunsul neuroendocrin, metabolic </w:t>
      </w:r>
      <w:r w:rsidR="006406B1">
        <w:t>ș</w:t>
      </w:r>
      <w:r>
        <w:t>i inflamator la agresiune.</w:t>
      </w:r>
    </w:p>
    <w:p w:rsidR="00A7491E" w:rsidRDefault="00A7491E" w:rsidP="00A7491E">
      <w:pPr>
        <w:autoSpaceDE w:val="0"/>
        <w:autoSpaceDN w:val="0"/>
        <w:adjustRightInd w:val="0"/>
      </w:pPr>
      <w:r>
        <w:t>53. Modific</w:t>
      </w:r>
      <w:r w:rsidR="006406B1">
        <w:t>ă</w:t>
      </w:r>
      <w:r>
        <w:t xml:space="preserve">ri imunologice </w:t>
      </w:r>
      <w:r w:rsidR="006406B1">
        <w:t>la bolnavul critic. Modalităț</w:t>
      </w:r>
      <w:r>
        <w:t>i imunomanipulare.</w:t>
      </w:r>
    </w:p>
    <w:p w:rsidR="00A7491E" w:rsidRDefault="00A7491E" w:rsidP="00A7491E">
      <w:pPr>
        <w:autoSpaceDE w:val="0"/>
        <w:autoSpaceDN w:val="0"/>
        <w:adjustRightInd w:val="0"/>
      </w:pPr>
      <w:r>
        <w:t>54. Fiziopatologia general</w:t>
      </w:r>
      <w:r w:rsidR="006406B1">
        <w:t>ă</w:t>
      </w:r>
      <w:r>
        <w:t xml:space="preserve"> a st</w:t>
      </w:r>
      <w:r w:rsidR="006406B1">
        <w:t>ă</w:t>
      </w:r>
      <w:r>
        <w:t xml:space="preserve">rii de </w:t>
      </w:r>
      <w:r w:rsidR="006406B1">
        <w:t>ș</w:t>
      </w:r>
      <w:r>
        <w:t>oc.</w:t>
      </w:r>
    </w:p>
    <w:p w:rsidR="00A7491E" w:rsidRDefault="00A7491E" w:rsidP="00A7491E">
      <w:pPr>
        <w:autoSpaceDE w:val="0"/>
        <w:autoSpaceDN w:val="0"/>
        <w:adjustRightInd w:val="0"/>
      </w:pPr>
      <w:r>
        <w:t xml:space="preserve">55. </w:t>
      </w:r>
      <w:r w:rsidR="006406B1">
        <w:t>Ș</w:t>
      </w:r>
      <w:r>
        <w:t>ocul hipovolemic (cauze, mecanisme, tratament).</w:t>
      </w:r>
    </w:p>
    <w:p w:rsidR="00A7491E" w:rsidRDefault="006406B1" w:rsidP="00A7491E">
      <w:pPr>
        <w:autoSpaceDE w:val="0"/>
        <w:autoSpaceDN w:val="0"/>
        <w:adjustRightInd w:val="0"/>
      </w:pPr>
      <w:r>
        <w:t>56. Ș</w:t>
      </w:r>
      <w:r w:rsidR="00A7491E">
        <w:t>ocul traumatic (fiziopatologie, trataent).</w:t>
      </w:r>
    </w:p>
    <w:p w:rsidR="00A7491E" w:rsidRDefault="006406B1" w:rsidP="00A7491E">
      <w:pPr>
        <w:autoSpaceDE w:val="0"/>
        <w:autoSpaceDN w:val="0"/>
        <w:adjustRightInd w:val="0"/>
      </w:pPr>
      <w:r>
        <w:t>57. Ș</w:t>
      </w:r>
      <w:r w:rsidR="00A7491E">
        <w:t>ocul cardiogen (cauze, mecanisme, tratament).</w:t>
      </w:r>
    </w:p>
    <w:p w:rsidR="00A7491E" w:rsidRDefault="00A7491E" w:rsidP="00A7491E">
      <w:pPr>
        <w:autoSpaceDE w:val="0"/>
        <w:autoSpaceDN w:val="0"/>
        <w:adjustRightInd w:val="0"/>
      </w:pPr>
      <w:r>
        <w:t xml:space="preserve">58. Alte forme de </w:t>
      </w:r>
      <w:r w:rsidR="006406B1">
        <w:t>ș</w:t>
      </w:r>
      <w:r>
        <w:t>oc (anafilactic, anafilactoid, neurogen, endocrin).</w:t>
      </w:r>
    </w:p>
    <w:p w:rsidR="00A7491E" w:rsidRDefault="006406B1" w:rsidP="00A7491E">
      <w:pPr>
        <w:autoSpaceDE w:val="0"/>
        <w:autoSpaceDN w:val="0"/>
        <w:adjustRightInd w:val="0"/>
      </w:pPr>
      <w:r>
        <w:t>59. Infecț</w:t>
      </w:r>
      <w:r w:rsidR="00A7491E">
        <w:t xml:space="preserve">ie, sepsis, </w:t>
      </w:r>
      <w:r>
        <w:t>ș</w:t>
      </w:r>
      <w:r w:rsidR="00A7491E">
        <w:t>oc septic (cauze mecanisme).</w:t>
      </w:r>
    </w:p>
    <w:p w:rsidR="00A7491E" w:rsidRDefault="00A7491E" w:rsidP="00A7491E">
      <w:pPr>
        <w:autoSpaceDE w:val="0"/>
        <w:autoSpaceDN w:val="0"/>
        <w:adjustRightInd w:val="0"/>
      </w:pPr>
      <w:r>
        <w:t xml:space="preserve">60. Tratamentul </w:t>
      </w:r>
      <w:r w:rsidR="006406B1">
        <w:t>ș</w:t>
      </w:r>
      <w:r>
        <w:t>ocului septic.</w:t>
      </w:r>
    </w:p>
    <w:p w:rsidR="00A7491E" w:rsidRDefault="006406B1" w:rsidP="00A7491E">
      <w:pPr>
        <w:autoSpaceDE w:val="0"/>
        <w:autoSpaceDN w:val="0"/>
        <w:adjustRightInd w:val="0"/>
      </w:pPr>
      <w:r>
        <w:t>61. Soluț</w:t>
      </w:r>
      <w:r w:rsidR="00A7491E">
        <w:t xml:space="preserve">ii </w:t>
      </w:r>
      <w:r>
        <w:t>î</w:t>
      </w:r>
      <w:r w:rsidR="00A7491E">
        <w:t>nlocuitoare de volum sanguin.</w:t>
      </w:r>
    </w:p>
    <w:p w:rsidR="00A7491E" w:rsidRDefault="00A7491E" w:rsidP="00A7491E">
      <w:pPr>
        <w:autoSpaceDE w:val="0"/>
        <w:autoSpaceDN w:val="0"/>
        <w:adjustRightInd w:val="0"/>
      </w:pPr>
      <w:r>
        <w:t>62. Droguri cu ac</w:t>
      </w:r>
      <w:r w:rsidR="001576A6">
        <w:t>ț</w:t>
      </w:r>
      <w:r>
        <w:t>iune cardiotonic</w:t>
      </w:r>
      <w:r w:rsidR="001576A6">
        <w:t>ă</w:t>
      </w:r>
      <w:r>
        <w:t xml:space="preserve"> </w:t>
      </w:r>
      <w:r w:rsidR="001576A6">
        <w:t>ș</w:t>
      </w:r>
      <w:r>
        <w:t>i vasoactiv</w:t>
      </w:r>
      <w:r w:rsidR="001576A6">
        <w:t>ă</w:t>
      </w:r>
      <w:r>
        <w:t xml:space="preserve"> utilizate </w:t>
      </w:r>
      <w:r w:rsidR="001576A6">
        <w:t>î</w:t>
      </w:r>
      <w:r>
        <w:t>n st</w:t>
      </w:r>
      <w:r w:rsidR="001576A6">
        <w:t>ă</w:t>
      </w:r>
      <w:r>
        <w:t xml:space="preserve">rile de </w:t>
      </w:r>
      <w:r w:rsidR="001576A6">
        <w:t>ș</w:t>
      </w:r>
      <w:r>
        <w:t>oc.</w:t>
      </w:r>
    </w:p>
    <w:p w:rsidR="00A7491E" w:rsidRDefault="001576A6" w:rsidP="00A7491E">
      <w:pPr>
        <w:autoSpaceDE w:val="0"/>
        <w:autoSpaceDN w:val="0"/>
        <w:adjustRightInd w:val="0"/>
      </w:pPr>
      <w:r>
        <w:t>63. Sindromul de disfuncț</w:t>
      </w:r>
      <w:r w:rsidR="00A7491E">
        <w:t>ii organice multiple (cauze, mediatori, efecte la nivelul sistemelor de</w:t>
      </w:r>
      <w:r>
        <w:t xml:space="preserve"> </w:t>
      </w:r>
      <w:r w:rsidR="00A7491E">
        <w:t>organe).</w:t>
      </w:r>
    </w:p>
    <w:p w:rsidR="00A7491E" w:rsidRDefault="00A7491E" w:rsidP="00A7491E">
      <w:pPr>
        <w:autoSpaceDE w:val="0"/>
        <w:autoSpaceDN w:val="0"/>
        <w:adjustRightInd w:val="0"/>
      </w:pPr>
      <w:r>
        <w:t>64. Tratamentul sindromului de disfunc</w:t>
      </w:r>
      <w:r w:rsidR="001576A6">
        <w:t>ț</w:t>
      </w:r>
      <w:r>
        <w:t>ii organice multiple.</w:t>
      </w:r>
    </w:p>
    <w:p w:rsidR="00A7491E" w:rsidRDefault="001576A6" w:rsidP="00A7491E">
      <w:pPr>
        <w:autoSpaceDE w:val="0"/>
        <w:autoSpaceDN w:val="0"/>
        <w:adjustRightInd w:val="0"/>
      </w:pPr>
      <w:r>
        <w:t>65. Controlul infecț</w:t>
      </w:r>
      <w:r w:rsidR="00A7491E">
        <w:t xml:space="preserve">iei </w:t>
      </w:r>
      <w:r>
        <w:t>î</w:t>
      </w:r>
      <w:r w:rsidR="00A7491E">
        <w:t>n terapia intensiv</w:t>
      </w:r>
      <w:r>
        <w:t>ă</w:t>
      </w:r>
      <w:r w:rsidR="00A7491E">
        <w:t>.</w:t>
      </w:r>
    </w:p>
    <w:p w:rsidR="00A7491E" w:rsidRDefault="001576A6" w:rsidP="00A7491E">
      <w:pPr>
        <w:autoSpaceDE w:val="0"/>
        <w:autoSpaceDN w:val="0"/>
        <w:adjustRightInd w:val="0"/>
      </w:pPr>
      <w:r>
        <w:t>66. Riscul de infecț</w:t>
      </w:r>
      <w:r w:rsidR="00A7491E">
        <w:t xml:space="preserve">ie la personalul medical </w:t>
      </w:r>
      <w:r>
        <w:t>î</w:t>
      </w:r>
      <w:r w:rsidR="00A7491E">
        <w:t>n A.T.I.</w:t>
      </w:r>
    </w:p>
    <w:p w:rsidR="00A7491E" w:rsidRDefault="00A7491E" w:rsidP="00A7491E">
      <w:pPr>
        <w:autoSpaceDE w:val="0"/>
        <w:autoSpaceDN w:val="0"/>
        <w:adjustRightInd w:val="0"/>
      </w:pPr>
      <w:r>
        <w:t>67. Antibioterapia.</w:t>
      </w:r>
    </w:p>
    <w:p w:rsidR="00A7491E" w:rsidRDefault="00A7491E" w:rsidP="00A7491E">
      <w:pPr>
        <w:autoSpaceDE w:val="0"/>
        <w:autoSpaceDN w:val="0"/>
        <w:adjustRightInd w:val="0"/>
      </w:pPr>
      <w:r>
        <w:t>68. Nutri</w:t>
      </w:r>
      <w:r w:rsidR="001576A6">
        <w:t>ția parentală</w:t>
      </w:r>
      <w:r>
        <w:t xml:space="preserve"> </w:t>
      </w:r>
      <w:r w:rsidR="001576A6">
        <w:t>ț</w:t>
      </w:r>
      <w:r>
        <w:t>i enteral</w:t>
      </w:r>
      <w:r w:rsidR="001576A6">
        <w:t>ă</w:t>
      </w:r>
      <w:r>
        <w:t>.</w:t>
      </w:r>
    </w:p>
    <w:p w:rsidR="00A7491E" w:rsidRDefault="001576A6" w:rsidP="00A7491E">
      <w:pPr>
        <w:autoSpaceDE w:val="0"/>
        <w:autoSpaceDN w:val="0"/>
        <w:adjustRightInd w:val="0"/>
      </w:pPr>
      <w:r>
        <w:t>69. Organizarea generală</w:t>
      </w:r>
      <w:r w:rsidR="00A7491E">
        <w:t xml:space="preserve"> a sistemelor de medicin</w:t>
      </w:r>
      <w:r>
        <w:t>ă</w:t>
      </w:r>
      <w:r w:rsidR="00A7491E">
        <w:t xml:space="preserve"> de urgent</w:t>
      </w:r>
      <w:r>
        <w:t>ă</w:t>
      </w:r>
      <w:r w:rsidR="00A7491E">
        <w:t>.</w:t>
      </w:r>
    </w:p>
    <w:p w:rsidR="00A7491E" w:rsidRDefault="00A7491E" w:rsidP="00A7491E">
      <w:pPr>
        <w:autoSpaceDE w:val="0"/>
        <w:autoSpaceDN w:val="0"/>
        <w:adjustRightInd w:val="0"/>
      </w:pPr>
      <w:r>
        <w:t xml:space="preserve">70. Tehnici folosite </w:t>
      </w:r>
      <w:r w:rsidR="001576A6">
        <w:t>î</w:t>
      </w:r>
      <w:r>
        <w:t>n medicina de urgent</w:t>
      </w:r>
      <w:r w:rsidR="001576A6">
        <w:t>ă</w:t>
      </w:r>
      <w:r>
        <w:t xml:space="preserve"> (mijloace de transport medicalizat al unui bolnav</w:t>
      </w:r>
    </w:p>
    <w:p w:rsidR="00A7491E" w:rsidRDefault="00A7491E" w:rsidP="00A7491E">
      <w:pPr>
        <w:autoSpaceDE w:val="0"/>
        <w:autoSpaceDN w:val="0"/>
        <w:adjustRightInd w:val="0"/>
      </w:pPr>
      <w:r>
        <w:t xml:space="preserve">critic, evaluarea primara a unui bolnav critic </w:t>
      </w:r>
      <w:r w:rsidR="001576A6">
        <w:t>în afara spitalului, analgezia ș</w:t>
      </w:r>
      <w:r>
        <w:t>i sedarea</w:t>
      </w:r>
    </w:p>
    <w:p w:rsidR="00A7491E" w:rsidRDefault="00A7491E" w:rsidP="00A7491E">
      <w:pPr>
        <w:autoSpaceDE w:val="0"/>
        <w:autoSpaceDN w:val="0"/>
        <w:adjustRightInd w:val="0"/>
      </w:pPr>
      <w:r>
        <w:t>bolnavilor critici pe parcursul unui transport medicalizat, tehnici de abord al c</w:t>
      </w:r>
      <w:r w:rsidR="001576A6">
        <w:t>ă</w:t>
      </w:r>
      <w:r>
        <w:t>ilor aeriene</w:t>
      </w:r>
    </w:p>
    <w:p w:rsidR="00A7491E" w:rsidRDefault="001576A6" w:rsidP="00A7491E">
      <w:pPr>
        <w:autoSpaceDE w:val="0"/>
        <w:autoSpaceDN w:val="0"/>
        <w:adjustRightInd w:val="0"/>
      </w:pPr>
      <w:r>
        <w:t>ș</w:t>
      </w:r>
      <w:r w:rsidR="00A7491E">
        <w:t>i de ventila</w:t>
      </w:r>
      <w:r>
        <w:t>ț</w:t>
      </w:r>
      <w:r w:rsidR="00A7491E">
        <w:t>ie artificial</w:t>
      </w:r>
      <w:r>
        <w:t>ă</w:t>
      </w:r>
      <w:r w:rsidR="00A7491E">
        <w:t>.</w:t>
      </w:r>
    </w:p>
    <w:p w:rsidR="00A7491E" w:rsidRDefault="00A7491E" w:rsidP="00A7491E">
      <w:pPr>
        <w:autoSpaceDE w:val="0"/>
        <w:autoSpaceDN w:val="0"/>
        <w:adjustRightInd w:val="0"/>
      </w:pPr>
      <w:r>
        <w:t>71. Evaluarea primar</w:t>
      </w:r>
      <w:r w:rsidR="001576A6">
        <w:t>ă</w:t>
      </w:r>
      <w:r>
        <w:t xml:space="preserve"> </w:t>
      </w:r>
      <w:r w:rsidR="001576A6">
        <w:t>ș</w:t>
      </w:r>
      <w:r>
        <w:t>i resuscitarea unui politraumatism (</w:t>
      </w:r>
      <w:r w:rsidR="001576A6">
        <w:t>î</w:t>
      </w:r>
      <w:r>
        <w:t xml:space="preserve">n afara spitalului </w:t>
      </w:r>
      <w:r w:rsidR="001576A6">
        <w:t>ș</w:t>
      </w:r>
      <w:r>
        <w:t xml:space="preserve">i la sosirea </w:t>
      </w:r>
      <w:r w:rsidR="001576A6">
        <w:t>î</w:t>
      </w:r>
      <w:r>
        <w:t>n</w:t>
      </w:r>
    </w:p>
    <w:p w:rsidR="00A7491E" w:rsidRDefault="00A7491E" w:rsidP="00A7491E">
      <w:pPr>
        <w:autoSpaceDE w:val="0"/>
        <w:autoSpaceDN w:val="0"/>
        <w:adjustRightInd w:val="0"/>
      </w:pPr>
      <w:r>
        <w:t>spital).</w:t>
      </w:r>
    </w:p>
    <w:p w:rsidR="00A7491E" w:rsidRDefault="00A7491E" w:rsidP="00A7491E">
      <w:pPr>
        <w:autoSpaceDE w:val="0"/>
        <w:autoSpaceDN w:val="0"/>
        <w:adjustRightInd w:val="0"/>
      </w:pPr>
      <w:r>
        <w:t>72. Evaluarea secundar</w:t>
      </w:r>
      <w:r w:rsidR="001576A6">
        <w:t>ă</w:t>
      </w:r>
      <w:r>
        <w:t xml:space="preserve"> </w:t>
      </w:r>
      <w:r w:rsidR="001576A6">
        <w:t>ș</w:t>
      </w:r>
      <w:r>
        <w:t>i transferul unui politraumatism .</w:t>
      </w:r>
    </w:p>
    <w:p w:rsidR="00A7491E" w:rsidRDefault="001576A6" w:rsidP="00A7491E">
      <w:pPr>
        <w:autoSpaceDE w:val="0"/>
        <w:autoSpaceDN w:val="0"/>
        <w:adjustRightInd w:val="0"/>
      </w:pPr>
      <w:r>
        <w:t>73. Terapia intensivă</w:t>
      </w:r>
      <w:r w:rsidR="00A7491E">
        <w:t xml:space="preserve"> a traumatismelor cranio-cerebrale.</w:t>
      </w:r>
    </w:p>
    <w:p w:rsidR="00A7491E" w:rsidRDefault="00A7491E" w:rsidP="00A7491E">
      <w:pPr>
        <w:autoSpaceDE w:val="0"/>
        <w:autoSpaceDN w:val="0"/>
        <w:adjustRightInd w:val="0"/>
      </w:pPr>
      <w:r>
        <w:t>74. Arsuri (terapia intensiv</w:t>
      </w:r>
      <w:r w:rsidR="001576A6">
        <w:t>ă</w:t>
      </w:r>
      <w:r>
        <w:t xml:space="preserve"> </w:t>
      </w:r>
      <w:r w:rsidR="001576A6">
        <w:t>î</w:t>
      </w:r>
      <w:r>
        <w:t>n primele 72 de ore).</w:t>
      </w:r>
    </w:p>
    <w:p w:rsidR="00A7491E" w:rsidRDefault="00A7491E" w:rsidP="00A7491E">
      <w:pPr>
        <w:autoSpaceDE w:val="0"/>
        <w:autoSpaceDN w:val="0"/>
        <w:adjustRightInd w:val="0"/>
      </w:pPr>
      <w:r>
        <w:t xml:space="preserve">75. Oprirea circulatorie (cauze, forme, bazic </w:t>
      </w:r>
      <w:r w:rsidR="001576A6">
        <w:t>ș</w:t>
      </w:r>
      <w:r>
        <w:t>i advanced life support).</w:t>
      </w:r>
    </w:p>
    <w:p w:rsidR="00A7491E" w:rsidRDefault="00A7491E" w:rsidP="00A7491E">
      <w:pPr>
        <w:autoSpaceDE w:val="0"/>
        <w:autoSpaceDN w:val="0"/>
        <w:adjustRightInd w:val="0"/>
      </w:pPr>
      <w:r>
        <w:t>76. Accidente de submersie.</w:t>
      </w:r>
    </w:p>
    <w:p w:rsidR="00A7491E" w:rsidRDefault="00A7491E" w:rsidP="00A7491E">
      <w:pPr>
        <w:autoSpaceDE w:val="0"/>
        <w:autoSpaceDN w:val="0"/>
        <w:adjustRightInd w:val="0"/>
      </w:pPr>
      <w:r>
        <w:t>77. Accidente prin electrocutare.</w:t>
      </w:r>
    </w:p>
    <w:p w:rsidR="00A7491E" w:rsidRDefault="00A7491E" w:rsidP="00A7491E">
      <w:pPr>
        <w:autoSpaceDE w:val="0"/>
        <w:autoSpaceDN w:val="0"/>
        <w:adjustRightInd w:val="0"/>
      </w:pPr>
      <w:r>
        <w:t xml:space="preserve">78. Anatomia </w:t>
      </w:r>
      <w:r w:rsidR="001576A6">
        <w:t>ș</w:t>
      </w:r>
      <w:r>
        <w:t>i fiziologia respiratorie.</w:t>
      </w:r>
    </w:p>
    <w:p w:rsidR="00A7491E" w:rsidRDefault="00A7491E" w:rsidP="00A7491E">
      <w:pPr>
        <w:autoSpaceDE w:val="0"/>
        <w:autoSpaceDN w:val="0"/>
        <w:adjustRightInd w:val="0"/>
      </w:pPr>
      <w:r>
        <w:lastRenderedPageBreak/>
        <w:t>79. Evaluarea func</w:t>
      </w:r>
      <w:r w:rsidR="000D1D34">
        <w:t>ț</w:t>
      </w:r>
      <w:r>
        <w:t>ional</w:t>
      </w:r>
      <w:r w:rsidR="000D1D34">
        <w:t>ă</w:t>
      </w:r>
      <w:r>
        <w:t xml:space="preserve"> respiratorie.</w:t>
      </w:r>
    </w:p>
    <w:p w:rsidR="00A7491E" w:rsidRDefault="00A7491E" w:rsidP="00A7491E">
      <w:pPr>
        <w:autoSpaceDE w:val="0"/>
        <w:autoSpaceDN w:val="0"/>
        <w:adjustRightInd w:val="0"/>
      </w:pPr>
      <w:r>
        <w:t>80. Insuficien</w:t>
      </w:r>
      <w:r w:rsidR="000D1D34">
        <w:t>ț</w:t>
      </w:r>
      <w:r>
        <w:t>a respiratrie acut</w:t>
      </w:r>
      <w:r w:rsidR="000D1D34">
        <w:t>ă</w:t>
      </w:r>
      <w:r>
        <w:t>.</w:t>
      </w:r>
    </w:p>
    <w:p w:rsidR="00A7491E" w:rsidRDefault="00A7491E" w:rsidP="00A7491E">
      <w:pPr>
        <w:autoSpaceDE w:val="0"/>
        <w:autoSpaceDN w:val="0"/>
        <w:adjustRightInd w:val="0"/>
      </w:pPr>
      <w:r>
        <w:t>81. Injuria pulmonar</w:t>
      </w:r>
      <w:r w:rsidR="000D1D34">
        <w:t>ă</w:t>
      </w:r>
      <w:r>
        <w:t xml:space="preserve"> acut</w:t>
      </w:r>
      <w:r w:rsidR="000D1D34">
        <w:t>ă</w:t>
      </w:r>
      <w:r>
        <w:t xml:space="preserve"> (ALI) – Sindromul de detres</w:t>
      </w:r>
      <w:r w:rsidR="000D1D34">
        <w:t>ă</w:t>
      </w:r>
      <w:r>
        <w:t xml:space="preserve"> respiratorie acut</w:t>
      </w:r>
      <w:r w:rsidR="000D1D34">
        <w:t>ă</w:t>
      </w:r>
      <w:r>
        <w:t xml:space="preserve"> (ARDS).</w:t>
      </w:r>
    </w:p>
    <w:p w:rsidR="00A7491E" w:rsidRDefault="000D1D34" w:rsidP="00A7491E">
      <w:pPr>
        <w:autoSpaceDE w:val="0"/>
        <w:autoSpaceDN w:val="0"/>
        <w:adjustRightInd w:val="0"/>
      </w:pPr>
      <w:r>
        <w:t>82. Menț</w:t>
      </w:r>
      <w:r w:rsidR="00A7491E">
        <w:t>inerea libert</w:t>
      </w:r>
      <w:r>
        <w:t>ăț</w:t>
      </w:r>
      <w:r w:rsidR="00A7491E">
        <w:t>ii c</w:t>
      </w:r>
      <w:r>
        <w:t>ă</w:t>
      </w:r>
      <w:r w:rsidR="00A7491E">
        <w:t>ilor aeriene (intubatia traheal</w:t>
      </w:r>
      <w:r>
        <w:t>ă</w:t>
      </w:r>
      <w:r w:rsidR="00A7491E">
        <w:t>, traheotomia, intubatia traheal</w:t>
      </w:r>
      <w:r>
        <w:t>ă</w:t>
      </w:r>
    </w:p>
    <w:p w:rsidR="00A7491E" w:rsidRDefault="00A7491E" w:rsidP="00A7491E">
      <w:pPr>
        <w:autoSpaceDE w:val="0"/>
        <w:autoSpaceDN w:val="0"/>
        <w:adjustRightInd w:val="0"/>
      </w:pPr>
      <w:r>
        <w:t>prelungit</w:t>
      </w:r>
      <w:r w:rsidR="000D1D34">
        <w:t>ă</w:t>
      </w:r>
      <w:r>
        <w:t xml:space="preserve"> vs. traheotomie).</w:t>
      </w:r>
    </w:p>
    <w:p w:rsidR="00A7491E" w:rsidRDefault="000D1D34" w:rsidP="00A7491E">
      <w:pPr>
        <w:autoSpaceDE w:val="0"/>
        <w:autoSpaceDN w:val="0"/>
        <w:adjustRightInd w:val="0"/>
      </w:pPr>
      <w:r>
        <w:t>83. Insuficienț</w:t>
      </w:r>
      <w:r w:rsidR="00A7491E">
        <w:t>a respiratorie cronic</w:t>
      </w:r>
      <w:r>
        <w:t>ă</w:t>
      </w:r>
      <w:r w:rsidR="00A7491E">
        <w:t xml:space="preserve"> acutizat</w:t>
      </w:r>
      <w:r>
        <w:t>ă</w:t>
      </w:r>
      <w:r w:rsidR="00A7491E">
        <w:t>.</w:t>
      </w:r>
    </w:p>
    <w:p w:rsidR="00A7491E" w:rsidRDefault="000D1D34" w:rsidP="00A7491E">
      <w:pPr>
        <w:autoSpaceDE w:val="0"/>
        <w:autoSpaceDN w:val="0"/>
        <w:adjustRightInd w:val="0"/>
      </w:pPr>
      <w:r>
        <w:t>84. Terapia intensivă</w:t>
      </w:r>
      <w:r w:rsidR="00A7491E">
        <w:t xml:space="preserve"> </w:t>
      </w:r>
      <w:r>
        <w:t>î</w:t>
      </w:r>
      <w:r w:rsidR="00A7491E">
        <w:t>n boala asmatic</w:t>
      </w:r>
      <w:r>
        <w:t>ă</w:t>
      </w:r>
      <w:r w:rsidR="00A7491E">
        <w:t>.</w:t>
      </w:r>
    </w:p>
    <w:p w:rsidR="00A7491E" w:rsidRDefault="00A7491E" w:rsidP="00A7491E">
      <w:pPr>
        <w:autoSpaceDE w:val="0"/>
        <w:autoSpaceDN w:val="0"/>
        <w:adjustRightInd w:val="0"/>
      </w:pPr>
      <w:r>
        <w:t>85. Te</w:t>
      </w:r>
      <w:r w:rsidR="000D1D34">
        <w:t>rapie respiratorie adjuvantă</w:t>
      </w:r>
      <w:r>
        <w:t>.</w:t>
      </w:r>
    </w:p>
    <w:p w:rsidR="00A7491E" w:rsidRDefault="00A7491E" w:rsidP="00A7491E">
      <w:pPr>
        <w:autoSpaceDE w:val="0"/>
        <w:autoSpaceDN w:val="0"/>
        <w:adjustRightInd w:val="0"/>
      </w:pPr>
      <w:r>
        <w:t>86. Tehnici de suport ventilator artificial (indica</w:t>
      </w:r>
      <w:r w:rsidR="000D1D34">
        <w:t>ț</w:t>
      </w:r>
      <w:r>
        <w:t>ii, aparatur</w:t>
      </w:r>
      <w:r w:rsidR="000D1D34">
        <w:t>ă</w:t>
      </w:r>
      <w:r>
        <w:t>, tehnici c</w:t>
      </w:r>
      <w:r w:rsidR="000D1D34">
        <w:t>onventionale, moduri de ventilație, tehnici nonconvenț</w:t>
      </w:r>
      <w:r>
        <w:t>ionale).</w:t>
      </w:r>
    </w:p>
    <w:p w:rsidR="00A7491E" w:rsidRDefault="00A7491E" w:rsidP="00A7491E">
      <w:pPr>
        <w:autoSpaceDE w:val="0"/>
        <w:autoSpaceDN w:val="0"/>
        <w:adjustRightInd w:val="0"/>
      </w:pPr>
      <w:r>
        <w:t>87. Tehnici de “intarcare”.</w:t>
      </w:r>
    </w:p>
    <w:p w:rsidR="00A7491E" w:rsidRDefault="000D1D34" w:rsidP="00A7491E">
      <w:pPr>
        <w:autoSpaceDE w:val="0"/>
        <w:autoSpaceDN w:val="0"/>
        <w:adjustRightInd w:val="0"/>
        <w:rPr>
          <w:sz w:val="16"/>
          <w:szCs w:val="16"/>
        </w:rPr>
      </w:pPr>
      <w:r>
        <w:t>88. Oxigenarea extracorporeală</w:t>
      </w:r>
      <w:r w:rsidR="00A7491E">
        <w:t xml:space="preserve"> </w:t>
      </w:r>
      <w:r>
        <w:t>ș</w:t>
      </w:r>
      <w:r w:rsidR="00A7491E">
        <w:t>i eliminarea extracorporeal</w:t>
      </w:r>
      <w:r>
        <w:t>ă</w:t>
      </w:r>
      <w:r w:rsidR="00A7491E">
        <w:t xml:space="preserve"> de CO</w:t>
      </w:r>
      <w:r w:rsidR="00A7491E">
        <w:rPr>
          <w:sz w:val="16"/>
          <w:szCs w:val="16"/>
        </w:rPr>
        <w:t>2.</w:t>
      </w:r>
    </w:p>
    <w:p w:rsidR="00A7491E" w:rsidRDefault="00A7491E" w:rsidP="00A7491E">
      <w:pPr>
        <w:autoSpaceDE w:val="0"/>
        <w:autoSpaceDN w:val="0"/>
        <w:adjustRightInd w:val="0"/>
      </w:pPr>
      <w:r>
        <w:t xml:space="preserve">89. Echilibrul hidroelectrolitic </w:t>
      </w:r>
      <w:r w:rsidR="000D1D34">
        <w:t>ș</w:t>
      </w:r>
      <w:r>
        <w:t xml:space="preserve">i acidobazic normal </w:t>
      </w:r>
      <w:r w:rsidR="000D1D34">
        <w:t>ș</w:t>
      </w:r>
      <w:r>
        <w:t>i patologic.</w:t>
      </w:r>
    </w:p>
    <w:p w:rsidR="00A7491E" w:rsidRDefault="000D1D34" w:rsidP="00A7491E">
      <w:pPr>
        <w:autoSpaceDE w:val="0"/>
        <w:autoSpaceDN w:val="0"/>
        <w:adjustRightInd w:val="0"/>
      </w:pPr>
      <w:r>
        <w:t>90. Insuficiență</w:t>
      </w:r>
      <w:r w:rsidR="00A7491E">
        <w:t xml:space="preserve"> renal</w:t>
      </w:r>
      <w:r>
        <w:t>ă</w:t>
      </w:r>
      <w:r w:rsidR="00A7491E">
        <w:t xml:space="preserve"> acut</w:t>
      </w:r>
      <w:r>
        <w:t>ă</w:t>
      </w:r>
      <w:r w:rsidR="00A7491E">
        <w:t xml:space="preserve"> (prerenal</w:t>
      </w:r>
      <w:r>
        <w:t>ă</w:t>
      </w:r>
      <w:r w:rsidR="00A7491E">
        <w:t>, renal</w:t>
      </w:r>
      <w:r>
        <w:t>ă</w:t>
      </w:r>
      <w:r w:rsidR="00A7491E">
        <w:t xml:space="preserve"> intrinsec</w:t>
      </w:r>
      <w:r>
        <w:t>ă</w:t>
      </w:r>
      <w:r w:rsidR="00A7491E">
        <w:t>, postrenal</w:t>
      </w:r>
      <w:r>
        <w:t>ă</w:t>
      </w:r>
      <w:r w:rsidR="00A7491E">
        <w:t xml:space="preserve"> – obstructiv</w:t>
      </w:r>
      <w:r>
        <w:t>ă</w:t>
      </w:r>
      <w:r w:rsidR="00A7491E">
        <w:t>).</w:t>
      </w:r>
    </w:p>
    <w:p w:rsidR="00A7491E" w:rsidRDefault="000D1D34" w:rsidP="00A7491E">
      <w:pPr>
        <w:autoSpaceDE w:val="0"/>
        <w:autoSpaceDN w:val="0"/>
        <w:adjustRightInd w:val="0"/>
      </w:pPr>
      <w:r>
        <w:t>91. Insuficiență renala cronică</w:t>
      </w:r>
      <w:r w:rsidR="00A7491E">
        <w:t xml:space="preserve"> (probleme de anestezie </w:t>
      </w:r>
      <w:r>
        <w:t>și terapie intensivă</w:t>
      </w:r>
      <w:r w:rsidR="00A7491E">
        <w:t>).</w:t>
      </w:r>
    </w:p>
    <w:p w:rsidR="00A7491E" w:rsidRDefault="00A7491E" w:rsidP="00A7491E">
      <w:pPr>
        <w:autoSpaceDE w:val="0"/>
        <w:autoSpaceDN w:val="0"/>
        <w:adjustRightInd w:val="0"/>
      </w:pPr>
      <w:r>
        <w:t>92. Metode de epurare extrarenal</w:t>
      </w:r>
      <w:r w:rsidR="000D1D34">
        <w:t>ă</w:t>
      </w:r>
      <w:r>
        <w:t>.</w:t>
      </w:r>
    </w:p>
    <w:p w:rsidR="00A7491E" w:rsidRDefault="000D1D34" w:rsidP="00A7491E">
      <w:pPr>
        <w:autoSpaceDE w:val="0"/>
        <w:autoSpaceDN w:val="0"/>
        <w:adjustRightInd w:val="0"/>
      </w:pPr>
      <w:r>
        <w:t>93. Anestezia ș</w:t>
      </w:r>
      <w:r w:rsidR="00A7491E">
        <w:t>i terapia intensiv</w:t>
      </w:r>
      <w:r>
        <w:t>ă</w:t>
      </w:r>
      <w:r w:rsidR="00A7491E">
        <w:t xml:space="preserve"> </w:t>
      </w:r>
      <w:r>
        <w:t>î</w:t>
      </w:r>
      <w:r w:rsidR="00A7491E">
        <w:t>n transplantul renal .</w:t>
      </w:r>
    </w:p>
    <w:p w:rsidR="00A7491E" w:rsidRDefault="00A7491E" w:rsidP="00A7491E">
      <w:pPr>
        <w:autoSpaceDE w:val="0"/>
        <w:autoSpaceDN w:val="0"/>
        <w:adjustRightInd w:val="0"/>
      </w:pPr>
      <w:r>
        <w:t xml:space="preserve">94. Diabetul zaharat (forme clinice, comele cetozice </w:t>
      </w:r>
      <w:r w:rsidR="000D1D34">
        <w:t>ș</w:t>
      </w:r>
      <w:r>
        <w:t>i noncetozice, hipoglicemia).</w:t>
      </w:r>
    </w:p>
    <w:p w:rsidR="00A7491E" w:rsidRDefault="00A7491E" w:rsidP="00A7491E">
      <w:pPr>
        <w:autoSpaceDE w:val="0"/>
        <w:autoSpaceDN w:val="0"/>
        <w:adjustRightInd w:val="0"/>
      </w:pPr>
      <w:r>
        <w:t>95. Terapia intensiv</w:t>
      </w:r>
      <w:r w:rsidR="000D1D34">
        <w:t>ă</w:t>
      </w:r>
      <w:r>
        <w:t xml:space="preserve"> </w:t>
      </w:r>
      <w:r w:rsidR="000D1D34">
        <w:t>î</w:t>
      </w:r>
      <w:r>
        <w:t>n hemoragiile digestive superioare.</w:t>
      </w:r>
    </w:p>
    <w:p w:rsidR="00A7491E" w:rsidRDefault="000D1D34" w:rsidP="00A7491E">
      <w:pPr>
        <w:autoSpaceDE w:val="0"/>
        <w:autoSpaceDN w:val="0"/>
        <w:adjustRightInd w:val="0"/>
      </w:pPr>
      <w:r>
        <w:t>96. Terapia intensivă</w:t>
      </w:r>
      <w:r w:rsidR="00A7491E">
        <w:t xml:space="preserve"> </w:t>
      </w:r>
      <w:r>
        <w:t>î</w:t>
      </w:r>
      <w:r w:rsidR="00A7491E">
        <w:t>n ocluzia intestinal</w:t>
      </w:r>
      <w:r>
        <w:t>ă</w:t>
      </w:r>
      <w:r w:rsidR="00A7491E">
        <w:t>.</w:t>
      </w:r>
    </w:p>
    <w:p w:rsidR="00A7491E" w:rsidRDefault="00A7491E" w:rsidP="00A7491E">
      <w:pPr>
        <w:autoSpaceDE w:val="0"/>
        <w:autoSpaceDN w:val="0"/>
        <w:adjustRightInd w:val="0"/>
      </w:pPr>
      <w:r>
        <w:t>97. Terapia intensiv</w:t>
      </w:r>
      <w:r w:rsidR="000D1D34">
        <w:t>ă</w:t>
      </w:r>
      <w:r>
        <w:t xml:space="preserve"> </w:t>
      </w:r>
      <w:r w:rsidR="000D1D34">
        <w:t>î</w:t>
      </w:r>
      <w:r>
        <w:t>n perfora</w:t>
      </w:r>
      <w:r w:rsidR="000D1D34">
        <w:t>ț</w:t>
      </w:r>
      <w:r>
        <w:t>iile acute ale tractului digestiv.</w:t>
      </w:r>
    </w:p>
    <w:p w:rsidR="00A7491E" w:rsidRDefault="00A7491E" w:rsidP="00A7491E">
      <w:pPr>
        <w:autoSpaceDE w:val="0"/>
        <w:autoSpaceDN w:val="0"/>
        <w:adjustRightInd w:val="0"/>
      </w:pPr>
      <w:r>
        <w:t>98. Peritonitele postoperatorii.</w:t>
      </w:r>
    </w:p>
    <w:p w:rsidR="00A7491E" w:rsidRDefault="00A7491E" w:rsidP="00A7491E">
      <w:pPr>
        <w:autoSpaceDE w:val="0"/>
        <w:autoSpaceDN w:val="0"/>
        <w:adjustRightInd w:val="0"/>
      </w:pPr>
      <w:r>
        <w:t>99. Pancreatita acuta.</w:t>
      </w:r>
    </w:p>
    <w:p w:rsidR="00A7491E" w:rsidRDefault="00A7491E" w:rsidP="00A7491E">
      <w:pPr>
        <w:autoSpaceDE w:val="0"/>
        <w:autoSpaceDN w:val="0"/>
        <w:adjustRightInd w:val="0"/>
      </w:pPr>
      <w:r>
        <w:t>100. Fistulele digestive externe postoperatorii.</w:t>
      </w:r>
    </w:p>
    <w:p w:rsidR="00A7491E" w:rsidRDefault="00A7491E" w:rsidP="00A7491E">
      <w:pPr>
        <w:autoSpaceDE w:val="0"/>
        <w:autoSpaceDN w:val="0"/>
        <w:adjustRightInd w:val="0"/>
      </w:pPr>
      <w:r>
        <w:t>101. Insuficien</w:t>
      </w:r>
      <w:r w:rsidR="000D1D34">
        <w:t>ț</w:t>
      </w:r>
      <w:r>
        <w:t>a hepatic</w:t>
      </w:r>
      <w:r w:rsidR="000D1D34">
        <w:t>ă</w:t>
      </w:r>
      <w:r>
        <w:t xml:space="preserve"> acut</w:t>
      </w:r>
      <w:r w:rsidR="000D1D34">
        <w:t>ă</w:t>
      </w:r>
      <w:r>
        <w:t>.</w:t>
      </w:r>
    </w:p>
    <w:p w:rsidR="00A7491E" w:rsidRDefault="00A7491E" w:rsidP="00A7491E">
      <w:pPr>
        <w:autoSpaceDE w:val="0"/>
        <w:autoSpaceDN w:val="0"/>
        <w:adjustRightInd w:val="0"/>
      </w:pPr>
      <w:r>
        <w:t>102. Insuficienta hepatic</w:t>
      </w:r>
      <w:r w:rsidR="000D1D34">
        <w:t>ă</w:t>
      </w:r>
      <w:r>
        <w:t xml:space="preserve"> c</w:t>
      </w:r>
      <w:r w:rsidR="000D1D34">
        <w:t>ronică</w:t>
      </w:r>
      <w:r>
        <w:t xml:space="preserve"> </w:t>
      </w:r>
      <w:r w:rsidR="000D1D34">
        <w:t>ș</w:t>
      </w:r>
      <w:r>
        <w:t>i ciroza hepatic</w:t>
      </w:r>
      <w:r w:rsidR="000D1D34">
        <w:t>ă</w:t>
      </w:r>
      <w:r>
        <w:t>.</w:t>
      </w:r>
    </w:p>
    <w:p w:rsidR="00A7491E" w:rsidRDefault="000D1D34" w:rsidP="00A7491E">
      <w:pPr>
        <w:autoSpaceDE w:val="0"/>
        <w:autoSpaceDN w:val="0"/>
        <w:adjustRightInd w:val="0"/>
      </w:pPr>
      <w:r>
        <w:t>103. Defecte acute de hemostază</w:t>
      </w:r>
      <w:r w:rsidR="00A7491E">
        <w:t xml:space="preserve"> (trombocitopenia, CID, fibrinoliza acut</w:t>
      </w:r>
      <w:r>
        <w:t>ă</w:t>
      </w:r>
      <w:r w:rsidR="00A7491E">
        <w:t>).</w:t>
      </w:r>
    </w:p>
    <w:p w:rsidR="00A7491E" w:rsidRDefault="00A7491E" w:rsidP="00A7491E">
      <w:pPr>
        <w:autoSpaceDE w:val="0"/>
        <w:autoSpaceDN w:val="0"/>
        <w:adjustRightInd w:val="0"/>
      </w:pPr>
      <w:r>
        <w:t xml:space="preserve">104. Terapia cu anticoagulante, antiagregante </w:t>
      </w:r>
      <w:r w:rsidR="000D1D34">
        <w:t>ș</w:t>
      </w:r>
      <w:r>
        <w:t>i terapia fibrinolitic</w:t>
      </w:r>
      <w:r w:rsidR="000D1D34">
        <w:t>ă</w:t>
      </w:r>
      <w:r>
        <w:t>.</w:t>
      </w:r>
    </w:p>
    <w:p w:rsidR="00A7491E" w:rsidRDefault="00A7491E" w:rsidP="00A7491E">
      <w:pPr>
        <w:autoSpaceDE w:val="0"/>
        <w:autoSpaceDN w:val="0"/>
        <w:adjustRightInd w:val="0"/>
      </w:pPr>
      <w:r>
        <w:t>105. Edemul cerebral (tipurile de edem cerebral, cauze, mecanisme, diagnostic, monitorizare,</w:t>
      </w:r>
    </w:p>
    <w:p w:rsidR="00A7491E" w:rsidRDefault="00A7491E" w:rsidP="00A7491E">
      <w:pPr>
        <w:autoSpaceDE w:val="0"/>
        <w:autoSpaceDN w:val="0"/>
        <w:adjustRightInd w:val="0"/>
      </w:pPr>
      <w:r>
        <w:t>tratament).</w:t>
      </w:r>
    </w:p>
    <w:p w:rsidR="00A7491E" w:rsidRDefault="000D1D34" w:rsidP="00A7491E">
      <w:pPr>
        <w:autoSpaceDE w:val="0"/>
        <w:autoSpaceDN w:val="0"/>
        <w:adjustRightInd w:val="0"/>
      </w:pPr>
      <w:r>
        <w:t>106. Fiziologia ș</w:t>
      </w:r>
      <w:r w:rsidR="00A7491E">
        <w:t>i fizopatologia termoregl</w:t>
      </w:r>
      <w:r>
        <w:t>ă</w:t>
      </w:r>
      <w:r w:rsidR="00A7491E">
        <w:t>rii (hipotermia indus</w:t>
      </w:r>
      <w:r>
        <w:t>ă</w:t>
      </w:r>
      <w:r w:rsidR="00A7491E">
        <w:t xml:space="preserve"> </w:t>
      </w:r>
      <w:r>
        <w:t>ș</w:t>
      </w:r>
      <w:r w:rsidR="00A7491E">
        <w:t>i accidental</w:t>
      </w:r>
      <w:r>
        <w:t>ă</w:t>
      </w:r>
      <w:r w:rsidR="00A7491E">
        <w:t>, mijloace de</w:t>
      </w:r>
    </w:p>
    <w:p w:rsidR="00A7491E" w:rsidRDefault="00A7491E" w:rsidP="00A7491E">
      <w:pPr>
        <w:autoSpaceDE w:val="0"/>
        <w:autoSpaceDN w:val="0"/>
        <w:adjustRightInd w:val="0"/>
      </w:pPr>
      <w:r>
        <w:t>control ale echilibrului termic perioperator, hipertermia malign</w:t>
      </w:r>
      <w:r w:rsidR="000D1D34">
        <w:t>ă</w:t>
      </w:r>
      <w:r>
        <w:t xml:space="preserve">, </w:t>
      </w:r>
      <w:r w:rsidR="000D1D34">
        <w:t>ș</w:t>
      </w:r>
      <w:r>
        <w:t>ocul caloric).</w:t>
      </w:r>
    </w:p>
    <w:p w:rsidR="00A7491E" w:rsidRDefault="00A7491E" w:rsidP="00A7491E">
      <w:pPr>
        <w:autoSpaceDE w:val="0"/>
        <w:autoSpaceDN w:val="0"/>
        <w:adjustRightInd w:val="0"/>
      </w:pPr>
      <w:r>
        <w:t>107. St</w:t>
      </w:r>
      <w:r w:rsidR="000D1D34">
        <w:t>ările de comă</w:t>
      </w:r>
      <w:r>
        <w:t xml:space="preserve"> (metabolice, traumatice, infec</w:t>
      </w:r>
      <w:r w:rsidR="000D1D34">
        <w:t>ț</w:t>
      </w:r>
      <w:r>
        <w:t>ioase, tumori, vasculare – anoxice –</w:t>
      </w:r>
    </w:p>
    <w:p w:rsidR="00A7491E" w:rsidRDefault="00A7491E" w:rsidP="00A7491E">
      <w:pPr>
        <w:autoSpaceDE w:val="0"/>
        <w:autoSpaceDN w:val="0"/>
        <w:adjustRightInd w:val="0"/>
      </w:pPr>
      <w:r>
        <w:t>ischemice, toxice exogene).</w:t>
      </w:r>
    </w:p>
    <w:p w:rsidR="00A7491E" w:rsidRDefault="000D1D34" w:rsidP="00A7491E">
      <w:pPr>
        <w:autoSpaceDE w:val="0"/>
        <w:autoSpaceDN w:val="0"/>
        <w:adjustRightInd w:val="0"/>
      </w:pPr>
      <w:r>
        <w:t>108. Aspecte medicale ș</w:t>
      </w:r>
      <w:r w:rsidR="00A7491E">
        <w:t>i legale ale mor</w:t>
      </w:r>
      <w:r>
        <w:t>ț</w:t>
      </w:r>
      <w:r w:rsidR="00A7491E">
        <w:t>ii cerebrale.</w:t>
      </w:r>
    </w:p>
    <w:p w:rsidR="00A7491E" w:rsidRDefault="000D1D34" w:rsidP="00A7491E">
      <w:pPr>
        <w:autoSpaceDE w:val="0"/>
        <w:autoSpaceDN w:val="0"/>
        <w:adjustRightInd w:val="0"/>
      </w:pPr>
      <w:r>
        <w:t>109. Boala coronariană</w:t>
      </w:r>
      <w:r w:rsidR="00A7491E">
        <w:t xml:space="preserve"> (forme clinice, </w:t>
      </w:r>
      <w:r>
        <w:t>diagnostic, tratament de urgență</w:t>
      </w:r>
      <w:r w:rsidR="00A7491E">
        <w:t>, terapia intensiv</w:t>
      </w:r>
      <w:r>
        <w:t>ă</w:t>
      </w:r>
      <w:r w:rsidR="00A7491E">
        <w:t xml:space="preserve"> a</w:t>
      </w:r>
    </w:p>
    <w:p w:rsidR="00A7491E" w:rsidRDefault="000D1D34" w:rsidP="00A7491E">
      <w:pPr>
        <w:autoSpaceDE w:val="0"/>
        <w:autoSpaceDN w:val="0"/>
        <w:adjustRightInd w:val="0"/>
      </w:pPr>
      <w:r>
        <w:t>c</w:t>
      </w:r>
      <w:r w:rsidR="00A7491E">
        <w:t>omplica</w:t>
      </w:r>
      <w:r>
        <w:t>ț</w:t>
      </w:r>
      <w:r w:rsidR="00A7491E">
        <w:t>iilor).</w:t>
      </w:r>
    </w:p>
    <w:p w:rsidR="00A7491E" w:rsidRDefault="0072099C" w:rsidP="00A7491E">
      <w:pPr>
        <w:autoSpaceDE w:val="0"/>
        <w:autoSpaceDN w:val="0"/>
        <w:adjustRightInd w:val="0"/>
      </w:pPr>
      <w:r>
        <w:t>110. Terapia intensivă</w:t>
      </w:r>
      <w:r w:rsidR="00A7491E">
        <w:t xml:space="preserve"> </w:t>
      </w:r>
      <w:r>
        <w:t>î</w:t>
      </w:r>
      <w:r w:rsidR="00A7491E">
        <w:t>n tulbur</w:t>
      </w:r>
      <w:r>
        <w:t>ă</w:t>
      </w:r>
      <w:r w:rsidR="00A7491E">
        <w:t xml:space="preserve">rile de ritm </w:t>
      </w:r>
      <w:r>
        <w:t>ș</w:t>
      </w:r>
      <w:r w:rsidR="00A7491E">
        <w:t>i conducere (forme clinice, diagnostic,</w:t>
      </w:r>
    </w:p>
    <w:p w:rsidR="00A7491E" w:rsidRDefault="00A7491E" w:rsidP="00A7491E">
      <w:pPr>
        <w:autoSpaceDE w:val="0"/>
        <w:autoSpaceDN w:val="0"/>
        <w:adjustRightInd w:val="0"/>
      </w:pPr>
      <w:r>
        <w:t>tratament).</w:t>
      </w:r>
    </w:p>
    <w:p w:rsidR="00A7491E" w:rsidRDefault="005A7CFF" w:rsidP="00A7491E">
      <w:pPr>
        <w:autoSpaceDE w:val="0"/>
        <w:autoSpaceDN w:val="0"/>
        <w:adjustRightInd w:val="0"/>
      </w:pPr>
      <w:r>
        <w:t>111. Embolia pulmonară</w:t>
      </w:r>
      <w:r w:rsidR="00A7491E">
        <w:t xml:space="preserve"> (diagnostic, tratament).</w:t>
      </w:r>
    </w:p>
    <w:p w:rsidR="00A7491E" w:rsidRDefault="005A7CFF" w:rsidP="00A7491E">
      <w:pPr>
        <w:autoSpaceDE w:val="0"/>
        <w:autoSpaceDN w:val="0"/>
        <w:adjustRightInd w:val="0"/>
      </w:pPr>
      <w:r>
        <w:t>112. Hipertensiunea pulmonară</w:t>
      </w:r>
      <w:r w:rsidR="00A7491E">
        <w:t xml:space="preserve"> </w:t>
      </w:r>
      <w:r>
        <w:t>ș</w:t>
      </w:r>
      <w:r w:rsidR="00A7491E">
        <w:t>i cordul pulmonar cronic (terapie intensiv</w:t>
      </w:r>
      <w:r>
        <w:t>ă</w:t>
      </w:r>
      <w:r w:rsidR="00A7491E">
        <w:t>).</w:t>
      </w:r>
    </w:p>
    <w:p w:rsidR="00A7491E" w:rsidRDefault="00A7491E" w:rsidP="00A7491E">
      <w:pPr>
        <w:autoSpaceDE w:val="0"/>
        <w:autoSpaceDN w:val="0"/>
        <w:adjustRightInd w:val="0"/>
      </w:pPr>
      <w:r>
        <w:t>113. Suport circulator mecanic (balon de contrapulsie, sisteme de asistare ventricular</w:t>
      </w:r>
      <w:r w:rsidR="005A7CFF">
        <w:t>ă</w:t>
      </w:r>
      <w:r>
        <w:t>).</w:t>
      </w:r>
    </w:p>
    <w:p w:rsidR="00A7491E" w:rsidRDefault="00A7491E" w:rsidP="00A7491E"/>
    <w:p w:rsidR="00A7491E" w:rsidRDefault="00A7491E" w:rsidP="00A7491E">
      <w:pPr>
        <w:widowControl w:val="0"/>
        <w:tabs>
          <w:tab w:val="left" w:pos="377"/>
        </w:tabs>
        <w:autoSpaceDE w:val="0"/>
        <w:autoSpaceDN w:val="0"/>
        <w:rPr>
          <w:bCs/>
        </w:rPr>
      </w:pPr>
    </w:p>
    <w:p w:rsidR="00A7491E" w:rsidRPr="00A7491E" w:rsidRDefault="00A7491E" w:rsidP="00A7491E">
      <w:pPr>
        <w:widowControl w:val="0"/>
        <w:tabs>
          <w:tab w:val="left" w:pos="377"/>
        </w:tabs>
        <w:autoSpaceDE w:val="0"/>
        <w:autoSpaceDN w:val="0"/>
        <w:rPr>
          <w:lang w:val="ro-RO"/>
        </w:rPr>
      </w:pPr>
      <w:r w:rsidRPr="00A7491E">
        <w:rPr>
          <w:bCs/>
        </w:rPr>
        <w:t>II.</w:t>
      </w:r>
      <w:r w:rsidRPr="00A7491E">
        <w:rPr>
          <w:b/>
          <w:bCs/>
        </w:rPr>
        <w:t xml:space="preserve"> </w:t>
      </w:r>
      <w:r w:rsidRPr="00A7491E">
        <w:rPr>
          <w:lang w:val="ro-RO"/>
        </w:rPr>
        <w:t>PROBA</w:t>
      </w:r>
      <w:r w:rsidRPr="00A7491E">
        <w:rPr>
          <w:spacing w:val="-3"/>
          <w:lang w:val="ro-RO"/>
        </w:rPr>
        <w:t xml:space="preserve"> </w:t>
      </w:r>
      <w:r w:rsidRPr="00A7491E">
        <w:rPr>
          <w:spacing w:val="-2"/>
          <w:lang w:val="ro-RO"/>
        </w:rPr>
        <w:t>CLINICĂ</w:t>
      </w:r>
    </w:p>
    <w:p w:rsidR="00A7491E" w:rsidRDefault="00A7491E" w:rsidP="00A7491E">
      <w:pPr>
        <w:autoSpaceDE w:val="0"/>
        <w:autoSpaceDN w:val="0"/>
        <w:adjustRightInd w:val="0"/>
      </w:pPr>
      <w:r>
        <w:t xml:space="preserve">Cazurile vor fi alese </w:t>
      </w:r>
      <w:r>
        <w:rPr>
          <w:lang w:val="ro-RO"/>
        </w:rPr>
        <w:t>î</w:t>
      </w:r>
      <w:r>
        <w:t>n conformitate cu tematica probei scrise.</w:t>
      </w:r>
    </w:p>
    <w:p w:rsidR="00A7491E" w:rsidRDefault="00A7491E" w:rsidP="00A7491E">
      <w:pPr>
        <w:autoSpaceDE w:val="0"/>
        <w:autoSpaceDN w:val="0"/>
        <w:adjustRightInd w:val="0"/>
      </w:pPr>
    </w:p>
    <w:p w:rsidR="00A7491E" w:rsidRDefault="00A7491E" w:rsidP="00A7491E">
      <w:pPr>
        <w:autoSpaceDE w:val="0"/>
        <w:autoSpaceDN w:val="0"/>
        <w:adjustRightInd w:val="0"/>
      </w:pPr>
    </w:p>
    <w:p w:rsidR="00A7491E" w:rsidRPr="0005276E" w:rsidRDefault="00A7491E" w:rsidP="00A7491E">
      <w:pPr>
        <w:jc w:val="center"/>
        <w:rPr>
          <w:lang w:val="ro-RO"/>
        </w:rPr>
      </w:pPr>
      <w:r w:rsidRPr="0005276E">
        <w:rPr>
          <w:bCs/>
          <w:lang w:val="ro-RO"/>
        </w:rPr>
        <w:t>MANAGER</w:t>
      </w:r>
    </w:p>
    <w:p w:rsidR="00A7491E" w:rsidRPr="0005276E" w:rsidRDefault="00A7491E" w:rsidP="00A7491E">
      <w:pPr>
        <w:jc w:val="center"/>
        <w:rPr>
          <w:lang w:val="ro-RO"/>
        </w:rPr>
      </w:pPr>
      <w:r w:rsidRPr="0005276E">
        <w:rPr>
          <w:lang w:val="ro-RO"/>
        </w:rPr>
        <w:t>DR.LUPA</w:t>
      </w:r>
      <w:r w:rsidR="005A7CFF">
        <w:rPr>
          <w:lang w:val="ro-RO"/>
        </w:rPr>
        <w:t>Ș</w:t>
      </w:r>
      <w:r w:rsidRPr="0005276E">
        <w:rPr>
          <w:lang w:val="ro-RO"/>
        </w:rPr>
        <w:t>CU FLORIN</w:t>
      </w:r>
    </w:p>
    <w:p w:rsidR="00A7491E" w:rsidRDefault="00A7491E" w:rsidP="00A7491E">
      <w:pPr>
        <w:autoSpaceDE w:val="0"/>
        <w:autoSpaceDN w:val="0"/>
        <w:adjustRightInd w:val="0"/>
      </w:pPr>
    </w:p>
    <w:sectPr w:rsidR="00A7491E" w:rsidSect="00DF31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14" w:rsidRDefault="00E67D14" w:rsidP="00BD0928">
      <w:r>
        <w:separator/>
      </w:r>
    </w:p>
  </w:endnote>
  <w:endnote w:type="continuationSeparator" w:id="0">
    <w:p w:rsidR="00E67D14" w:rsidRDefault="00E67D14" w:rsidP="00BD0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om">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14" w:rsidRDefault="00E67D14" w:rsidP="00BD0928">
      <w:r>
        <w:separator/>
      </w:r>
    </w:p>
  </w:footnote>
  <w:footnote w:type="continuationSeparator" w:id="0">
    <w:p w:rsidR="00E67D14" w:rsidRDefault="00E67D14" w:rsidP="00BD0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1306"/>
    <w:multiLevelType w:val="hybridMultilevel"/>
    <w:tmpl w:val="9F88BB22"/>
    <w:lvl w:ilvl="0" w:tplc="AA58A67E">
      <w:numFmt w:val="bullet"/>
      <w:lvlText w:val="-"/>
      <w:lvlJc w:val="left"/>
      <w:pPr>
        <w:ind w:left="405" w:hanging="360"/>
      </w:pPr>
      <w:rPr>
        <w:rFonts w:ascii="Times New Roman" w:eastAsia="Calibri" w:hAnsi="Times New Roman" w:cs="Times New Roman" w:hint="default"/>
        <w:b/>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
    <w:nsid w:val="16F85DCF"/>
    <w:multiLevelType w:val="hybridMultilevel"/>
    <w:tmpl w:val="23444FD0"/>
    <w:lvl w:ilvl="0" w:tplc="76586FC0">
      <w:start w:val="1"/>
      <w:numFmt w:val="upperRoman"/>
      <w:lvlText w:val="%1."/>
      <w:lvlJc w:val="left"/>
      <w:pPr>
        <w:ind w:left="3458" w:hanging="197"/>
      </w:pPr>
      <w:rPr>
        <w:rFonts w:ascii="Times New Roman" w:eastAsia="Times New Roman" w:hAnsi="Times New Roman" w:cs="Times New Roman" w:hint="default"/>
        <w:b w:val="0"/>
        <w:bCs w:val="0"/>
        <w:i w:val="0"/>
        <w:iCs w:val="0"/>
        <w:spacing w:val="-4"/>
        <w:w w:val="100"/>
        <w:sz w:val="24"/>
        <w:szCs w:val="24"/>
        <w:lang w:val="ro-RO" w:eastAsia="en-US" w:bidi="ar-SA"/>
      </w:rPr>
    </w:lvl>
    <w:lvl w:ilvl="1" w:tplc="B928C446">
      <w:numFmt w:val="bullet"/>
      <w:lvlText w:val="•"/>
      <w:lvlJc w:val="left"/>
      <w:pPr>
        <w:ind w:left="1194" w:hanging="197"/>
      </w:pPr>
      <w:rPr>
        <w:rFonts w:hint="default"/>
        <w:lang w:val="ro-RO" w:eastAsia="en-US" w:bidi="ar-SA"/>
      </w:rPr>
    </w:lvl>
    <w:lvl w:ilvl="2" w:tplc="60C83FAC">
      <w:numFmt w:val="bullet"/>
      <w:lvlText w:val="•"/>
      <w:lvlJc w:val="left"/>
      <w:pPr>
        <w:ind w:left="2089" w:hanging="197"/>
      </w:pPr>
      <w:rPr>
        <w:rFonts w:hint="default"/>
        <w:lang w:val="ro-RO" w:eastAsia="en-US" w:bidi="ar-SA"/>
      </w:rPr>
    </w:lvl>
    <w:lvl w:ilvl="3" w:tplc="015A5494">
      <w:numFmt w:val="bullet"/>
      <w:lvlText w:val="•"/>
      <w:lvlJc w:val="left"/>
      <w:pPr>
        <w:ind w:left="2983" w:hanging="197"/>
      </w:pPr>
      <w:rPr>
        <w:rFonts w:hint="default"/>
        <w:lang w:val="ro-RO" w:eastAsia="en-US" w:bidi="ar-SA"/>
      </w:rPr>
    </w:lvl>
    <w:lvl w:ilvl="4" w:tplc="0988FE78">
      <w:numFmt w:val="bullet"/>
      <w:lvlText w:val="•"/>
      <w:lvlJc w:val="left"/>
      <w:pPr>
        <w:ind w:left="3878" w:hanging="197"/>
      </w:pPr>
      <w:rPr>
        <w:rFonts w:hint="default"/>
        <w:lang w:val="ro-RO" w:eastAsia="en-US" w:bidi="ar-SA"/>
      </w:rPr>
    </w:lvl>
    <w:lvl w:ilvl="5" w:tplc="E74E4580">
      <w:numFmt w:val="bullet"/>
      <w:lvlText w:val="•"/>
      <w:lvlJc w:val="left"/>
      <w:pPr>
        <w:ind w:left="4773" w:hanging="197"/>
      </w:pPr>
      <w:rPr>
        <w:rFonts w:hint="default"/>
        <w:lang w:val="ro-RO" w:eastAsia="en-US" w:bidi="ar-SA"/>
      </w:rPr>
    </w:lvl>
    <w:lvl w:ilvl="6" w:tplc="CB8E9FE2">
      <w:numFmt w:val="bullet"/>
      <w:lvlText w:val="•"/>
      <w:lvlJc w:val="left"/>
      <w:pPr>
        <w:ind w:left="5667" w:hanging="197"/>
      </w:pPr>
      <w:rPr>
        <w:rFonts w:hint="default"/>
        <w:lang w:val="ro-RO" w:eastAsia="en-US" w:bidi="ar-SA"/>
      </w:rPr>
    </w:lvl>
    <w:lvl w:ilvl="7" w:tplc="48CE9A82">
      <w:numFmt w:val="bullet"/>
      <w:lvlText w:val="•"/>
      <w:lvlJc w:val="left"/>
      <w:pPr>
        <w:ind w:left="6562" w:hanging="197"/>
      </w:pPr>
      <w:rPr>
        <w:rFonts w:hint="default"/>
        <w:lang w:val="ro-RO" w:eastAsia="en-US" w:bidi="ar-SA"/>
      </w:rPr>
    </w:lvl>
    <w:lvl w:ilvl="8" w:tplc="F4A4DA0E">
      <w:numFmt w:val="bullet"/>
      <w:lvlText w:val="•"/>
      <w:lvlJc w:val="left"/>
      <w:pPr>
        <w:ind w:left="7457" w:hanging="197"/>
      </w:pPr>
      <w:rPr>
        <w:rFonts w:hint="default"/>
        <w:lang w:val="ro-RO" w:eastAsia="en-US" w:bidi="ar-SA"/>
      </w:rPr>
    </w:lvl>
  </w:abstractNum>
  <w:abstractNum w:abstractNumId="2">
    <w:nsid w:val="1DCD7535"/>
    <w:multiLevelType w:val="hybridMultilevel"/>
    <w:tmpl w:val="96526A66"/>
    <w:lvl w:ilvl="0" w:tplc="374485BA">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39E7060B"/>
    <w:multiLevelType w:val="hybridMultilevel"/>
    <w:tmpl w:val="23444FD0"/>
    <w:lvl w:ilvl="0" w:tplc="76586FC0">
      <w:start w:val="1"/>
      <w:numFmt w:val="upperRoman"/>
      <w:lvlText w:val="%1."/>
      <w:lvlJc w:val="left"/>
      <w:pPr>
        <w:ind w:left="3458" w:hanging="197"/>
      </w:pPr>
      <w:rPr>
        <w:rFonts w:ascii="Times New Roman" w:eastAsia="Times New Roman" w:hAnsi="Times New Roman" w:cs="Times New Roman" w:hint="default"/>
        <w:b w:val="0"/>
        <w:bCs w:val="0"/>
        <w:i w:val="0"/>
        <w:iCs w:val="0"/>
        <w:spacing w:val="-4"/>
        <w:w w:val="100"/>
        <w:sz w:val="24"/>
        <w:szCs w:val="24"/>
        <w:lang w:val="ro-RO" w:eastAsia="en-US" w:bidi="ar-SA"/>
      </w:rPr>
    </w:lvl>
    <w:lvl w:ilvl="1" w:tplc="B928C446">
      <w:numFmt w:val="bullet"/>
      <w:lvlText w:val="•"/>
      <w:lvlJc w:val="left"/>
      <w:pPr>
        <w:ind w:left="1194" w:hanging="197"/>
      </w:pPr>
      <w:rPr>
        <w:rFonts w:hint="default"/>
        <w:lang w:val="ro-RO" w:eastAsia="en-US" w:bidi="ar-SA"/>
      </w:rPr>
    </w:lvl>
    <w:lvl w:ilvl="2" w:tplc="60C83FAC">
      <w:numFmt w:val="bullet"/>
      <w:lvlText w:val="•"/>
      <w:lvlJc w:val="left"/>
      <w:pPr>
        <w:ind w:left="2089" w:hanging="197"/>
      </w:pPr>
      <w:rPr>
        <w:rFonts w:hint="default"/>
        <w:lang w:val="ro-RO" w:eastAsia="en-US" w:bidi="ar-SA"/>
      </w:rPr>
    </w:lvl>
    <w:lvl w:ilvl="3" w:tplc="015A5494">
      <w:numFmt w:val="bullet"/>
      <w:lvlText w:val="•"/>
      <w:lvlJc w:val="left"/>
      <w:pPr>
        <w:ind w:left="2983" w:hanging="197"/>
      </w:pPr>
      <w:rPr>
        <w:rFonts w:hint="default"/>
        <w:lang w:val="ro-RO" w:eastAsia="en-US" w:bidi="ar-SA"/>
      </w:rPr>
    </w:lvl>
    <w:lvl w:ilvl="4" w:tplc="0988FE78">
      <w:numFmt w:val="bullet"/>
      <w:lvlText w:val="•"/>
      <w:lvlJc w:val="left"/>
      <w:pPr>
        <w:ind w:left="3878" w:hanging="197"/>
      </w:pPr>
      <w:rPr>
        <w:rFonts w:hint="default"/>
        <w:lang w:val="ro-RO" w:eastAsia="en-US" w:bidi="ar-SA"/>
      </w:rPr>
    </w:lvl>
    <w:lvl w:ilvl="5" w:tplc="E74E4580">
      <w:numFmt w:val="bullet"/>
      <w:lvlText w:val="•"/>
      <w:lvlJc w:val="left"/>
      <w:pPr>
        <w:ind w:left="4773" w:hanging="197"/>
      </w:pPr>
      <w:rPr>
        <w:rFonts w:hint="default"/>
        <w:lang w:val="ro-RO" w:eastAsia="en-US" w:bidi="ar-SA"/>
      </w:rPr>
    </w:lvl>
    <w:lvl w:ilvl="6" w:tplc="CB8E9FE2">
      <w:numFmt w:val="bullet"/>
      <w:lvlText w:val="•"/>
      <w:lvlJc w:val="left"/>
      <w:pPr>
        <w:ind w:left="5667" w:hanging="197"/>
      </w:pPr>
      <w:rPr>
        <w:rFonts w:hint="default"/>
        <w:lang w:val="ro-RO" w:eastAsia="en-US" w:bidi="ar-SA"/>
      </w:rPr>
    </w:lvl>
    <w:lvl w:ilvl="7" w:tplc="48CE9A82">
      <w:numFmt w:val="bullet"/>
      <w:lvlText w:val="•"/>
      <w:lvlJc w:val="left"/>
      <w:pPr>
        <w:ind w:left="6562" w:hanging="197"/>
      </w:pPr>
      <w:rPr>
        <w:rFonts w:hint="default"/>
        <w:lang w:val="ro-RO" w:eastAsia="en-US" w:bidi="ar-SA"/>
      </w:rPr>
    </w:lvl>
    <w:lvl w:ilvl="8" w:tplc="F4A4DA0E">
      <w:numFmt w:val="bullet"/>
      <w:lvlText w:val="•"/>
      <w:lvlJc w:val="left"/>
      <w:pPr>
        <w:ind w:left="7457" w:hanging="197"/>
      </w:pPr>
      <w:rPr>
        <w:rFonts w:hint="default"/>
        <w:lang w:val="ro-RO" w:eastAsia="en-US" w:bidi="ar-SA"/>
      </w:rPr>
    </w:lvl>
  </w:abstractNum>
  <w:abstractNum w:abstractNumId="4">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nsid w:val="3E24358E"/>
    <w:multiLevelType w:val="hybridMultilevel"/>
    <w:tmpl w:val="C3F6645C"/>
    <w:lvl w:ilvl="0" w:tplc="87BE22CE">
      <w:numFmt w:val="bullet"/>
      <w:lvlText w:val="-"/>
      <w:lvlJc w:val="left"/>
      <w:pPr>
        <w:ind w:left="780" w:hanging="360"/>
      </w:pPr>
      <w:rPr>
        <w:rFonts w:ascii="Times New Roman Rom" w:eastAsia="Times New Roman" w:hAnsi="Times New Roman Rom"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4021056B"/>
    <w:multiLevelType w:val="hybridMultilevel"/>
    <w:tmpl w:val="0FA46A24"/>
    <w:lvl w:ilvl="0" w:tplc="5352F998">
      <w:start w:val="1"/>
      <w:numFmt w:val="upperRoman"/>
      <w:lvlText w:val="%1."/>
      <w:lvlJc w:val="left"/>
      <w:pPr>
        <w:ind w:left="1080" w:hanging="72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nsid w:val="612520B2"/>
    <w:multiLevelType w:val="hybridMultilevel"/>
    <w:tmpl w:val="EF30B71C"/>
    <w:lvl w:ilvl="0" w:tplc="D840C3AA">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63AB604A"/>
    <w:multiLevelType w:val="hybridMultilevel"/>
    <w:tmpl w:val="EA02D946"/>
    <w:lvl w:ilvl="0" w:tplc="7E7499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ED764C"/>
    <w:multiLevelType w:val="hybridMultilevel"/>
    <w:tmpl w:val="8F285E62"/>
    <w:lvl w:ilvl="0" w:tplc="5838C1BA">
      <w:start w:val="1"/>
      <w:numFmt w:val="decimal"/>
      <w:lvlText w:val="%1."/>
      <w:lvlJc w:val="left"/>
      <w:pPr>
        <w:ind w:left="340" w:hanging="240"/>
      </w:pPr>
      <w:rPr>
        <w:rFonts w:ascii="Times New Roman" w:eastAsia="Times New Roman" w:hAnsi="Times New Roman" w:cs="Times New Roman" w:hint="default"/>
        <w:b w:val="0"/>
        <w:bCs w:val="0"/>
        <w:i w:val="0"/>
        <w:iCs w:val="0"/>
        <w:spacing w:val="0"/>
        <w:w w:val="93"/>
        <w:sz w:val="24"/>
        <w:szCs w:val="24"/>
        <w:lang w:val="ro-RO" w:eastAsia="en-US" w:bidi="ar-SA"/>
      </w:rPr>
    </w:lvl>
    <w:lvl w:ilvl="1" w:tplc="9490D64C">
      <w:numFmt w:val="bullet"/>
      <w:lvlText w:val="•"/>
      <w:lvlJc w:val="left"/>
      <w:pPr>
        <w:ind w:left="1230" w:hanging="240"/>
      </w:pPr>
      <w:rPr>
        <w:rFonts w:hint="default"/>
        <w:lang w:val="ro-RO" w:eastAsia="en-US" w:bidi="ar-SA"/>
      </w:rPr>
    </w:lvl>
    <w:lvl w:ilvl="2" w:tplc="AFE42D2E">
      <w:numFmt w:val="bullet"/>
      <w:lvlText w:val="•"/>
      <w:lvlJc w:val="left"/>
      <w:pPr>
        <w:ind w:left="2121" w:hanging="240"/>
      </w:pPr>
      <w:rPr>
        <w:rFonts w:hint="default"/>
        <w:lang w:val="ro-RO" w:eastAsia="en-US" w:bidi="ar-SA"/>
      </w:rPr>
    </w:lvl>
    <w:lvl w:ilvl="3" w:tplc="A504068A">
      <w:numFmt w:val="bullet"/>
      <w:lvlText w:val="•"/>
      <w:lvlJc w:val="left"/>
      <w:pPr>
        <w:ind w:left="3011" w:hanging="240"/>
      </w:pPr>
      <w:rPr>
        <w:rFonts w:hint="default"/>
        <w:lang w:val="ro-RO" w:eastAsia="en-US" w:bidi="ar-SA"/>
      </w:rPr>
    </w:lvl>
    <w:lvl w:ilvl="4" w:tplc="530EBE30">
      <w:numFmt w:val="bullet"/>
      <w:lvlText w:val="•"/>
      <w:lvlJc w:val="left"/>
      <w:pPr>
        <w:ind w:left="3902" w:hanging="240"/>
      </w:pPr>
      <w:rPr>
        <w:rFonts w:hint="default"/>
        <w:lang w:val="ro-RO" w:eastAsia="en-US" w:bidi="ar-SA"/>
      </w:rPr>
    </w:lvl>
    <w:lvl w:ilvl="5" w:tplc="D01C7BA4">
      <w:numFmt w:val="bullet"/>
      <w:lvlText w:val="•"/>
      <w:lvlJc w:val="left"/>
      <w:pPr>
        <w:ind w:left="4793" w:hanging="240"/>
      </w:pPr>
      <w:rPr>
        <w:rFonts w:hint="default"/>
        <w:lang w:val="ro-RO" w:eastAsia="en-US" w:bidi="ar-SA"/>
      </w:rPr>
    </w:lvl>
    <w:lvl w:ilvl="6" w:tplc="C74AECFE">
      <w:numFmt w:val="bullet"/>
      <w:lvlText w:val="•"/>
      <w:lvlJc w:val="left"/>
      <w:pPr>
        <w:ind w:left="5683" w:hanging="240"/>
      </w:pPr>
      <w:rPr>
        <w:rFonts w:hint="default"/>
        <w:lang w:val="ro-RO" w:eastAsia="en-US" w:bidi="ar-SA"/>
      </w:rPr>
    </w:lvl>
    <w:lvl w:ilvl="7" w:tplc="87868A86">
      <w:numFmt w:val="bullet"/>
      <w:lvlText w:val="•"/>
      <w:lvlJc w:val="left"/>
      <w:pPr>
        <w:ind w:left="6574" w:hanging="240"/>
      </w:pPr>
      <w:rPr>
        <w:rFonts w:hint="default"/>
        <w:lang w:val="ro-RO" w:eastAsia="en-US" w:bidi="ar-SA"/>
      </w:rPr>
    </w:lvl>
    <w:lvl w:ilvl="8" w:tplc="BC72DABE">
      <w:numFmt w:val="bullet"/>
      <w:lvlText w:val="•"/>
      <w:lvlJc w:val="left"/>
      <w:pPr>
        <w:ind w:left="7465" w:hanging="240"/>
      </w:pPr>
      <w:rPr>
        <w:rFonts w:hint="default"/>
        <w:lang w:val="ro-RO" w:eastAsia="en-US" w:bidi="ar-SA"/>
      </w:rPr>
    </w:lvl>
  </w:abstractNum>
  <w:abstractNum w:abstractNumId="12">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7"/>
  </w:num>
  <w:num w:numId="3">
    <w:abstractNumId w:val="12"/>
  </w:num>
  <w:num w:numId="4">
    <w:abstractNumId w:val="8"/>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9"/>
  </w:num>
  <w:num w:numId="10">
    <w:abstractNumId w:val="5"/>
  </w:num>
  <w:num w:numId="11">
    <w:abstractNumId w:val="11"/>
  </w:num>
  <w:num w:numId="12">
    <w:abstractNumId w:val="1"/>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B3123B"/>
    <w:rsid w:val="0001417C"/>
    <w:rsid w:val="00022A3E"/>
    <w:rsid w:val="00025514"/>
    <w:rsid w:val="0003521D"/>
    <w:rsid w:val="00044577"/>
    <w:rsid w:val="0005276E"/>
    <w:rsid w:val="00083121"/>
    <w:rsid w:val="00084653"/>
    <w:rsid w:val="00097A9F"/>
    <w:rsid w:val="000A6CA4"/>
    <w:rsid w:val="000B7F95"/>
    <w:rsid w:val="000D1D34"/>
    <w:rsid w:val="00112F51"/>
    <w:rsid w:val="00132FD2"/>
    <w:rsid w:val="00134664"/>
    <w:rsid w:val="0013641D"/>
    <w:rsid w:val="001576A6"/>
    <w:rsid w:val="001812C3"/>
    <w:rsid w:val="00193D3F"/>
    <w:rsid w:val="00197BA1"/>
    <w:rsid w:val="001C0891"/>
    <w:rsid w:val="001D2A53"/>
    <w:rsid w:val="001E00F3"/>
    <w:rsid w:val="001F0DD1"/>
    <w:rsid w:val="002239A9"/>
    <w:rsid w:val="00234CB1"/>
    <w:rsid w:val="0026608C"/>
    <w:rsid w:val="002719A2"/>
    <w:rsid w:val="002A38C3"/>
    <w:rsid w:val="002B5FED"/>
    <w:rsid w:val="002C030E"/>
    <w:rsid w:val="003031FA"/>
    <w:rsid w:val="00304E81"/>
    <w:rsid w:val="00307A20"/>
    <w:rsid w:val="003259DD"/>
    <w:rsid w:val="00353791"/>
    <w:rsid w:val="00366044"/>
    <w:rsid w:val="00382490"/>
    <w:rsid w:val="003E6012"/>
    <w:rsid w:val="003F4D3F"/>
    <w:rsid w:val="003F7130"/>
    <w:rsid w:val="00405B28"/>
    <w:rsid w:val="004223AC"/>
    <w:rsid w:val="00425177"/>
    <w:rsid w:val="00460A35"/>
    <w:rsid w:val="00493E39"/>
    <w:rsid w:val="004C0CD6"/>
    <w:rsid w:val="004D6356"/>
    <w:rsid w:val="004E1871"/>
    <w:rsid w:val="004E4736"/>
    <w:rsid w:val="00501888"/>
    <w:rsid w:val="00534EC7"/>
    <w:rsid w:val="00593FBB"/>
    <w:rsid w:val="005A7CFF"/>
    <w:rsid w:val="005B0311"/>
    <w:rsid w:val="005F4A1E"/>
    <w:rsid w:val="00612B6B"/>
    <w:rsid w:val="006406B1"/>
    <w:rsid w:val="00647003"/>
    <w:rsid w:val="00647008"/>
    <w:rsid w:val="00660556"/>
    <w:rsid w:val="006844F4"/>
    <w:rsid w:val="006A6D9F"/>
    <w:rsid w:val="006F432B"/>
    <w:rsid w:val="0072099C"/>
    <w:rsid w:val="007560C7"/>
    <w:rsid w:val="00775A54"/>
    <w:rsid w:val="00780965"/>
    <w:rsid w:val="00783C9C"/>
    <w:rsid w:val="007850E5"/>
    <w:rsid w:val="007966A8"/>
    <w:rsid w:val="007A07BA"/>
    <w:rsid w:val="007D0282"/>
    <w:rsid w:val="007D7167"/>
    <w:rsid w:val="007E0E8D"/>
    <w:rsid w:val="007E6BE4"/>
    <w:rsid w:val="007F4BD5"/>
    <w:rsid w:val="0080313D"/>
    <w:rsid w:val="00847EE6"/>
    <w:rsid w:val="008A2393"/>
    <w:rsid w:val="008E1020"/>
    <w:rsid w:val="008E5D3D"/>
    <w:rsid w:val="008F54C9"/>
    <w:rsid w:val="00916125"/>
    <w:rsid w:val="0092478D"/>
    <w:rsid w:val="0093347C"/>
    <w:rsid w:val="00950D97"/>
    <w:rsid w:val="00954E70"/>
    <w:rsid w:val="009601BC"/>
    <w:rsid w:val="009743AB"/>
    <w:rsid w:val="009C017D"/>
    <w:rsid w:val="009D16FC"/>
    <w:rsid w:val="009D704B"/>
    <w:rsid w:val="00A45CFC"/>
    <w:rsid w:val="00A656AA"/>
    <w:rsid w:val="00A7491E"/>
    <w:rsid w:val="00A8053B"/>
    <w:rsid w:val="00A916D4"/>
    <w:rsid w:val="00A96A59"/>
    <w:rsid w:val="00A96E94"/>
    <w:rsid w:val="00AB7467"/>
    <w:rsid w:val="00B00D38"/>
    <w:rsid w:val="00B26A64"/>
    <w:rsid w:val="00B3123B"/>
    <w:rsid w:val="00B33638"/>
    <w:rsid w:val="00B63AA6"/>
    <w:rsid w:val="00B75B0A"/>
    <w:rsid w:val="00B771CB"/>
    <w:rsid w:val="00B814D1"/>
    <w:rsid w:val="00B81DAD"/>
    <w:rsid w:val="00B840D0"/>
    <w:rsid w:val="00B860D0"/>
    <w:rsid w:val="00BD0928"/>
    <w:rsid w:val="00BD6ECA"/>
    <w:rsid w:val="00C23979"/>
    <w:rsid w:val="00C25ADE"/>
    <w:rsid w:val="00C42458"/>
    <w:rsid w:val="00C67A88"/>
    <w:rsid w:val="00C9323E"/>
    <w:rsid w:val="00CC38D7"/>
    <w:rsid w:val="00CE3C76"/>
    <w:rsid w:val="00CE5C3B"/>
    <w:rsid w:val="00D144FD"/>
    <w:rsid w:val="00D25E29"/>
    <w:rsid w:val="00D433E3"/>
    <w:rsid w:val="00D53844"/>
    <w:rsid w:val="00D54B49"/>
    <w:rsid w:val="00D83397"/>
    <w:rsid w:val="00D92CED"/>
    <w:rsid w:val="00D934A4"/>
    <w:rsid w:val="00DA0CD8"/>
    <w:rsid w:val="00DA40B0"/>
    <w:rsid w:val="00DB0057"/>
    <w:rsid w:val="00DB2F41"/>
    <w:rsid w:val="00DD1724"/>
    <w:rsid w:val="00DF0917"/>
    <w:rsid w:val="00DF31C4"/>
    <w:rsid w:val="00E01323"/>
    <w:rsid w:val="00E175DA"/>
    <w:rsid w:val="00E2036D"/>
    <w:rsid w:val="00E32767"/>
    <w:rsid w:val="00E566B4"/>
    <w:rsid w:val="00E67D14"/>
    <w:rsid w:val="00ED39BE"/>
    <w:rsid w:val="00F50C46"/>
    <w:rsid w:val="00F521A1"/>
    <w:rsid w:val="00F5709C"/>
    <w:rsid w:val="00F7124F"/>
    <w:rsid w:val="00F72849"/>
    <w:rsid w:val="00F730B0"/>
    <w:rsid w:val="00F76B67"/>
    <w:rsid w:val="00F8540D"/>
    <w:rsid w:val="00F9173B"/>
    <w:rsid w:val="00F93896"/>
    <w:rsid w:val="00F96D42"/>
    <w:rsid w:val="00FC0F6F"/>
    <w:rsid w:val="00FC7FBD"/>
    <w:rsid w:val="00FD4192"/>
    <w:rsid w:val="00FD76AD"/>
    <w:rsid w:val="00FE2E1C"/>
    <w:rsid w:val="00FE5A95"/>
    <w:rsid w:val="00FF1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3B"/>
    <w:pPr>
      <w:spacing w:after="0" w:line="240" w:lineRule="auto"/>
    </w:pPr>
    <w:rPr>
      <w:rFonts w:ascii="Times New Roman" w:eastAsia="Times New Roman" w:hAnsi="Times New Roman" w:cs="Times New Roman"/>
      <w:sz w:val="24"/>
      <w:szCs w:val="24"/>
      <w:lang w:val="en-GB"/>
    </w:rPr>
  </w:style>
  <w:style w:type="paragraph" w:styleId="Titlu3">
    <w:name w:val="heading 3"/>
    <w:basedOn w:val="Normal"/>
    <w:next w:val="Normal"/>
    <w:link w:val="Titlu3Caracter"/>
    <w:qFormat/>
    <w:rsid w:val="00B3123B"/>
    <w:pPr>
      <w:keepNext/>
      <w:ind w:left="1440" w:firstLine="720"/>
      <w:jc w:val="center"/>
      <w:outlineLvl w:val="2"/>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B3123B"/>
    <w:rPr>
      <w:rFonts w:ascii="Times New Roman" w:eastAsia="Times New Roman" w:hAnsi="Times New Roman" w:cs="Times New Roman"/>
      <w:sz w:val="28"/>
      <w:szCs w:val="24"/>
      <w:lang w:val="en-GB"/>
    </w:rPr>
  </w:style>
  <w:style w:type="paragraph" w:styleId="Listparagraf">
    <w:name w:val="List Paragraph"/>
    <w:basedOn w:val="Normal"/>
    <w:uiPriority w:val="1"/>
    <w:qFormat/>
    <w:rsid w:val="00B3123B"/>
    <w:pPr>
      <w:ind w:left="720"/>
      <w:contextualSpacing/>
    </w:pPr>
  </w:style>
  <w:style w:type="character" w:customStyle="1" w:styleId="li">
    <w:name w:val="li"/>
    <w:basedOn w:val="Fontdeparagrafimplicit"/>
    <w:rsid w:val="00B3123B"/>
  </w:style>
  <w:style w:type="character" w:customStyle="1" w:styleId="tli">
    <w:name w:val="tli"/>
    <w:basedOn w:val="Fontdeparagrafimplicit"/>
    <w:rsid w:val="00B3123B"/>
  </w:style>
  <w:style w:type="character" w:styleId="Hyperlink">
    <w:name w:val="Hyperlink"/>
    <w:basedOn w:val="Fontdeparagrafimplicit"/>
    <w:uiPriority w:val="99"/>
    <w:semiHidden/>
    <w:unhideWhenUsed/>
    <w:rsid w:val="00B3123B"/>
    <w:rPr>
      <w:color w:val="0000FF"/>
      <w:u w:val="single"/>
    </w:rPr>
  </w:style>
  <w:style w:type="paragraph" w:customStyle="1" w:styleId="Default">
    <w:name w:val="Default"/>
    <w:rsid w:val="007850E5"/>
    <w:pPr>
      <w:autoSpaceDE w:val="0"/>
      <w:autoSpaceDN w:val="0"/>
      <w:adjustRightInd w:val="0"/>
      <w:spacing w:after="0" w:line="240" w:lineRule="auto"/>
    </w:pPr>
    <w:rPr>
      <w:rFonts w:ascii="Calibri" w:hAnsi="Calibri" w:cs="Calibri"/>
      <w:color w:val="000000"/>
      <w:sz w:val="24"/>
      <w:szCs w:val="24"/>
      <w:lang w:val="en-GB"/>
    </w:rPr>
  </w:style>
  <w:style w:type="paragraph" w:styleId="Antet">
    <w:name w:val="header"/>
    <w:basedOn w:val="Normal"/>
    <w:link w:val="AntetCaracter"/>
    <w:uiPriority w:val="99"/>
    <w:semiHidden/>
    <w:unhideWhenUsed/>
    <w:rsid w:val="00BD0928"/>
    <w:pPr>
      <w:tabs>
        <w:tab w:val="center" w:pos="4536"/>
        <w:tab w:val="right" w:pos="9072"/>
      </w:tabs>
    </w:pPr>
  </w:style>
  <w:style w:type="character" w:customStyle="1" w:styleId="AntetCaracter">
    <w:name w:val="Antet Caracter"/>
    <w:basedOn w:val="Fontdeparagrafimplicit"/>
    <w:link w:val="Antet"/>
    <w:uiPriority w:val="99"/>
    <w:semiHidden/>
    <w:rsid w:val="00BD0928"/>
    <w:rPr>
      <w:rFonts w:ascii="Times New Roman" w:eastAsia="Times New Roman" w:hAnsi="Times New Roman" w:cs="Times New Roman"/>
      <w:sz w:val="24"/>
      <w:szCs w:val="24"/>
      <w:lang w:val="en-GB"/>
    </w:rPr>
  </w:style>
  <w:style w:type="paragraph" w:styleId="Subsol">
    <w:name w:val="footer"/>
    <w:basedOn w:val="Normal"/>
    <w:link w:val="SubsolCaracter"/>
    <w:uiPriority w:val="99"/>
    <w:semiHidden/>
    <w:unhideWhenUsed/>
    <w:rsid w:val="00BD0928"/>
    <w:pPr>
      <w:tabs>
        <w:tab w:val="center" w:pos="4536"/>
        <w:tab w:val="right" w:pos="9072"/>
      </w:tabs>
    </w:pPr>
  </w:style>
  <w:style w:type="character" w:customStyle="1" w:styleId="SubsolCaracter">
    <w:name w:val="Subsol Caracter"/>
    <w:basedOn w:val="Fontdeparagrafimplicit"/>
    <w:link w:val="Subsol"/>
    <w:uiPriority w:val="99"/>
    <w:semiHidden/>
    <w:rsid w:val="00BD0928"/>
    <w:rPr>
      <w:rFonts w:ascii="Times New Roman" w:eastAsia="Times New Roman" w:hAnsi="Times New Roman" w:cs="Times New Roman"/>
      <w:sz w:val="24"/>
      <w:szCs w:val="24"/>
      <w:lang w:val="en-GB"/>
    </w:rPr>
  </w:style>
  <w:style w:type="paragraph" w:styleId="Corptext">
    <w:name w:val="Body Text"/>
    <w:basedOn w:val="Normal"/>
    <w:link w:val="CorptextCaracter"/>
    <w:uiPriority w:val="1"/>
    <w:qFormat/>
    <w:rsid w:val="00954E70"/>
    <w:pPr>
      <w:widowControl w:val="0"/>
      <w:autoSpaceDE w:val="0"/>
      <w:autoSpaceDN w:val="0"/>
      <w:ind w:left="100"/>
      <w:jc w:val="both"/>
    </w:pPr>
    <w:rPr>
      <w:lang w:val="ro-RO"/>
    </w:rPr>
  </w:style>
  <w:style w:type="character" w:customStyle="1" w:styleId="CorptextCaracter">
    <w:name w:val="Corp text Caracter"/>
    <w:basedOn w:val="Fontdeparagrafimplicit"/>
    <w:link w:val="Corptext"/>
    <w:uiPriority w:val="1"/>
    <w:rsid w:val="00954E70"/>
    <w:rPr>
      <w:rFonts w:ascii="Times New Roman" w:eastAsia="Times New Roman" w:hAnsi="Times New Roman" w:cs="Times New Roman"/>
      <w:sz w:val="24"/>
      <w:szCs w:val="24"/>
    </w:rPr>
  </w:style>
  <w:style w:type="paragraph" w:customStyle="1" w:styleId="Heading11">
    <w:name w:val="Heading 11"/>
    <w:basedOn w:val="Normal"/>
    <w:uiPriority w:val="1"/>
    <w:qFormat/>
    <w:rsid w:val="00954E70"/>
    <w:pPr>
      <w:widowControl w:val="0"/>
      <w:autoSpaceDE w:val="0"/>
      <w:autoSpaceDN w:val="0"/>
      <w:ind w:left="100"/>
      <w:outlineLvl w:val="1"/>
    </w:pPr>
    <w:rPr>
      <w:b/>
      <w:bCs/>
      <w:lang w:val="ro-RO"/>
    </w:rPr>
  </w:style>
</w:styles>
</file>

<file path=word/webSettings.xml><?xml version="1.0" encoding="utf-8"?>
<w:webSettings xmlns:r="http://schemas.openxmlformats.org/officeDocument/2006/relationships" xmlns:w="http://schemas.openxmlformats.org/wordprocessingml/2006/main">
  <w:divs>
    <w:div w:id="16359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40284.htm" TargetMode="External"/><Relationship Id="rId13" Type="http://schemas.openxmlformats.org/officeDocument/2006/relationships/hyperlink" Target="unsaved://LexNavigator.htm/DB0;LexAct%204811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235867.htm" TargetMode="External"/><Relationship Id="rId17" Type="http://schemas.openxmlformats.org/officeDocument/2006/relationships/hyperlink" Target="unsaved://LexNavigator.htm/DB0;LexAct%20106258" TargetMode="External"/><Relationship Id="rId2" Type="http://schemas.openxmlformats.org/officeDocument/2006/relationships/numbering" Target="numbering.xml"/><Relationship Id="rId16" Type="http://schemas.openxmlformats.org/officeDocument/2006/relationships/hyperlink" Target="unsaved://LexNavigator.htm/DB0;LexAct%203864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11151.htm" TargetMode="External"/><Relationship Id="rId5" Type="http://schemas.openxmlformats.org/officeDocument/2006/relationships/webSettings" Target="webSettings.xml"/><Relationship Id="rId15" Type="http://schemas.openxmlformats.org/officeDocument/2006/relationships/hyperlink" Target="unsaved://LexNavigator.htm" TargetMode="External"/><Relationship Id="rId10" Type="http://schemas.openxmlformats.org/officeDocument/2006/relationships/hyperlink" Target="https://idrept.ro/0020234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rept.ro/00140285.htm" TargetMode="External"/><Relationship Id="rId14" Type="http://schemas.openxmlformats.org/officeDocument/2006/relationships/hyperlink" Target="unsaved://LexNavigator.htm/DB0;LexAct%2023978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3959-7ED7-4BC4-96A0-8A9116F0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2477</Words>
  <Characters>14122</Characters>
  <Application>Microsoft Office Word</Application>
  <DocSecurity>0</DocSecurity>
  <Lines>117</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dc:creator>
  <cp:lastModifiedBy>DIA VENTEL</cp:lastModifiedBy>
  <cp:revision>30</cp:revision>
  <cp:lastPrinted>2025-08-29T12:58:00Z</cp:lastPrinted>
  <dcterms:created xsi:type="dcterms:W3CDTF">2024-12-30T12:25:00Z</dcterms:created>
  <dcterms:modified xsi:type="dcterms:W3CDTF">2025-09-02T12:23:00Z</dcterms:modified>
</cp:coreProperties>
</file>