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D4" w:rsidRPr="00600A17" w:rsidRDefault="00CA5FAA" w:rsidP="0042721A">
      <w:pPr>
        <w:pStyle w:val="Header"/>
        <w:ind w:left="0"/>
        <w:rPr>
          <w:rFonts w:ascii="Arial" w:hAnsi="Arial" w:cs="Arial"/>
          <w:sz w:val="24"/>
          <w:szCs w:val="24"/>
        </w:rPr>
      </w:pPr>
      <w:r w:rsidRPr="00600A17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-121920</wp:posOffset>
            </wp:positionV>
            <wp:extent cx="1057275" cy="1210896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2E1B" w:rsidRPr="00600A17">
        <w:rPr>
          <w:rFonts w:ascii="Arial" w:hAnsi="Arial" w:cs="Arial"/>
          <w:b/>
          <w:sz w:val="24"/>
          <w:szCs w:val="24"/>
        </w:rPr>
        <w:t xml:space="preserve">  </w:t>
      </w:r>
      <w:r w:rsidR="00DA30D4" w:rsidRPr="00600A17">
        <w:rPr>
          <w:rFonts w:ascii="Arial" w:hAnsi="Arial" w:cs="Arial"/>
          <w:b/>
          <w:sz w:val="24"/>
          <w:szCs w:val="24"/>
        </w:rPr>
        <w:t xml:space="preserve">                     </w:t>
      </w:r>
      <w:r w:rsidR="00342E1B" w:rsidRPr="00600A17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A5FAA" w:rsidRPr="00600A17" w:rsidRDefault="00CA5FAA" w:rsidP="0042721A">
      <w:pPr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600A17">
        <w:rPr>
          <w:rFonts w:ascii="Arial" w:eastAsia="Times New Roman" w:hAnsi="Arial" w:cs="Arial"/>
          <w:b/>
          <w:sz w:val="24"/>
          <w:szCs w:val="24"/>
          <w:lang w:val="ro-RO"/>
        </w:rPr>
        <w:t>MINISTERUL SÃNÃTÃŢII</w:t>
      </w:r>
    </w:p>
    <w:p w:rsidR="00CA5FAA" w:rsidRPr="00600A17" w:rsidRDefault="00CA5FAA" w:rsidP="0042721A">
      <w:pPr>
        <w:keepNext/>
        <w:spacing w:after="0" w:line="240" w:lineRule="auto"/>
        <w:ind w:left="0"/>
        <w:outlineLvl w:val="1"/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</w:pPr>
      <w:r w:rsidRPr="00600A17">
        <w:rPr>
          <w:rFonts w:ascii="Arial" w:eastAsia="Times New Roman" w:hAnsi="Arial" w:cs="Arial"/>
          <w:b/>
          <w:bCs/>
          <w:iCs/>
          <w:sz w:val="24"/>
          <w:szCs w:val="24"/>
          <w:lang w:val="ro-RO"/>
        </w:rPr>
        <w:t>INSPECŢIA SANITARĂ DE STAT</w:t>
      </w:r>
    </w:p>
    <w:p w:rsidR="00CA5FAA" w:rsidRPr="00600A17" w:rsidRDefault="00CA5FAA" w:rsidP="0042721A">
      <w:pPr>
        <w:keepNext/>
        <w:tabs>
          <w:tab w:val="left" w:pos="6240"/>
        </w:tabs>
        <w:spacing w:after="0" w:line="240" w:lineRule="auto"/>
        <w:ind w:left="0"/>
        <w:outlineLvl w:val="1"/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</w:pPr>
      <w:r w:rsidRPr="00600A17"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  <w:tab/>
      </w:r>
    </w:p>
    <w:p w:rsidR="00CA5FAA" w:rsidRPr="00600A17" w:rsidRDefault="00CA5FAA" w:rsidP="0042721A">
      <w:p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val="ro-RO"/>
        </w:rPr>
      </w:pPr>
      <w:r w:rsidRPr="00600A17">
        <w:rPr>
          <w:rFonts w:ascii="Arial" w:eastAsia="Times New Roman" w:hAnsi="Arial" w:cs="Arial"/>
          <w:sz w:val="24"/>
          <w:szCs w:val="24"/>
          <w:lang w:val="ro-RO"/>
        </w:rPr>
        <w:t>Strada Cristian Popişteanu  nr.1-3, 010024,  Bucureşti, ROMANIA</w:t>
      </w:r>
    </w:p>
    <w:p w:rsidR="00C70FC6" w:rsidRPr="00600A17" w:rsidRDefault="00342E1B" w:rsidP="0042721A">
      <w:pPr>
        <w:pStyle w:val="Header"/>
        <w:ind w:left="-90" w:firstLine="90"/>
        <w:rPr>
          <w:rFonts w:ascii="Arial" w:hAnsi="Arial" w:cs="Arial"/>
          <w:b/>
          <w:sz w:val="24"/>
          <w:szCs w:val="24"/>
        </w:rPr>
      </w:pPr>
      <w:r w:rsidRPr="00600A17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081C9D" w:rsidRPr="00210027" w:rsidRDefault="00AA6C30" w:rsidP="00AA6C30">
      <w:pPr>
        <w:tabs>
          <w:tab w:val="left" w:pos="726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bookmarkStart w:id="0" w:name="OLE_LINK3"/>
      <w:bookmarkStart w:id="1" w:name="OLE_LINK4"/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81C9D" w:rsidRPr="00210027">
        <w:rPr>
          <w:rFonts w:ascii="Arial" w:hAnsi="Arial" w:cs="Arial"/>
          <w:b/>
          <w:sz w:val="24"/>
          <w:szCs w:val="24"/>
        </w:rPr>
        <w:t>RAPORT</w:t>
      </w:r>
    </w:p>
    <w:p w:rsidR="001E1BFB" w:rsidRPr="00600A17" w:rsidRDefault="001E1BFB" w:rsidP="0042721A">
      <w:p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600A17">
        <w:rPr>
          <w:rFonts w:ascii="Arial" w:hAnsi="Arial" w:cs="Arial"/>
          <w:b/>
          <w:sz w:val="24"/>
          <w:szCs w:val="24"/>
        </w:rPr>
        <w:t>referito</w:t>
      </w:r>
      <w:r w:rsidR="00081C9D">
        <w:rPr>
          <w:rFonts w:ascii="Arial" w:hAnsi="Arial" w:cs="Arial"/>
          <w:b/>
          <w:sz w:val="24"/>
          <w:szCs w:val="24"/>
        </w:rPr>
        <w:t>r</w:t>
      </w:r>
      <w:proofErr w:type="spellEnd"/>
      <w:proofErr w:type="gramEnd"/>
      <w:r w:rsidRPr="00600A17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600A17">
        <w:rPr>
          <w:rFonts w:ascii="Arial" w:hAnsi="Arial" w:cs="Arial"/>
          <w:b/>
          <w:sz w:val="24"/>
          <w:szCs w:val="24"/>
        </w:rPr>
        <w:t>acţiunea</w:t>
      </w:r>
      <w:proofErr w:type="spellEnd"/>
      <w:r w:rsidRPr="00600A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b/>
          <w:sz w:val="24"/>
          <w:szCs w:val="24"/>
        </w:rPr>
        <w:t>tematică</w:t>
      </w:r>
      <w:proofErr w:type="spellEnd"/>
      <w:r w:rsidRPr="00600A17">
        <w:rPr>
          <w:rFonts w:ascii="Arial" w:hAnsi="Arial" w:cs="Arial"/>
          <w:b/>
          <w:sz w:val="24"/>
          <w:szCs w:val="24"/>
        </w:rPr>
        <w:t xml:space="preserve"> de control </w:t>
      </w:r>
      <w:proofErr w:type="spellStart"/>
      <w:r w:rsidRPr="00600A17">
        <w:rPr>
          <w:rFonts w:ascii="Arial" w:hAnsi="Arial" w:cs="Arial"/>
          <w:b/>
          <w:sz w:val="24"/>
          <w:szCs w:val="24"/>
        </w:rPr>
        <w:t>pentru</w:t>
      </w:r>
      <w:proofErr w:type="spellEnd"/>
    </w:p>
    <w:p w:rsidR="001E1BFB" w:rsidRPr="00600A17" w:rsidRDefault="001E1BFB" w:rsidP="0042721A">
      <w:p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600A17">
        <w:rPr>
          <w:rFonts w:ascii="Arial" w:hAnsi="Arial" w:cs="Arial"/>
          <w:b/>
          <w:sz w:val="24"/>
          <w:szCs w:val="24"/>
        </w:rPr>
        <w:t>verificarea</w:t>
      </w:r>
      <w:proofErr w:type="spellEnd"/>
      <w:proofErr w:type="gramEnd"/>
      <w:r w:rsidRPr="00600A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b/>
          <w:sz w:val="24"/>
          <w:szCs w:val="24"/>
        </w:rPr>
        <w:t>conformităţii</w:t>
      </w:r>
      <w:proofErr w:type="spellEnd"/>
      <w:r w:rsidRPr="00600A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b/>
          <w:sz w:val="24"/>
          <w:szCs w:val="24"/>
        </w:rPr>
        <w:t>apelor</w:t>
      </w:r>
      <w:proofErr w:type="spellEnd"/>
      <w:r w:rsidRPr="00600A1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b/>
          <w:sz w:val="24"/>
          <w:szCs w:val="24"/>
        </w:rPr>
        <w:t>îmbăiere</w:t>
      </w:r>
      <w:proofErr w:type="spellEnd"/>
      <w:r w:rsidR="00780D69" w:rsidRPr="00600A17">
        <w:rPr>
          <w:rFonts w:ascii="Arial" w:hAnsi="Arial" w:cs="Arial"/>
          <w:b/>
          <w:sz w:val="24"/>
          <w:szCs w:val="24"/>
        </w:rPr>
        <w:t xml:space="preserve"> – IULIE 202</w:t>
      </w:r>
      <w:r w:rsidR="00DE6507" w:rsidRPr="00600A17">
        <w:rPr>
          <w:rFonts w:ascii="Arial" w:hAnsi="Arial" w:cs="Arial"/>
          <w:b/>
          <w:sz w:val="24"/>
          <w:szCs w:val="24"/>
        </w:rPr>
        <w:t>5</w:t>
      </w:r>
    </w:p>
    <w:p w:rsidR="004C67C9" w:rsidRPr="00600A17" w:rsidRDefault="004C67C9" w:rsidP="004272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bookmarkEnd w:id="1"/>
    <w:p w:rsidR="00D25846" w:rsidRPr="00600A17" w:rsidRDefault="00D25846" w:rsidP="0042721A">
      <w:pPr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proofErr w:type="spellStart"/>
      <w:r w:rsidRPr="00600A17">
        <w:rPr>
          <w:rFonts w:ascii="Arial" w:hAnsi="Arial" w:cs="Arial"/>
          <w:sz w:val="24"/>
          <w:szCs w:val="24"/>
        </w:rPr>
        <w:t>În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conformitate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00A17">
        <w:rPr>
          <w:rFonts w:ascii="Arial" w:hAnsi="Arial" w:cs="Arial"/>
          <w:sz w:val="24"/>
          <w:szCs w:val="24"/>
        </w:rPr>
        <w:t>Planul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naţional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sz w:val="24"/>
          <w:szCs w:val="24"/>
        </w:rPr>
        <w:t>acţiuni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tematice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de control </w:t>
      </w:r>
      <w:proofErr w:type="spellStart"/>
      <w:r w:rsidRPr="00600A17">
        <w:rPr>
          <w:rFonts w:ascii="Arial" w:hAnsi="Arial" w:cs="Arial"/>
          <w:sz w:val="24"/>
          <w:szCs w:val="24"/>
        </w:rPr>
        <w:t>în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sănătate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publică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pentru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anul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202</w:t>
      </w:r>
      <w:r w:rsidR="005D3198" w:rsidRPr="00600A17">
        <w:rPr>
          <w:rFonts w:ascii="Arial" w:hAnsi="Arial" w:cs="Arial"/>
          <w:sz w:val="24"/>
          <w:szCs w:val="24"/>
        </w:rPr>
        <w:t>5</w:t>
      </w:r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şi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ţinând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cont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sz w:val="24"/>
          <w:szCs w:val="24"/>
        </w:rPr>
        <w:t>atribuţiile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Ministerului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Sănătăţii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600A17">
        <w:rPr>
          <w:rFonts w:ascii="Arial" w:hAnsi="Arial" w:cs="Arial"/>
          <w:sz w:val="24"/>
          <w:szCs w:val="24"/>
        </w:rPr>
        <w:t>asigura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verificarea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conformităţii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apelor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sz w:val="24"/>
          <w:szCs w:val="24"/>
        </w:rPr>
        <w:t>îmbăiere</w:t>
      </w:r>
      <w:proofErr w:type="spellEnd"/>
      <w:r w:rsidRPr="00600A17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00A17">
        <w:rPr>
          <w:rFonts w:ascii="Arial" w:eastAsia="Calibri" w:hAnsi="Arial" w:cs="Arial"/>
          <w:sz w:val="24"/>
          <w:szCs w:val="24"/>
        </w:rPr>
        <w:t>în</w:t>
      </w:r>
      <w:proofErr w:type="spellEnd"/>
      <w:r w:rsidRPr="00600A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eastAsia="Calibri" w:hAnsi="Arial" w:cs="Arial"/>
          <w:sz w:val="24"/>
          <w:szCs w:val="24"/>
        </w:rPr>
        <w:t>calitate</w:t>
      </w:r>
      <w:proofErr w:type="spellEnd"/>
      <w:r w:rsidRPr="00600A17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600A17">
        <w:rPr>
          <w:rFonts w:ascii="Arial" w:eastAsia="Calibri" w:hAnsi="Arial" w:cs="Arial"/>
          <w:sz w:val="24"/>
          <w:szCs w:val="24"/>
        </w:rPr>
        <w:t>autoritate</w:t>
      </w:r>
      <w:proofErr w:type="spellEnd"/>
      <w:r w:rsidRPr="00600A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eastAsia="Calibri" w:hAnsi="Arial" w:cs="Arial"/>
          <w:sz w:val="24"/>
          <w:szCs w:val="24"/>
        </w:rPr>
        <w:t>competentă</w:t>
      </w:r>
      <w:proofErr w:type="spellEnd"/>
      <w:r w:rsidRPr="00600A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eastAsia="Calibri" w:hAnsi="Arial" w:cs="Arial"/>
          <w:sz w:val="24"/>
          <w:szCs w:val="24"/>
        </w:rPr>
        <w:t>în</w:t>
      </w:r>
      <w:proofErr w:type="spellEnd"/>
      <w:r w:rsidRPr="00600A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eastAsia="Calibri" w:hAnsi="Arial" w:cs="Arial"/>
          <w:sz w:val="24"/>
          <w:szCs w:val="24"/>
        </w:rPr>
        <w:t>acest</w:t>
      </w:r>
      <w:proofErr w:type="spellEnd"/>
      <w:r w:rsidRPr="00600A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eastAsia="Calibri" w:hAnsi="Arial" w:cs="Arial"/>
          <w:sz w:val="24"/>
          <w:szCs w:val="24"/>
        </w:rPr>
        <w:t>domeniu</w:t>
      </w:r>
      <w:proofErr w:type="spellEnd"/>
      <w:r w:rsidRPr="00600A17">
        <w:rPr>
          <w:rFonts w:ascii="Arial" w:eastAsia="Calibri" w:hAnsi="Arial" w:cs="Arial"/>
          <w:sz w:val="24"/>
          <w:szCs w:val="24"/>
        </w:rPr>
        <w:t xml:space="preserve"> </w:t>
      </w:r>
      <w:r w:rsidRPr="00600A17">
        <w:rPr>
          <w:rFonts w:ascii="Arial" w:eastAsia="Calibri" w:hAnsi="Arial" w:cs="Arial"/>
          <w:i/>
          <w:sz w:val="24"/>
          <w:szCs w:val="24"/>
        </w:rPr>
        <w:t>(</w:t>
      </w:r>
      <w:r w:rsidRPr="00600A17">
        <w:rPr>
          <w:rFonts w:ascii="Arial" w:hAnsi="Arial" w:cs="Arial"/>
          <w:i/>
          <w:sz w:val="24"/>
          <w:szCs w:val="24"/>
        </w:rPr>
        <w:t xml:space="preserve">HG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nr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. 88/2004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Normelor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supraveghere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inspecţie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sanitară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şi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control al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zonelor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naturale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utilizate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îmbăiere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şi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, HG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nr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. 459/2002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Normelor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calitate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apa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zonele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naturale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amenajate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îmbăiere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şi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, HG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nr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. 546/2008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gestionarea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calităţii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apei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îmbăiere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şi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Ordinul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nr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. 119/2014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Normelor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igienă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şi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sănătate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publică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mediul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viaţă</w:t>
      </w:r>
      <w:proofErr w:type="spellEnd"/>
      <w:r w:rsidRPr="00600A17">
        <w:rPr>
          <w:rFonts w:ascii="Arial" w:hAnsi="Arial" w:cs="Arial"/>
          <w:i/>
          <w:sz w:val="24"/>
          <w:szCs w:val="24"/>
        </w:rPr>
        <w:t xml:space="preserve"> al </w:t>
      </w:r>
      <w:proofErr w:type="spellStart"/>
      <w:r w:rsidRPr="00600A17">
        <w:rPr>
          <w:rFonts w:ascii="Arial" w:hAnsi="Arial" w:cs="Arial"/>
          <w:i/>
          <w:sz w:val="24"/>
          <w:szCs w:val="24"/>
        </w:rPr>
        <w:t>populaţiei</w:t>
      </w:r>
      <w:proofErr w:type="spellEnd"/>
      <w:r w:rsidRPr="00600A17">
        <w:rPr>
          <w:rFonts w:ascii="Arial" w:eastAsia="Calibri" w:hAnsi="Arial" w:cs="Arial"/>
          <w:i/>
          <w:sz w:val="24"/>
          <w:szCs w:val="24"/>
        </w:rPr>
        <w:t>)</w:t>
      </w:r>
      <w:r w:rsidRPr="00600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0A17">
        <w:rPr>
          <w:rFonts w:ascii="Arial" w:hAnsi="Arial" w:cs="Arial"/>
          <w:sz w:val="24"/>
          <w:szCs w:val="24"/>
        </w:rPr>
        <w:t>Inspecţia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Sanitară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de Stat a </w:t>
      </w:r>
      <w:proofErr w:type="spellStart"/>
      <w:r w:rsidRPr="00600A17">
        <w:rPr>
          <w:rFonts w:ascii="Arial" w:hAnsi="Arial" w:cs="Arial"/>
          <w:sz w:val="24"/>
          <w:szCs w:val="24"/>
        </w:rPr>
        <w:t>organizat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şi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coordonat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în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perioada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r w:rsidRPr="00600A17">
        <w:rPr>
          <w:rFonts w:ascii="Arial" w:hAnsi="Arial" w:cs="Arial"/>
          <w:b/>
          <w:sz w:val="24"/>
          <w:szCs w:val="24"/>
          <w:lang w:val="ro-RO"/>
        </w:rPr>
        <w:t>0</w:t>
      </w:r>
      <w:r w:rsidR="00A96923" w:rsidRPr="00600A17">
        <w:rPr>
          <w:rFonts w:ascii="Arial" w:hAnsi="Arial" w:cs="Arial"/>
          <w:b/>
          <w:sz w:val="24"/>
          <w:szCs w:val="24"/>
          <w:lang w:val="ro-RO"/>
        </w:rPr>
        <w:t>1</w:t>
      </w:r>
      <w:r w:rsidR="005D3198" w:rsidRPr="00600A17">
        <w:rPr>
          <w:rFonts w:ascii="Arial" w:hAnsi="Arial" w:cs="Arial"/>
          <w:b/>
          <w:sz w:val="24"/>
          <w:szCs w:val="24"/>
          <w:lang w:val="ro-RO"/>
        </w:rPr>
        <w:t>.07 – 29</w:t>
      </w:r>
      <w:r w:rsidRPr="00600A17">
        <w:rPr>
          <w:rFonts w:ascii="Arial" w:hAnsi="Arial" w:cs="Arial"/>
          <w:b/>
          <w:sz w:val="24"/>
          <w:szCs w:val="24"/>
          <w:lang w:val="ro-RO"/>
        </w:rPr>
        <w:t>.08.202</w:t>
      </w:r>
      <w:r w:rsidR="005D3198" w:rsidRPr="00600A17">
        <w:rPr>
          <w:rFonts w:ascii="Arial" w:hAnsi="Arial" w:cs="Arial"/>
          <w:b/>
          <w:sz w:val="24"/>
          <w:szCs w:val="24"/>
          <w:lang w:val="ro-RO"/>
        </w:rPr>
        <w:t>5</w:t>
      </w:r>
      <w:r w:rsidRPr="00600A17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acţiunea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tematică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de control </w:t>
      </w:r>
      <w:proofErr w:type="spellStart"/>
      <w:r w:rsidRPr="00600A17">
        <w:rPr>
          <w:rFonts w:ascii="Arial" w:hAnsi="Arial" w:cs="Arial"/>
          <w:sz w:val="24"/>
          <w:szCs w:val="24"/>
        </w:rPr>
        <w:t>pentru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verificarea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bCs/>
          <w:sz w:val="24"/>
          <w:szCs w:val="24"/>
        </w:rPr>
        <w:t>conformităţii</w:t>
      </w:r>
      <w:proofErr w:type="spellEnd"/>
      <w:r w:rsidRPr="00600A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bCs/>
          <w:sz w:val="24"/>
          <w:szCs w:val="24"/>
        </w:rPr>
        <w:t>apelor</w:t>
      </w:r>
      <w:proofErr w:type="spellEnd"/>
      <w:r w:rsidRPr="00600A17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bCs/>
          <w:sz w:val="24"/>
          <w:szCs w:val="24"/>
        </w:rPr>
        <w:t>îmbăiere</w:t>
      </w:r>
      <w:proofErr w:type="spellEnd"/>
      <w:r w:rsidRPr="00600A17">
        <w:rPr>
          <w:rFonts w:ascii="Arial" w:hAnsi="Arial" w:cs="Arial"/>
          <w:bCs/>
          <w:sz w:val="24"/>
          <w:szCs w:val="24"/>
        </w:rPr>
        <w:t xml:space="preserve">, cu </w:t>
      </w:r>
      <w:proofErr w:type="spellStart"/>
      <w:r w:rsidRPr="00600A17">
        <w:rPr>
          <w:rFonts w:ascii="Arial" w:hAnsi="Arial" w:cs="Arial"/>
          <w:bCs/>
          <w:sz w:val="24"/>
          <w:szCs w:val="24"/>
        </w:rPr>
        <w:t>două</w:t>
      </w:r>
      <w:proofErr w:type="spellEnd"/>
      <w:r w:rsidRPr="00600A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bCs/>
          <w:sz w:val="24"/>
          <w:szCs w:val="24"/>
        </w:rPr>
        <w:t>perioade</w:t>
      </w:r>
      <w:proofErr w:type="spellEnd"/>
      <w:r w:rsidRPr="00600A17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600A17">
        <w:rPr>
          <w:rFonts w:ascii="Arial" w:hAnsi="Arial" w:cs="Arial"/>
          <w:bCs/>
          <w:sz w:val="24"/>
          <w:szCs w:val="24"/>
        </w:rPr>
        <w:t>raportare</w:t>
      </w:r>
      <w:proofErr w:type="spellEnd"/>
      <w:r w:rsidRPr="00600A17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600A17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600A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bCs/>
          <w:sz w:val="24"/>
          <w:szCs w:val="24"/>
        </w:rPr>
        <w:t>luna</w:t>
      </w:r>
      <w:proofErr w:type="spellEnd"/>
      <w:r w:rsidRPr="00600A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bCs/>
          <w:sz w:val="24"/>
          <w:szCs w:val="24"/>
        </w:rPr>
        <w:t>iulie</w:t>
      </w:r>
      <w:proofErr w:type="spellEnd"/>
      <w:r w:rsidRPr="00600A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600A17">
        <w:rPr>
          <w:rFonts w:ascii="Arial" w:hAnsi="Arial" w:cs="Arial"/>
          <w:bCs/>
          <w:sz w:val="24"/>
          <w:szCs w:val="24"/>
        </w:rPr>
        <w:t xml:space="preserve"> august).</w:t>
      </w:r>
    </w:p>
    <w:p w:rsidR="00DE6507" w:rsidRPr="00600A17" w:rsidRDefault="00DE6507" w:rsidP="0042721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25846" w:rsidRPr="00600A17" w:rsidRDefault="00D25846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600A17">
        <w:rPr>
          <w:rFonts w:ascii="Arial" w:hAnsi="Arial" w:cs="Arial"/>
          <w:sz w:val="24"/>
          <w:szCs w:val="24"/>
        </w:rPr>
        <w:t>Obiectivele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acţiunii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tematice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600A17">
        <w:rPr>
          <w:rFonts w:ascii="Arial" w:hAnsi="Arial" w:cs="Arial"/>
          <w:sz w:val="24"/>
          <w:szCs w:val="24"/>
        </w:rPr>
        <w:t>constat</w:t>
      </w:r>
      <w:proofErr w:type="spellEnd"/>
      <w:r w:rsidRPr="00600A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</w:rPr>
        <w:t>în</w:t>
      </w:r>
      <w:proofErr w:type="spellEnd"/>
      <w:r w:rsidRPr="00600A17">
        <w:rPr>
          <w:rFonts w:ascii="Arial" w:hAnsi="Arial" w:cs="Arial"/>
          <w:sz w:val="24"/>
          <w:szCs w:val="24"/>
        </w:rPr>
        <w:t>:</w:t>
      </w:r>
    </w:p>
    <w:p w:rsidR="00D25846" w:rsidRPr="00600A17" w:rsidRDefault="00D25846" w:rsidP="0042721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00A17">
        <w:rPr>
          <w:rFonts w:ascii="Arial" w:hAnsi="Arial" w:cs="Arial"/>
          <w:sz w:val="24"/>
          <w:szCs w:val="24"/>
          <w:lang w:val="it-IT"/>
        </w:rPr>
        <w:t>evaluarea calităţii apei de îmbăiere în zone naturale neamenajate</w:t>
      </w:r>
    </w:p>
    <w:p w:rsidR="00D25846" w:rsidRPr="00600A17" w:rsidRDefault="00D25846" w:rsidP="0042721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600A17">
        <w:rPr>
          <w:rFonts w:ascii="Arial" w:hAnsi="Arial" w:cs="Arial"/>
          <w:sz w:val="24"/>
          <w:szCs w:val="24"/>
          <w:lang w:val="es-ES"/>
        </w:rPr>
        <w:t>controlul</w:t>
      </w:r>
      <w:proofErr w:type="spellEnd"/>
      <w:r w:rsidRPr="00600A1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  <w:lang w:val="es-ES"/>
        </w:rPr>
        <w:t>zonelor</w:t>
      </w:r>
      <w:proofErr w:type="spellEnd"/>
      <w:r w:rsidRPr="00600A1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  <w:lang w:val="es-ES"/>
        </w:rPr>
        <w:t>naturale</w:t>
      </w:r>
      <w:proofErr w:type="spellEnd"/>
      <w:r w:rsidRPr="00600A17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600A17">
        <w:rPr>
          <w:rFonts w:ascii="Arial" w:hAnsi="Arial" w:cs="Arial"/>
          <w:sz w:val="24"/>
          <w:szCs w:val="24"/>
          <w:lang w:val="es-ES"/>
        </w:rPr>
        <w:t>îmbăiere</w:t>
      </w:r>
      <w:proofErr w:type="spellEnd"/>
      <w:r w:rsidRPr="00600A1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0A17">
        <w:rPr>
          <w:rFonts w:ascii="Arial" w:hAnsi="Arial" w:cs="Arial"/>
          <w:sz w:val="24"/>
          <w:szCs w:val="24"/>
          <w:lang w:val="es-ES"/>
        </w:rPr>
        <w:t>amenajate</w:t>
      </w:r>
      <w:proofErr w:type="spellEnd"/>
      <w:r w:rsidRPr="00600A1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25846" w:rsidRPr="00600A17" w:rsidRDefault="00D25846" w:rsidP="0042721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00A17">
        <w:rPr>
          <w:rFonts w:ascii="Arial" w:hAnsi="Arial" w:cs="Arial"/>
          <w:sz w:val="24"/>
          <w:szCs w:val="24"/>
          <w:lang w:val="it-IT"/>
        </w:rPr>
        <w:t>verificarea respectării normelor de igienă la bazinele de înot, piscine şi ştranduri</w:t>
      </w:r>
    </w:p>
    <w:p w:rsidR="00D25846" w:rsidRPr="00600A17" w:rsidRDefault="00D25846" w:rsidP="0042721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00A17">
        <w:rPr>
          <w:rFonts w:ascii="Arial" w:hAnsi="Arial" w:cs="Arial"/>
          <w:sz w:val="24"/>
          <w:szCs w:val="24"/>
          <w:lang w:val="it-IT"/>
        </w:rPr>
        <w:t>prelevare probe de apă.</w:t>
      </w:r>
    </w:p>
    <w:p w:rsidR="00D25846" w:rsidRPr="00600A17" w:rsidRDefault="00D25846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D25846" w:rsidRPr="002D46AE" w:rsidRDefault="00D25846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2D46AE">
        <w:rPr>
          <w:rFonts w:ascii="Arial" w:hAnsi="Arial" w:cs="Arial"/>
          <w:sz w:val="24"/>
          <w:szCs w:val="24"/>
        </w:rPr>
        <w:t>În</w:t>
      </w:r>
      <w:proofErr w:type="spellEnd"/>
      <w:r w:rsidRPr="002D4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6AE">
        <w:rPr>
          <w:rFonts w:ascii="Arial" w:hAnsi="Arial" w:cs="Arial"/>
          <w:sz w:val="24"/>
          <w:szCs w:val="24"/>
        </w:rPr>
        <w:t>cadrul</w:t>
      </w:r>
      <w:proofErr w:type="spellEnd"/>
      <w:r w:rsidRPr="002D4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6AE">
        <w:rPr>
          <w:rFonts w:ascii="Arial" w:hAnsi="Arial" w:cs="Arial"/>
          <w:sz w:val="24"/>
          <w:szCs w:val="24"/>
        </w:rPr>
        <w:t>acestei</w:t>
      </w:r>
      <w:proofErr w:type="spellEnd"/>
      <w:r w:rsidRPr="002D4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6AE">
        <w:rPr>
          <w:rFonts w:ascii="Arial" w:hAnsi="Arial" w:cs="Arial"/>
          <w:sz w:val="24"/>
          <w:szCs w:val="24"/>
        </w:rPr>
        <w:t>acţiuni</w:t>
      </w:r>
      <w:proofErr w:type="spellEnd"/>
      <w:r w:rsidRPr="002D46AE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2D46AE">
        <w:rPr>
          <w:rFonts w:ascii="Arial" w:hAnsi="Arial" w:cs="Arial"/>
          <w:sz w:val="24"/>
          <w:szCs w:val="24"/>
        </w:rPr>
        <w:t>fost</w:t>
      </w:r>
      <w:proofErr w:type="spellEnd"/>
      <w:r w:rsidRPr="002D4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6AE">
        <w:rPr>
          <w:rFonts w:ascii="Arial" w:hAnsi="Arial" w:cs="Arial"/>
          <w:sz w:val="24"/>
          <w:szCs w:val="24"/>
        </w:rPr>
        <w:t>efectuate</w:t>
      </w:r>
      <w:proofErr w:type="spellEnd"/>
      <w:r w:rsidRPr="002D4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6AE">
        <w:rPr>
          <w:rFonts w:ascii="Arial" w:hAnsi="Arial" w:cs="Arial"/>
          <w:sz w:val="24"/>
          <w:szCs w:val="24"/>
        </w:rPr>
        <w:t>următoarele</w:t>
      </w:r>
      <w:proofErr w:type="spellEnd"/>
      <w:r w:rsidRPr="002D4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6AE">
        <w:rPr>
          <w:rFonts w:ascii="Arial" w:hAnsi="Arial" w:cs="Arial"/>
          <w:sz w:val="24"/>
          <w:szCs w:val="24"/>
        </w:rPr>
        <w:t>controale</w:t>
      </w:r>
      <w:proofErr w:type="spellEnd"/>
      <w:r w:rsidRPr="002D46AE">
        <w:rPr>
          <w:rFonts w:ascii="Arial" w:hAnsi="Arial" w:cs="Arial"/>
          <w:sz w:val="24"/>
          <w:szCs w:val="24"/>
        </w:rPr>
        <w:t>:</w:t>
      </w:r>
    </w:p>
    <w:p w:rsidR="00D25846" w:rsidRPr="002D46AE" w:rsidRDefault="00D25846" w:rsidP="0042721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D46AE">
        <w:rPr>
          <w:rFonts w:ascii="Arial" w:hAnsi="Arial" w:cs="Arial"/>
          <w:sz w:val="24"/>
          <w:szCs w:val="24"/>
          <w:lang w:val="it-IT"/>
        </w:rPr>
        <w:t xml:space="preserve">evaluarea calităţii apei de îmbăiere în zone naturale neamenajate pentru </w:t>
      </w:r>
      <w:r w:rsidR="004149F4" w:rsidRPr="002D46AE">
        <w:rPr>
          <w:rFonts w:ascii="Arial" w:hAnsi="Arial" w:cs="Arial"/>
          <w:sz w:val="24"/>
          <w:szCs w:val="24"/>
          <w:lang w:val="it-IT"/>
        </w:rPr>
        <w:t>7</w:t>
      </w:r>
      <w:r w:rsidRPr="002D46AE">
        <w:rPr>
          <w:rFonts w:ascii="Arial" w:hAnsi="Arial" w:cs="Arial"/>
          <w:sz w:val="24"/>
          <w:szCs w:val="24"/>
          <w:lang w:val="it-IT"/>
        </w:rPr>
        <w:t xml:space="preserve"> zone catagrafiate;</w:t>
      </w:r>
    </w:p>
    <w:p w:rsidR="00D25846" w:rsidRPr="002D46AE" w:rsidRDefault="00D25846" w:rsidP="0042721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D46AE">
        <w:rPr>
          <w:rFonts w:ascii="Arial" w:hAnsi="Arial" w:cs="Arial"/>
          <w:sz w:val="24"/>
          <w:szCs w:val="24"/>
          <w:lang w:val="it-IT"/>
        </w:rPr>
        <w:t xml:space="preserve">controlul zonelor naturale de îmbăiere amenajate pentru </w:t>
      </w:r>
      <w:r w:rsidR="004149F4" w:rsidRPr="002D46AE">
        <w:rPr>
          <w:rFonts w:ascii="Arial" w:hAnsi="Arial" w:cs="Arial"/>
          <w:sz w:val="24"/>
          <w:szCs w:val="24"/>
          <w:lang w:val="it-IT"/>
        </w:rPr>
        <w:t>76</w:t>
      </w:r>
      <w:r w:rsidRPr="002D46AE">
        <w:rPr>
          <w:rFonts w:ascii="Arial" w:hAnsi="Arial" w:cs="Arial"/>
          <w:sz w:val="24"/>
          <w:szCs w:val="24"/>
          <w:lang w:val="it-IT"/>
        </w:rPr>
        <w:t xml:space="preserve"> zone catagrafiate</w:t>
      </w:r>
      <w:r w:rsidR="00BE1E91" w:rsidRPr="002D46AE">
        <w:rPr>
          <w:rFonts w:ascii="Arial" w:hAnsi="Arial" w:cs="Arial"/>
          <w:sz w:val="24"/>
          <w:szCs w:val="24"/>
          <w:lang w:val="it-IT"/>
        </w:rPr>
        <w:t>;</w:t>
      </w:r>
      <w:r w:rsidRPr="002D46AE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25846" w:rsidRPr="002D46AE" w:rsidRDefault="00D25846" w:rsidP="0042721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2D46AE">
        <w:rPr>
          <w:rFonts w:ascii="Arial" w:hAnsi="Arial" w:cs="Arial"/>
          <w:sz w:val="24"/>
          <w:szCs w:val="24"/>
          <w:lang w:val="it-IT"/>
        </w:rPr>
        <w:t xml:space="preserve">verificarea respectării normelor de igienă la </w:t>
      </w:r>
      <w:r w:rsidR="002D46AE" w:rsidRPr="002D46AE">
        <w:rPr>
          <w:rFonts w:ascii="Arial" w:hAnsi="Arial" w:cs="Arial"/>
          <w:sz w:val="24"/>
          <w:szCs w:val="24"/>
          <w:lang w:val="it-IT"/>
        </w:rPr>
        <w:t>607</w:t>
      </w:r>
      <w:r w:rsidRPr="002D46AE">
        <w:rPr>
          <w:rFonts w:ascii="Arial" w:hAnsi="Arial" w:cs="Arial"/>
          <w:sz w:val="24"/>
          <w:szCs w:val="24"/>
          <w:lang w:val="it-IT"/>
        </w:rPr>
        <w:t xml:space="preserve"> obiective din care </w:t>
      </w:r>
      <w:r w:rsidR="002D46AE" w:rsidRPr="002D46AE">
        <w:rPr>
          <w:rFonts w:ascii="Arial" w:hAnsi="Arial" w:cs="Arial"/>
          <w:sz w:val="24"/>
          <w:szCs w:val="24"/>
          <w:lang w:val="it-IT"/>
        </w:rPr>
        <w:t>59</w:t>
      </w:r>
      <w:r w:rsidRPr="002D46AE">
        <w:rPr>
          <w:rFonts w:ascii="Arial" w:hAnsi="Arial" w:cs="Arial"/>
          <w:sz w:val="24"/>
          <w:szCs w:val="24"/>
          <w:lang w:val="it-IT"/>
        </w:rPr>
        <w:t xml:space="preserve"> bazine de înot, </w:t>
      </w:r>
      <w:r w:rsidR="00203787" w:rsidRPr="002D46AE">
        <w:rPr>
          <w:rFonts w:ascii="Arial" w:hAnsi="Arial" w:cs="Arial"/>
          <w:sz w:val="24"/>
          <w:szCs w:val="24"/>
          <w:lang w:val="it-IT"/>
        </w:rPr>
        <w:t>4</w:t>
      </w:r>
      <w:r w:rsidR="002D46AE" w:rsidRPr="002D46AE">
        <w:rPr>
          <w:rFonts w:ascii="Arial" w:hAnsi="Arial" w:cs="Arial"/>
          <w:sz w:val="24"/>
          <w:szCs w:val="24"/>
          <w:lang w:val="it-IT"/>
        </w:rPr>
        <w:t>64</w:t>
      </w:r>
      <w:r w:rsidRPr="002D46AE">
        <w:rPr>
          <w:rFonts w:ascii="Arial" w:hAnsi="Arial" w:cs="Arial"/>
          <w:sz w:val="24"/>
          <w:szCs w:val="24"/>
          <w:lang w:val="it-IT"/>
        </w:rPr>
        <w:t xml:space="preserve"> piscine şi </w:t>
      </w:r>
      <w:r w:rsidR="002D46AE" w:rsidRPr="002D46AE">
        <w:rPr>
          <w:rFonts w:ascii="Arial" w:hAnsi="Arial" w:cs="Arial"/>
          <w:sz w:val="24"/>
          <w:szCs w:val="24"/>
          <w:lang w:val="it-IT"/>
        </w:rPr>
        <w:t>84</w:t>
      </w:r>
      <w:r w:rsidRPr="002D46AE">
        <w:rPr>
          <w:rFonts w:ascii="Arial" w:hAnsi="Arial" w:cs="Arial"/>
          <w:sz w:val="24"/>
          <w:szCs w:val="24"/>
          <w:lang w:val="it-IT"/>
        </w:rPr>
        <w:t xml:space="preserve"> ştranduri.</w:t>
      </w:r>
    </w:p>
    <w:p w:rsidR="00D25846" w:rsidRPr="00600A17" w:rsidRDefault="00D25846" w:rsidP="0042721A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:rsidR="00D25846" w:rsidRPr="0047671F" w:rsidRDefault="00D25846" w:rsidP="0042721A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proofErr w:type="spellStart"/>
      <w:r w:rsidRPr="0047671F">
        <w:rPr>
          <w:rFonts w:ascii="Arial" w:hAnsi="Arial" w:cs="Arial"/>
          <w:sz w:val="24"/>
          <w:szCs w:val="24"/>
        </w:rPr>
        <w:t>Pentru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deficienţele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constatate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în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cadrul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controalelor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r w:rsidR="00047E65">
        <w:rPr>
          <w:rFonts w:ascii="Arial" w:hAnsi="Arial" w:cs="Arial"/>
          <w:sz w:val="24"/>
          <w:szCs w:val="24"/>
        </w:rPr>
        <w:t xml:space="preserve">din </w:t>
      </w:r>
      <w:proofErr w:type="spellStart"/>
      <w:r w:rsidR="00047E65">
        <w:rPr>
          <w:rFonts w:ascii="Arial" w:hAnsi="Arial" w:cs="Arial"/>
          <w:sz w:val="24"/>
          <w:szCs w:val="24"/>
        </w:rPr>
        <w:t>luna</w:t>
      </w:r>
      <w:proofErr w:type="spellEnd"/>
      <w:r w:rsidR="00047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E65">
        <w:rPr>
          <w:rFonts w:ascii="Arial" w:hAnsi="Arial" w:cs="Arial"/>
          <w:sz w:val="24"/>
          <w:szCs w:val="24"/>
        </w:rPr>
        <w:t>iulie</w:t>
      </w:r>
      <w:proofErr w:type="spellEnd"/>
      <w:r w:rsidR="00047E65">
        <w:rPr>
          <w:rFonts w:ascii="Arial" w:hAnsi="Arial" w:cs="Arial"/>
          <w:sz w:val="24"/>
          <w:szCs w:val="24"/>
        </w:rPr>
        <w:t xml:space="preserve"> 2025 </w:t>
      </w:r>
      <w:proofErr w:type="spellStart"/>
      <w:r w:rsidRPr="0047671F">
        <w:rPr>
          <w:rFonts w:ascii="Arial" w:hAnsi="Arial" w:cs="Arial"/>
          <w:sz w:val="24"/>
          <w:szCs w:val="24"/>
        </w:rPr>
        <w:t>privind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verificarea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respectării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normelor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671F">
        <w:rPr>
          <w:rFonts w:ascii="Arial" w:hAnsi="Arial" w:cs="Arial"/>
          <w:sz w:val="24"/>
          <w:szCs w:val="24"/>
        </w:rPr>
        <w:t>igienă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în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zonele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naturale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amenajate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20CE" w:rsidRPr="0047671F">
        <w:rPr>
          <w:rFonts w:ascii="Arial" w:hAnsi="Arial" w:cs="Arial"/>
          <w:sz w:val="24"/>
          <w:szCs w:val="24"/>
        </w:rPr>
        <w:t>neamenajate</w:t>
      </w:r>
      <w:proofErr w:type="spellEnd"/>
      <w:r w:rsidR="00BA20CE" w:rsidRPr="0047671F">
        <w:rPr>
          <w:rFonts w:ascii="Arial" w:hAnsi="Arial" w:cs="Arial"/>
          <w:sz w:val="24"/>
          <w:szCs w:val="24"/>
        </w:rPr>
        <w:t xml:space="preserve">, </w:t>
      </w:r>
      <w:r w:rsidRPr="0047671F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47671F">
        <w:rPr>
          <w:rFonts w:ascii="Arial" w:hAnsi="Arial" w:cs="Arial"/>
          <w:sz w:val="24"/>
          <w:szCs w:val="24"/>
        </w:rPr>
        <w:t>bazinele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7671F">
        <w:rPr>
          <w:rFonts w:ascii="Arial" w:hAnsi="Arial" w:cs="Arial"/>
          <w:sz w:val="24"/>
          <w:szCs w:val="24"/>
        </w:rPr>
        <w:t>înot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, piscine </w:t>
      </w:r>
      <w:proofErr w:type="spellStart"/>
      <w:r w:rsidRPr="0047671F">
        <w:rPr>
          <w:rFonts w:ascii="Arial" w:hAnsi="Arial" w:cs="Arial"/>
          <w:sz w:val="24"/>
          <w:szCs w:val="24"/>
        </w:rPr>
        <w:t>şi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ştranduri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47671F">
        <w:rPr>
          <w:rFonts w:ascii="Arial" w:hAnsi="Arial" w:cs="Arial"/>
          <w:sz w:val="24"/>
          <w:szCs w:val="24"/>
        </w:rPr>
        <w:t>fost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aplicate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sz w:val="24"/>
          <w:szCs w:val="24"/>
        </w:rPr>
        <w:t>următoarele</w:t>
      </w:r>
      <w:proofErr w:type="spellEnd"/>
      <w:r w:rsidRPr="004767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b/>
          <w:sz w:val="24"/>
          <w:szCs w:val="24"/>
        </w:rPr>
        <w:t>sancţiuni</w:t>
      </w:r>
      <w:proofErr w:type="spellEnd"/>
      <w:r w:rsidRPr="004767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671F">
        <w:rPr>
          <w:rFonts w:ascii="Arial" w:hAnsi="Arial" w:cs="Arial"/>
          <w:b/>
          <w:sz w:val="24"/>
          <w:szCs w:val="24"/>
        </w:rPr>
        <w:t>contravenţionale</w:t>
      </w:r>
      <w:proofErr w:type="spellEnd"/>
      <w:r w:rsidRPr="0047671F">
        <w:rPr>
          <w:rFonts w:ascii="Arial" w:hAnsi="Arial" w:cs="Arial"/>
          <w:b/>
          <w:sz w:val="24"/>
          <w:szCs w:val="24"/>
        </w:rPr>
        <w:t>:</w:t>
      </w:r>
    </w:p>
    <w:p w:rsidR="00D25846" w:rsidRPr="007F763B" w:rsidRDefault="00EB1910" w:rsidP="0042721A">
      <w:pPr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7F763B">
        <w:rPr>
          <w:rFonts w:ascii="Arial" w:hAnsi="Arial" w:cs="Arial"/>
          <w:b/>
          <w:sz w:val="24"/>
          <w:szCs w:val="24"/>
        </w:rPr>
        <w:t>Amenzi</w:t>
      </w:r>
      <w:proofErr w:type="spellEnd"/>
      <w:r w:rsidRPr="007F763B">
        <w:rPr>
          <w:rFonts w:ascii="Arial" w:hAnsi="Arial" w:cs="Arial"/>
          <w:b/>
          <w:sz w:val="24"/>
          <w:szCs w:val="24"/>
        </w:rPr>
        <w:t xml:space="preserve">:  </w:t>
      </w:r>
      <w:r w:rsidR="00943F6E" w:rsidRPr="007F763B">
        <w:rPr>
          <w:rFonts w:ascii="Arial" w:hAnsi="Arial" w:cs="Arial"/>
          <w:b/>
          <w:sz w:val="24"/>
          <w:szCs w:val="24"/>
        </w:rPr>
        <w:t>104</w:t>
      </w:r>
      <w:r w:rsidR="00D25846" w:rsidRPr="007F76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5846" w:rsidRPr="007F763B">
        <w:rPr>
          <w:rFonts w:ascii="Arial" w:hAnsi="Arial" w:cs="Arial"/>
          <w:b/>
          <w:sz w:val="24"/>
          <w:szCs w:val="24"/>
        </w:rPr>
        <w:t>în</w:t>
      </w:r>
      <w:proofErr w:type="spellEnd"/>
      <w:r w:rsidR="00D25846" w:rsidRPr="007F76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5846" w:rsidRPr="007F763B">
        <w:rPr>
          <w:rFonts w:ascii="Arial" w:hAnsi="Arial" w:cs="Arial"/>
          <w:b/>
          <w:sz w:val="24"/>
          <w:szCs w:val="24"/>
        </w:rPr>
        <w:t>valoare</w:t>
      </w:r>
      <w:proofErr w:type="spellEnd"/>
      <w:r w:rsidR="00D25846" w:rsidRPr="007F763B">
        <w:rPr>
          <w:rFonts w:ascii="Arial" w:hAnsi="Arial" w:cs="Arial"/>
          <w:b/>
          <w:sz w:val="24"/>
          <w:szCs w:val="24"/>
        </w:rPr>
        <w:t xml:space="preserve"> de </w:t>
      </w:r>
      <w:r w:rsidRPr="007F763B">
        <w:rPr>
          <w:rFonts w:ascii="Arial" w:hAnsi="Arial" w:cs="Arial"/>
          <w:b/>
          <w:sz w:val="24"/>
          <w:szCs w:val="24"/>
        </w:rPr>
        <w:t>4</w:t>
      </w:r>
      <w:r w:rsidR="00943F6E" w:rsidRPr="007F763B">
        <w:rPr>
          <w:rFonts w:ascii="Arial" w:hAnsi="Arial" w:cs="Arial"/>
          <w:b/>
          <w:sz w:val="24"/>
          <w:szCs w:val="24"/>
        </w:rPr>
        <w:t>9</w:t>
      </w:r>
      <w:r w:rsidR="0047354E">
        <w:rPr>
          <w:rFonts w:ascii="Arial" w:hAnsi="Arial" w:cs="Arial"/>
          <w:b/>
          <w:sz w:val="24"/>
          <w:szCs w:val="24"/>
        </w:rPr>
        <w:t>5</w:t>
      </w:r>
      <w:r w:rsidR="00D25846" w:rsidRPr="007F763B">
        <w:rPr>
          <w:rFonts w:ascii="Arial" w:hAnsi="Arial" w:cs="Arial"/>
          <w:b/>
          <w:sz w:val="24"/>
          <w:szCs w:val="24"/>
        </w:rPr>
        <w:t>.</w:t>
      </w:r>
      <w:r w:rsidR="0047354E">
        <w:rPr>
          <w:rFonts w:ascii="Arial" w:hAnsi="Arial" w:cs="Arial"/>
          <w:b/>
          <w:sz w:val="24"/>
          <w:szCs w:val="24"/>
        </w:rPr>
        <w:t>5</w:t>
      </w:r>
      <w:r w:rsidR="00D25846" w:rsidRPr="007F763B">
        <w:rPr>
          <w:rFonts w:ascii="Arial" w:hAnsi="Arial" w:cs="Arial"/>
          <w:b/>
          <w:sz w:val="24"/>
          <w:szCs w:val="24"/>
        </w:rPr>
        <w:t>00</w:t>
      </w:r>
      <w:r w:rsidR="00D25846" w:rsidRPr="007F763B">
        <w:rPr>
          <w:rFonts w:ascii="Arial" w:hAnsi="Arial" w:cs="Arial"/>
          <w:b/>
          <w:bCs/>
          <w:sz w:val="24"/>
          <w:szCs w:val="24"/>
        </w:rPr>
        <w:t xml:space="preserve"> lei</w:t>
      </w:r>
    </w:p>
    <w:p w:rsidR="00D25846" w:rsidRPr="007F763B" w:rsidRDefault="00EB1910" w:rsidP="0042721A">
      <w:pPr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7F763B">
        <w:rPr>
          <w:rFonts w:ascii="Arial" w:hAnsi="Arial" w:cs="Arial"/>
          <w:b/>
          <w:sz w:val="24"/>
          <w:szCs w:val="24"/>
        </w:rPr>
        <w:t>Avertismente</w:t>
      </w:r>
      <w:proofErr w:type="spellEnd"/>
      <w:r w:rsidRPr="007F763B">
        <w:rPr>
          <w:rFonts w:ascii="Arial" w:hAnsi="Arial" w:cs="Arial"/>
          <w:b/>
          <w:sz w:val="24"/>
          <w:szCs w:val="24"/>
        </w:rPr>
        <w:t>: 1</w:t>
      </w:r>
      <w:r w:rsidR="00943F6E" w:rsidRPr="007F763B">
        <w:rPr>
          <w:rFonts w:ascii="Arial" w:hAnsi="Arial" w:cs="Arial"/>
          <w:b/>
          <w:sz w:val="24"/>
          <w:szCs w:val="24"/>
        </w:rPr>
        <w:t>3</w:t>
      </w:r>
      <w:r w:rsidR="0047354E">
        <w:rPr>
          <w:rFonts w:ascii="Arial" w:hAnsi="Arial" w:cs="Arial"/>
          <w:b/>
          <w:sz w:val="24"/>
          <w:szCs w:val="24"/>
        </w:rPr>
        <w:t>1</w:t>
      </w:r>
    </w:p>
    <w:p w:rsidR="00E50B2B" w:rsidRPr="007F763B" w:rsidRDefault="00D25846" w:rsidP="0042721A">
      <w:pPr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7F763B">
        <w:rPr>
          <w:rFonts w:ascii="Arial" w:hAnsi="Arial" w:cs="Arial"/>
          <w:b/>
          <w:sz w:val="24"/>
          <w:szCs w:val="24"/>
        </w:rPr>
        <w:t>Suspendarea</w:t>
      </w:r>
      <w:proofErr w:type="spellEnd"/>
      <w:r w:rsidRPr="007F76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763B">
        <w:rPr>
          <w:rFonts w:ascii="Arial" w:hAnsi="Arial" w:cs="Arial"/>
          <w:b/>
          <w:sz w:val="24"/>
          <w:szCs w:val="24"/>
        </w:rPr>
        <w:t>activității</w:t>
      </w:r>
      <w:proofErr w:type="spellEnd"/>
      <w:r w:rsidRPr="007F763B">
        <w:rPr>
          <w:rFonts w:ascii="Arial" w:hAnsi="Arial" w:cs="Arial"/>
          <w:b/>
          <w:sz w:val="24"/>
          <w:szCs w:val="24"/>
        </w:rPr>
        <w:t xml:space="preserve"> la </w:t>
      </w:r>
      <w:r w:rsidR="00ED2599">
        <w:rPr>
          <w:rFonts w:ascii="Arial" w:hAnsi="Arial" w:cs="Arial"/>
          <w:b/>
          <w:sz w:val="24"/>
          <w:szCs w:val="24"/>
        </w:rPr>
        <w:t>3</w:t>
      </w:r>
      <w:r w:rsidR="00EB1910" w:rsidRPr="007F76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1910" w:rsidRPr="007F763B">
        <w:rPr>
          <w:rFonts w:ascii="Arial" w:hAnsi="Arial" w:cs="Arial"/>
          <w:b/>
          <w:sz w:val="24"/>
          <w:szCs w:val="24"/>
        </w:rPr>
        <w:t>obiective</w:t>
      </w:r>
      <w:proofErr w:type="spellEnd"/>
      <w:r w:rsidR="00EB1910" w:rsidRPr="007F763B">
        <w:rPr>
          <w:rFonts w:ascii="Arial" w:hAnsi="Arial" w:cs="Arial"/>
          <w:b/>
          <w:sz w:val="24"/>
          <w:szCs w:val="24"/>
        </w:rPr>
        <w:t xml:space="preserve"> (</w:t>
      </w:r>
      <w:r w:rsidR="00ED2599">
        <w:rPr>
          <w:rFonts w:ascii="Arial" w:hAnsi="Arial" w:cs="Arial"/>
          <w:b/>
          <w:sz w:val="24"/>
          <w:szCs w:val="24"/>
        </w:rPr>
        <w:t>2</w:t>
      </w:r>
      <w:r w:rsidRPr="007F763B">
        <w:rPr>
          <w:rFonts w:ascii="Arial" w:hAnsi="Arial" w:cs="Arial"/>
          <w:b/>
          <w:sz w:val="24"/>
          <w:szCs w:val="24"/>
        </w:rPr>
        <w:t xml:space="preserve"> p</w:t>
      </w:r>
      <w:r w:rsidR="00165915" w:rsidRPr="007F763B">
        <w:rPr>
          <w:rFonts w:ascii="Arial" w:hAnsi="Arial" w:cs="Arial"/>
          <w:b/>
          <w:sz w:val="24"/>
          <w:szCs w:val="24"/>
        </w:rPr>
        <w:t xml:space="preserve">iscine </w:t>
      </w:r>
      <w:proofErr w:type="spellStart"/>
      <w:r w:rsidR="00165915" w:rsidRPr="007F763B">
        <w:rPr>
          <w:rFonts w:ascii="Arial" w:hAnsi="Arial" w:cs="Arial"/>
          <w:b/>
          <w:sz w:val="24"/>
          <w:szCs w:val="24"/>
        </w:rPr>
        <w:t>și</w:t>
      </w:r>
      <w:proofErr w:type="spellEnd"/>
      <w:r w:rsidR="00165915" w:rsidRPr="007F763B">
        <w:rPr>
          <w:rFonts w:ascii="Arial" w:hAnsi="Arial" w:cs="Arial"/>
          <w:b/>
          <w:sz w:val="24"/>
          <w:szCs w:val="24"/>
        </w:rPr>
        <w:t xml:space="preserve"> </w:t>
      </w:r>
      <w:r w:rsidR="00EB1910" w:rsidRPr="007F763B">
        <w:rPr>
          <w:rFonts w:ascii="Arial" w:hAnsi="Arial" w:cs="Arial"/>
          <w:b/>
          <w:sz w:val="24"/>
          <w:szCs w:val="24"/>
        </w:rPr>
        <w:t>1</w:t>
      </w:r>
      <w:r w:rsidR="00165915" w:rsidRPr="007F76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5125" w:rsidRPr="007F763B">
        <w:rPr>
          <w:rFonts w:ascii="Arial" w:hAnsi="Arial" w:cs="Arial"/>
          <w:b/>
          <w:sz w:val="24"/>
          <w:szCs w:val="24"/>
        </w:rPr>
        <w:t>bazin</w:t>
      </w:r>
      <w:proofErr w:type="spellEnd"/>
      <w:r w:rsidR="002C5125" w:rsidRPr="007F763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2C5125" w:rsidRPr="007F763B">
        <w:rPr>
          <w:rFonts w:ascii="Arial" w:hAnsi="Arial" w:cs="Arial"/>
          <w:b/>
          <w:sz w:val="24"/>
          <w:szCs w:val="24"/>
        </w:rPr>
        <w:t>înot</w:t>
      </w:r>
      <w:proofErr w:type="spellEnd"/>
      <w:r w:rsidR="00EB1910" w:rsidRPr="007F763B">
        <w:rPr>
          <w:rFonts w:ascii="Arial" w:hAnsi="Arial" w:cs="Arial"/>
          <w:b/>
          <w:sz w:val="24"/>
          <w:szCs w:val="24"/>
        </w:rPr>
        <w:t>)</w:t>
      </w:r>
      <w:r w:rsidR="00E50B2B" w:rsidRPr="007F763B">
        <w:rPr>
          <w:rFonts w:ascii="Arial" w:hAnsi="Arial" w:cs="Arial"/>
          <w:b/>
          <w:sz w:val="24"/>
          <w:szCs w:val="24"/>
        </w:rPr>
        <w:t>.</w:t>
      </w:r>
    </w:p>
    <w:p w:rsidR="00F0431B" w:rsidRDefault="00B1161F" w:rsidP="00F0431B">
      <w:pPr>
        <w:spacing w:after="0" w:line="240" w:lineRule="auto"/>
        <w:ind w:left="0"/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</w:pPr>
      <w:r w:rsidRPr="007F763B">
        <w:rPr>
          <w:rFonts w:ascii="Arial" w:hAnsi="Arial" w:cs="Arial"/>
          <w:sz w:val="24"/>
          <w:szCs w:val="24"/>
        </w:rPr>
        <w:tab/>
      </w:r>
      <w:proofErr w:type="spellStart"/>
      <w:r w:rsidRPr="007F763B">
        <w:rPr>
          <w:rFonts w:ascii="Arial" w:hAnsi="Arial" w:cs="Arial"/>
          <w:sz w:val="24"/>
          <w:szCs w:val="24"/>
        </w:rPr>
        <w:t>Totodată</w:t>
      </w:r>
      <w:proofErr w:type="spellEnd"/>
      <w:r w:rsidR="005356D2" w:rsidRPr="007F763B">
        <w:rPr>
          <w:rFonts w:ascii="Arial" w:hAnsi="Arial" w:cs="Arial"/>
          <w:sz w:val="24"/>
          <w:szCs w:val="24"/>
        </w:rPr>
        <w:t>,</w:t>
      </w:r>
      <w:r w:rsidRPr="007F76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63B" w:rsidRPr="007F763B">
        <w:rPr>
          <w:rFonts w:ascii="Arial" w:hAnsi="Arial" w:cs="Arial"/>
          <w:sz w:val="24"/>
          <w:szCs w:val="24"/>
        </w:rPr>
        <w:t>inspectorii</w:t>
      </w:r>
      <w:proofErr w:type="spellEnd"/>
      <w:r w:rsidR="007F763B" w:rsidRPr="007F76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63B" w:rsidRPr="007F763B">
        <w:rPr>
          <w:rFonts w:ascii="Arial" w:hAnsi="Arial" w:cs="Arial"/>
          <w:sz w:val="24"/>
          <w:szCs w:val="24"/>
        </w:rPr>
        <w:t>sanitari</w:t>
      </w:r>
      <w:proofErr w:type="spellEnd"/>
      <w:r w:rsidR="007F763B" w:rsidRPr="007F763B">
        <w:rPr>
          <w:rFonts w:ascii="Arial" w:hAnsi="Arial" w:cs="Arial"/>
          <w:sz w:val="24"/>
          <w:szCs w:val="24"/>
        </w:rPr>
        <w:t xml:space="preserve"> </w:t>
      </w:r>
      <w:r w:rsidRPr="007F763B">
        <w:rPr>
          <w:rFonts w:ascii="Arial" w:hAnsi="Arial" w:cs="Arial"/>
          <w:b/>
          <w:sz w:val="24"/>
          <w:szCs w:val="24"/>
        </w:rPr>
        <w:t xml:space="preserve">au </w:t>
      </w:r>
      <w:proofErr w:type="spellStart"/>
      <w:r w:rsidRPr="007F763B">
        <w:rPr>
          <w:rFonts w:ascii="Arial" w:hAnsi="Arial" w:cs="Arial"/>
          <w:b/>
          <w:sz w:val="24"/>
          <w:szCs w:val="24"/>
        </w:rPr>
        <w:t>retras</w:t>
      </w:r>
      <w:proofErr w:type="spellEnd"/>
      <w:r w:rsidRPr="007F763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7F763B">
        <w:rPr>
          <w:rFonts w:ascii="Arial" w:hAnsi="Arial" w:cs="Arial"/>
          <w:b/>
          <w:sz w:val="24"/>
          <w:szCs w:val="24"/>
        </w:rPr>
        <w:t>utilizare</w:t>
      </w:r>
      <w:proofErr w:type="spellEnd"/>
      <w:r w:rsidRPr="007F763B">
        <w:rPr>
          <w:rFonts w:ascii="Arial" w:hAnsi="Arial" w:cs="Arial"/>
          <w:b/>
          <w:sz w:val="24"/>
          <w:szCs w:val="24"/>
        </w:rPr>
        <w:t xml:space="preserve"> </w:t>
      </w:r>
      <w:r w:rsidR="005B1367">
        <w:rPr>
          <w:rFonts w:ascii="Arial" w:hAnsi="Arial" w:cs="Arial"/>
          <w:b/>
          <w:sz w:val="24"/>
          <w:szCs w:val="24"/>
        </w:rPr>
        <w:t>25</w:t>
      </w:r>
      <w:r w:rsidR="007F763B" w:rsidRPr="007F763B">
        <w:rPr>
          <w:rFonts w:ascii="Arial" w:hAnsi="Arial" w:cs="Arial"/>
          <w:b/>
          <w:sz w:val="24"/>
          <w:szCs w:val="24"/>
        </w:rPr>
        <w:t xml:space="preserve"> kg</w:t>
      </w:r>
      <w:r w:rsidRPr="007F76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763B">
        <w:rPr>
          <w:rFonts w:ascii="Arial" w:eastAsia="Times New Roman" w:hAnsi="Arial" w:cs="Arial"/>
          <w:b/>
          <w:sz w:val="24"/>
          <w:szCs w:val="24"/>
          <w:lang w:val="en-GB" w:eastAsia="ro-RO"/>
        </w:rPr>
        <w:t>produs</w:t>
      </w:r>
      <w:proofErr w:type="spellEnd"/>
      <w:r w:rsidRPr="007F763B">
        <w:rPr>
          <w:rFonts w:ascii="Arial" w:eastAsia="Times New Roman" w:hAnsi="Arial" w:cs="Arial"/>
          <w:b/>
          <w:sz w:val="24"/>
          <w:szCs w:val="24"/>
          <w:lang w:val="en-GB" w:eastAsia="ro-RO"/>
        </w:rPr>
        <w:t xml:space="preserve"> </w:t>
      </w:r>
      <w:proofErr w:type="spellStart"/>
      <w:r w:rsidRPr="007F763B">
        <w:rPr>
          <w:rFonts w:ascii="Arial" w:eastAsia="Times New Roman" w:hAnsi="Arial" w:cs="Arial"/>
          <w:b/>
          <w:sz w:val="24"/>
          <w:szCs w:val="24"/>
          <w:lang w:val="en-GB" w:eastAsia="ro-RO"/>
        </w:rPr>
        <w:t>biocid</w:t>
      </w:r>
      <w:proofErr w:type="spellEnd"/>
      <w:r w:rsidR="005B1367">
        <w:rPr>
          <w:rFonts w:ascii="Arial" w:eastAsia="Times New Roman" w:hAnsi="Arial" w:cs="Arial"/>
          <w:b/>
          <w:sz w:val="24"/>
          <w:szCs w:val="24"/>
          <w:lang w:val="en-GB" w:eastAsia="ro-RO"/>
        </w:rPr>
        <w:t xml:space="preserve"> </w:t>
      </w:r>
      <w:proofErr w:type="spellStart"/>
      <w:r w:rsidR="005B1367">
        <w:rPr>
          <w:rFonts w:ascii="Arial" w:eastAsia="Times New Roman" w:hAnsi="Arial" w:cs="Arial"/>
          <w:b/>
          <w:sz w:val="24"/>
          <w:szCs w:val="24"/>
          <w:lang w:val="en-GB" w:eastAsia="ro-RO"/>
        </w:rPr>
        <w:t>și</w:t>
      </w:r>
      <w:proofErr w:type="spellEnd"/>
      <w:r w:rsidR="005B1367">
        <w:rPr>
          <w:rFonts w:ascii="Arial" w:eastAsia="Times New Roman" w:hAnsi="Arial" w:cs="Arial"/>
          <w:b/>
          <w:sz w:val="24"/>
          <w:szCs w:val="24"/>
          <w:lang w:val="en-GB" w:eastAsia="ro-RO"/>
        </w:rPr>
        <w:t xml:space="preserve"> </w:t>
      </w:r>
      <w:r w:rsidR="00C11D6A"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 xml:space="preserve">10 </w:t>
      </w:r>
      <w:proofErr w:type="spellStart"/>
      <w:r w:rsidR="00C11D6A"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>litri</w:t>
      </w:r>
      <w:proofErr w:type="spellEnd"/>
      <w:r w:rsidR="005B1367"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5B1367"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>produs</w:t>
      </w:r>
      <w:proofErr w:type="spellEnd"/>
      <w:r w:rsidR="005B1367"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5B1367"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>biocid</w:t>
      </w:r>
      <w:proofErr w:type="spellEnd"/>
      <w:r w:rsidR="00F0431B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>.</w:t>
      </w:r>
    </w:p>
    <w:p w:rsidR="007F763B" w:rsidRDefault="007F763B" w:rsidP="0042721A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</w:p>
    <w:p w:rsidR="00D25846" w:rsidRPr="00D333E0" w:rsidRDefault="00D25846" w:rsidP="0042721A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D333E0">
        <w:rPr>
          <w:rFonts w:ascii="Arial" w:hAnsi="Arial" w:cs="Arial"/>
          <w:b/>
          <w:sz w:val="24"/>
          <w:szCs w:val="24"/>
        </w:rPr>
        <w:t xml:space="preserve">I. </w:t>
      </w:r>
      <w:proofErr w:type="spellStart"/>
      <w:r w:rsidRPr="00D333E0">
        <w:rPr>
          <w:rFonts w:ascii="Arial" w:hAnsi="Arial" w:cs="Arial"/>
          <w:b/>
          <w:sz w:val="24"/>
          <w:szCs w:val="24"/>
        </w:rPr>
        <w:t>Evaluarea</w:t>
      </w:r>
      <w:proofErr w:type="spellEnd"/>
      <w:r w:rsidRPr="00D333E0">
        <w:rPr>
          <w:rFonts w:ascii="Arial" w:hAnsi="Arial" w:cs="Arial"/>
          <w:b/>
          <w:sz w:val="24"/>
          <w:szCs w:val="24"/>
        </w:rPr>
        <w:t xml:space="preserve"> </w:t>
      </w:r>
      <w:r w:rsidRPr="00D333E0">
        <w:rPr>
          <w:rFonts w:ascii="Arial" w:hAnsi="Arial" w:cs="Arial"/>
          <w:b/>
          <w:sz w:val="24"/>
          <w:szCs w:val="24"/>
          <w:lang w:val="it-IT"/>
        </w:rPr>
        <w:t>calităţii apei de îmbăiere în zone naturale neamenajate</w:t>
      </w:r>
    </w:p>
    <w:p w:rsidR="00D25846" w:rsidRPr="00D333E0" w:rsidRDefault="00D25846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D333E0">
        <w:rPr>
          <w:rFonts w:ascii="Arial" w:hAnsi="Arial" w:cs="Arial"/>
          <w:sz w:val="24"/>
          <w:szCs w:val="24"/>
        </w:rPr>
        <w:t>În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3E0">
        <w:rPr>
          <w:rFonts w:ascii="Arial" w:hAnsi="Arial" w:cs="Arial"/>
          <w:sz w:val="24"/>
          <w:szCs w:val="24"/>
        </w:rPr>
        <w:t>cele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</w:t>
      </w:r>
      <w:r w:rsidR="00D20DA9" w:rsidRPr="00D333E0">
        <w:rPr>
          <w:rFonts w:ascii="Arial" w:hAnsi="Arial" w:cs="Arial"/>
          <w:sz w:val="24"/>
          <w:szCs w:val="24"/>
        </w:rPr>
        <w:t>7</w:t>
      </w:r>
      <w:r w:rsidRPr="00D33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3E0">
        <w:rPr>
          <w:rFonts w:ascii="Arial" w:hAnsi="Arial" w:cs="Arial"/>
          <w:sz w:val="24"/>
          <w:szCs w:val="24"/>
        </w:rPr>
        <w:t>puncte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33E0">
        <w:rPr>
          <w:rFonts w:ascii="Arial" w:hAnsi="Arial" w:cs="Arial"/>
          <w:sz w:val="24"/>
          <w:szCs w:val="24"/>
        </w:rPr>
        <w:t>monitorizare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333E0">
        <w:rPr>
          <w:rFonts w:ascii="Arial" w:hAnsi="Arial" w:cs="Arial"/>
          <w:sz w:val="24"/>
          <w:szCs w:val="24"/>
        </w:rPr>
        <w:t>calităţii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3E0">
        <w:rPr>
          <w:rFonts w:ascii="Arial" w:hAnsi="Arial" w:cs="Arial"/>
          <w:sz w:val="24"/>
          <w:szCs w:val="24"/>
        </w:rPr>
        <w:t>apei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333E0">
        <w:rPr>
          <w:rFonts w:ascii="Arial" w:hAnsi="Arial" w:cs="Arial"/>
          <w:sz w:val="24"/>
          <w:szCs w:val="24"/>
        </w:rPr>
        <w:t>îmbăiere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3E0">
        <w:rPr>
          <w:rFonts w:ascii="Arial" w:hAnsi="Arial" w:cs="Arial"/>
          <w:sz w:val="24"/>
          <w:szCs w:val="24"/>
        </w:rPr>
        <w:t>în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zone </w:t>
      </w:r>
      <w:proofErr w:type="spellStart"/>
      <w:r w:rsidRPr="00D333E0">
        <w:rPr>
          <w:rFonts w:ascii="Arial" w:hAnsi="Arial" w:cs="Arial"/>
          <w:sz w:val="24"/>
          <w:szCs w:val="24"/>
        </w:rPr>
        <w:t>naturale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3E0">
        <w:rPr>
          <w:rFonts w:ascii="Arial" w:hAnsi="Arial" w:cs="Arial"/>
          <w:sz w:val="24"/>
          <w:szCs w:val="24"/>
        </w:rPr>
        <w:t>neamenajate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(ex. </w:t>
      </w:r>
      <w:r w:rsidR="00C0538E" w:rsidRPr="00D333E0">
        <w:rPr>
          <w:rFonts w:ascii="Arial" w:hAnsi="Arial" w:cs="Arial"/>
          <w:sz w:val="24"/>
          <w:szCs w:val="24"/>
        </w:rPr>
        <w:t>Arad, Covasna,</w:t>
      </w:r>
      <w:r w:rsidR="00D20DA9" w:rsidRPr="00D33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DA9" w:rsidRPr="00D333E0">
        <w:rPr>
          <w:rFonts w:ascii="Arial" w:hAnsi="Arial" w:cs="Arial"/>
          <w:sz w:val="24"/>
          <w:szCs w:val="24"/>
        </w:rPr>
        <w:t>Harghita</w:t>
      </w:r>
      <w:proofErr w:type="spellEnd"/>
      <w:r w:rsidR="00D20DA9" w:rsidRPr="00D333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0DA9" w:rsidRPr="00D333E0">
        <w:rPr>
          <w:rFonts w:ascii="Arial" w:hAnsi="Arial" w:cs="Arial"/>
          <w:sz w:val="24"/>
          <w:szCs w:val="24"/>
        </w:rPr>
        <w:t>Satu</w:t>
      </w:r>
      <w:proofErr w:type="spellEnd"/>
      <w:r w:rsidR="00D20DA9" w:rsidRPr="00D333E0">
        <w:rPr>
          <w:rFonts w:ascii="Arial" w:hAnsi="Arial" w:cs="Arial"/>
          <w:sz w:val="24"/>
          <w:szCs w:val="24"/>
        </w:rPr>
        <w:t xml:space="preserve"> Mare,</w:t>
      </w:r>
      <w:r w:rsidR="00C0538E" w:rsidRPr="00D333E0">
        <w:rPr>
          <w:rFonts w:ascii="Arial" w:hAnsi="Arial" w:cs="Arial"/>
          <w:sz w:val="24"/>
          <w:szCs w:val="24"/>
        </w:rPr>
        <w:t xml:space="preserve"> </w:t>
      </w:r>
      <w:r w:rsidRPr="00D333E0">
        <w:rPr>
          <w:rFonts w:ascii="Arial" w:hAnsi="Arial" w:cs="Arial"/>
          <w:sz w:val="24"/>
          <w:szCs w:val="24"/>
        </w:rPr>
        <w:t xml:space="preserve">Tulcea) au </w:t>
      </w:r>
      <w:proofErr w:type="spellStart"/>
      <w:r w:rsidRPr="00D333E0">
        <w:rPr>
          <w:rFonts w:ascii="Arial" w:hAnsi="Arial" w:cs="Arial"/>
          <w:sz w:val="24"/>
          <w:szCs w:val="24"/>
        </w:rPr>
        <w:t>fost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3E0">
        <w:rPr>
          <w:rFonts w:ascii="Arial" w:hAnsi="Arial" w:cs="Arial"/>
          <w:sz w:val="24"/>
          <w:szCs w:val="24"/>
        </w:rPr>
        <w:t>recoltate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</w:t>
      </w:r>
      <w:r w:rsidR="00D20DA9" w:rsidRPr="00D333E0">
        <w:rPr>
          <w:rFonts w:ascii="Arial" w:hAnsi="Arial" w:cs="Arial"/>
          <w:sz w:val="24"/>
          <w:szCs w:val="24"/>
        </w:rPr>
        <w:t>5</w:t>
      </w:r>
      <w:r w:rsidRPr="00D333E0">
        <w:rPr>
          <w:rFonts w:ascii="Arial" w:hAnsi="Arial" w:cs="Arial"/>
          <w:sz w:val="24"/>
          <w:szCs w:val="24"/>
        </w:rPr>
        <w:t xml:space="preserve"> probe de </w:t>
      </w:r>
      <w:proofErr w:type="spellStart"/>
      <w:r w:rsidRPr="00D333E0">
        <w:rPr>
          <w:rFonts w:ascii="Arial" w:hAnsi="Arial" w:cs="Arial"/>
          <w:sz w:val="24"/>
          <w:szCs w:val="24"/>
        </w:rPr>
        <w:t>apă</w:t>
      </w:r>
      <w:proofErr w:type="spellEnd"/>
      <w:r w:rsidRPr="00D333E0">
        <w:rPr>
          <w:rFonts w:ascii="Arial" w:hAnsi="Arial" w:cs="Arial"/>
          <w:sz w:val="24"/>
          <w:szCs w:val="24"/>
        </w:rPr>
        <w:t xml:space="preserve"> care </w:t>
      </w:r>
      <w:r w:rsidR="00C0538E" w:rsidRPr="00D333E0">
        <w:rPr>
          <w:rFonts w:ascii="Arial" w:hAnsi="Arial" w:cs="Arial"/>
          <w:sz w:val="24"/>
          <w:szCs w:val="24"/>
        </w:rPr>
        <w:t xml:space="preserve">au </w:t>
      </w:r>
      <w:proofErr w:type="spellStart"/>
      <w:r w:rsidR="00C0538E" w:rsidRPr="00D333E0">
        <w:rPr>
          <w:rFonts w:ascii="Arial" w:hAnsi="Arial" w:cs="Arial"/>
          <w:sz w:val="24"/>
          <w:szCs w:val="24"/>
        </w:rPr>
        <w:t>fost</w:t>
      </w:r>
      <w:proofErr w:type="spellEnd"/>
      <w:r w:rsidR="00C0538E" w:rsidRPr="00D33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3E0">
        <w:rPr>
          <w:rFonts w:ascii="Arial" w:hAnsi="Arial" w:cs="Arial"/>
          <w:sz w:val="24"/>
          <w:szCs w:val="24"/>
        </w:rPr>
        <w:t>conforme</w:t>
      </w:r>
      <w:proofErr w:type="spellEnd"/>
      <w:r w:rsidRPr="00D333E0">
        <w:rPr>
          <w:rFonts w:ascii="Arial" w:hAnsi="Arial" w:cs="Arial"/>
          <w:sz w:val="24"/>
          <w:szCs w:val="24"/>
        </w:rPr>
        <w:t>.</w:t>
      </w:r>
    </w:p>
    <w:p w:rsidR="00B30B09" w:rsidRPr="00600A17" w:rsidRDefault="00B30B09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  <w:highlight w:val="yellow"/>
        </w:rPr>
      </w:pPr>
    </w:p>
    <w:p w:rsidR="00D25846" w:rsidRPr="00A96E38" w:rsidRDefault="00D25846" w:rsidP="0042721A">
      <w:pPr>
        <w:numPr>
          <w:ilvl w:val="0"/>
          <w:numId w:val="3"/>
        </w:numPr>
        <w:tabs>
          <w:tab w:val="clear" w:pos="1440"/>
          <w:tab w:val="num" w:pos="1080"/>
        </w:tabs>
        <w:spacing w:after="0" w:line="240" w:lineRule="auto"/>
        <w:ind w:left="1080" w:hanging="360"/>
        <w:rPr>
          <w:rFonts w:ascii="Arial" w:hAnsi="Arial" w:cs="Arial"/>
          <w:b/>
          <w:sz w:val="24"/>
          <w:szCs w:val="24"/>
        </w:rPr>
      </w:pPr>
      <w:proofErr w:type="spellStart"/>
      <w:r w:rsidRPr="00A96E38">
        <w:rPr>
          <w:rFonts w:ascii="Arial" w:hAnsi="Arial" w:cs="Arial"/>
          <w:b/>
          <w:sz w:val="24"/>
          <w:szCs w:val="24"/>
          <w:lang w:val="es-ES"/>
        </w:rPr>
        <w:t>Controlul</w:t>
      </w:r>
      <w:proofErr w:type="spellEnd"/>
      <w:r w:rsidRPr="00A96E38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A96E38">
        <w:rPr>
          <w:rFonts w:ascii="Arial" w:hAnsi="Arial" w:cs="Arial"/>
          <w:b/>
          <w:sz w:val="24"/>
          <w:szCs w:val="24"/>
          <w:lang w:val="es-ES"/>
        </w:rPr>
        <w:t>zonelor</w:t>
      </w:r>
      <w:proofErr w:type="spellEnd"/>
      <w:r w:rsidRPr="00A96E38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A96E38">
        <w:rPr>
          <w:rFonts w:ascii="Arial" w:hAnsi="Arial" w:cs="Arial"/>
          <w:b/>
          <w:sz w:val="24"/>
          <w:szCs w:val="24"/>
          <w:lang w:val="es-ES"/>
        </w:rPr>
        <w:t>naturale</w:t>
      </w:r>
      <w:proofErr w:type="spellEnd"/>
      <w:r w:rsidRPr="00A96E38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proofErr w:type="spellStart"/>
      <w:r w:rsidRPr="00A96E38">
        <w:rPr>
          <w:rFonts w:ascii="Arial" w:hAnsi="Arial" w:cs="Arial"/>
          <w:b/>
          <w:sz w:val="24"/>
          <w:szCs w:val="24"/>
          <w:lang w:val="es-ES"/>
        </w:rPr>
        <w:t>îmbăiere</w:t>
      </w:r>
      <w:proofErr w:type="spellEnd"/>
      <w:r w:rsidRPr="00A96E38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A96E38">
        <w:rPr>
          <w:rFonts w:ascii="Arial" w:hAnsi="Arial" w:cs="Arial"/>
          <w:b/>
          <w:sz w:val="24"/>
          <w:szCs w:val="24"/>
          <w:lang w:val="es-ES"/>
        </w:rPr>
        <w:t>amenajate</w:t>
      </w:r>
      <w:proofErr w:type="spellEnd"/>
      <w:r w:rsidRPr="00A96E38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D25846" w:rsidRDefault="00D333E0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A96E38">
        <w:rPr>
          <w:rFonts w:ascii="Arial" w:hAnsi="Arial" w:cs="Arial"/>
          <w:sz w:val="24"/>
          <w:szCs w:val="24"/>
        </w:rPr>
        <w:t>În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cele</w:t>
      </w:r>
      <w:proofErr w:type="spellEnd"/>
      <w:r w:rsidR="00D25846" w:rsidRPr="00A96E38">
        <w:rPr>
          <w:rFonts w:ascii="Arial" w:hAnsi="Arial" w:cs="Arial"/>
          <w:sz w:val="24"/>
          <w:szCs w:val="24"/>
        </w:rPr>
        <w:t xml:space="preserve"> </w:t>
      </w:r>
      <w:r w:rsidRPr="00A96E38">
        <w:rPr>
          <w:rFonts w:ascii="Arial" w:hAnsi="Arial" w:cs="Arial"/>
          <w:sz w:val="24"/>
          <w:szCs w:val="24"/>
        </w:rPr>
        <w:t xml:space="preserve">76 zone </w:t>
      </w:r>
      <w:proofErr w:type="spellStart"/>
      <w:r w:rsidRPr="00A96E38">
        <w:rPr>
          <w:rFonts w:ascii="Arial" w:hAnsi="Arial" w:cs="Arial"/>
          <w:sz w:val="24"/>
          <w:szCs w:val="24"/>
        </w:rPr>
        <w:t>catagrafiate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38">
        <w:rPr>
          <w:rFonts w:ascii="Arial" w:hAnsi="Arial" w:cs="Arial"/>
          <w:sz w:val="24"/>
          <w:szCs w:val="24"/>
        </w:rPr>
        <w:t>sunt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38">
        <w:rPr>
          <w:rFonts w:ascii="Arial" w:hAnsi="Arial" w:cs="Arial"/>
          <w:sz w:val="24"/>
          <w:szCs w:val="24"/>
        </w:rPr>
        <w:t>monitorizate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74</w:t>
      </w:r>
      <w:r w:rsidR="00D25846"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puncte</w:t>
      </w:r>
      <w:proofErr w:type="spellEnd"/>
      <w:r w:rsidR="00D25846"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38">
        <w:rPr>
          <w:rFonts w:ascii="Arial" w:hAnsi="Arial" w:cs="Arial"/>
          <w:sz w:val="24"/>
          <w:szCs w:val="24"/>
        </w:rPr>
        <w:t>privind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calit</w:t>
      </w:r>
      <w:r w:rsidRPr="00A96E38">
        <w:rPr>
          <w:rFonts w:ascii="Arial" w:hAnsi="Arial" w:cs="Arial"/>
          <w:sz w:val="24"/>
          <w:szCs w:val="24"/>
        </w:rPr>
        <w:t>atea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apei</w:t>
      </w:r>
      <w:proofErr w:type="spellEnd"/>
      <w:r w:rsidR="00D25846"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în</w:t>
      </w:r>
      <w:proofErr w:type="spellEnd"/>
      <w:r w:rsidR="00D25846" w:rsidRPr="00A96E38">
        <w:rPr>
          <w:rFonts w:ascii="Arial" w:hAnsi="Arial" w:cs="Arial"/>
          <w:sz w:val="24"/>
          <w:szCs w:val="24"/>
        </w:rPr>
        <w:t xml:space="preserve"> zone de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îmbăiere</w:t>
      </w:r>
      <w:proofErr w:type="spellEnd"/>
      <w:r w:rsidR="00D25846"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amenajate</w:t>
      </w:r>
      <w:proofErr w:type="spellEnd"/>
      <w:r w:rsidR="00D25846" w:rsidRPr="00A96E38">
        <w:rPr>
          <w:rFonts w:ascii="Arial" w:hAnsi="Arial" w:cs="Arial"/>
          <w:sz w:val="24"/>
          <w:szCs w:val="24"/>
        </w:rPr>
        <w:t xml:space="preserve"> (ex. </w:t>
      </w:r>
      <w:proofErr w:type="spellStart"/>
      <w:r w:rsidRPr="00A96E38">
        <w:rPr>
          <w:rFonts w:ascii="Arial" w:hAnsi="Arial" w:cs="Arial"/>
          <w:sz w:val="24"/>
          <w:szCs w:val="24"/>
        </w:rPr>
        <w:t>Brăila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C</w:t>
      </w:r>
      <w:r w:rsidR="00B04663" w:rsidRPr="00A96E38">
        <w:rPr>
          <w:rFonts w:ascii="Arial" w:hAnsi="Arial" w:cs="Arial"/>
          <w:sz w:val="24"/>
          <w:szCs w:val="24"/>
        </w:rPr>
        <w:t>onstanța</w:t>
      </w:r>
      <w:proofErr w:type="spellEnd"/>
      <w:r w:rsidR="00B04663" w:rsidRPr="00A96E38">
        <w:rPr>
          <w:rFonts w:ascii="Arial" w:hAnsi="Arial" w:cs="Arial"/>
          <w:sz w:val="24"/>
          <w:szCs w:val="24"/>
        </w:rPr>
        <w:t>, Tulcea</w:t>
      </w:r>
      <w:r w:rsidR="00D25846" w:rsidRPr="00A96E38">
        <w:rPr>
          <w:rFonts w:ascii="Arial" w:hAnsi="Arial" w:cs="Arial"/>
          <w:sz w:val="24"/>
          <w:szCs w:val="24"/>
        </w:rPr>
        <w:t>)</w:t>
      </w:r>
      <w:r w:rsidR="00A96E38" w:rsidRPr="00A96E38">
        <w:rPr>
          <w:rFonts w:ascii="Arial" w:hAnsi="Arial" w:cs="Arial"/>
          <w:sz w:val="24"/>
          <w:szCs w:val="24"/>
        </w:rPr>
        <w:t>,</w:t>
      </w:r>
      <w:r w:rsidR="00D25846"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38">
        <w:rPr>
          <w:rFonts w:ascii="Arial" w:hAnsi="Arial" w:cs="Arial"/>
          <w:sz w:val="24"/>
          <w:szCs w:val="24"/>
        </w:rPr>
        <w:t>fiind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recoltate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38">
        <w:rPr>
          <w:rFonts w:ascii="Arial" w:hAnsi="Arial" w:cs="Arial"/>
          <w:sz w:val="24"/>
          <w:szCs w:val="24"/>
        </w:rPr>
        <w:t>pe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38">
        <w:rPr>
          <w:rFonts w:ascii="Arial" w:hAnsi="Arial" w:cs="Arial"/>
          <w:sz w:val="24"/>
          <w:szCs w:val="24"/>
        </w:rPr>
        <w:t>durata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38">
        <w:rPr>
          <w:rFonts w:ascii="Arial" w:hAnsi="Arial" w:cs="Arial"/>
          <w:sz w:val="24"/>
          <w:szCs w:val="24"/>
        </w:rPr>
        <w:t>controlului</w:t>
      </w:r>
      <w:proofErr w:type="spellEnd"/>
      <w:r w:rsidRPr="00A96E38">
        <w:rPr>
          <w:rFonts w:ascii="Arial" w:hAnsi="Arial" w:cs="Arial"/>
          <w:sz w:val="24"/>
          <w:szCs w:val="24"/>
        </w:rPr>
        <w:t xml:space="preserve"> 2</w:t>
      </w:r>
      <w:r w:rsidR="00D25846" w:rsidRPr="00A96E38">
        <w:rPr>
          <w:rFonts w:ascii="Arial" w:hAnsi="Arial" w:cs="Arial"/>
          <w:sz w:val="24"/>
          <w:szCs w:val="24"/>
        </w:rPr>
        <w:t xml:space="preserve"> probe de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apă</w:t>
      </w:r>
      <w:proofErr w:type="spellEnd"/>
      <w:r w:rsidR="00D25846" w:rsidRPr="00A96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846" w:rsidRPr="00A96E38">
        <w:rPr>
          <w:rFonts w:ascii="Arial" w:hAnsi="Arial" w:cs="Arial"/>
          <w:sz w:val="24"/>
          <w:szCs w:val="24"/>
        </w:rPr>
        <w:t>conforme</w:t>
      </w:r>
      <w:proofErr w:type="spellEnd"/>
      <w:r w:rsidR="00D25846" w:rsidRPr="00A96E38">
        <w:rPr>
          <w:rFonts w:ascii="Arial" w:hAnsi="Arial" w:cs="Arial"/>
          <w:sz w:val="24"/>
          <w:szCs w:val="24"/>
        </w:rPr>
        <w:t xml:space="preserve">. </w:t>
      </w:r>
    </w:p>
    <w:p w:rsidR="00DB2C3E" w:rsidRDefault="00DB2C3E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8E3C4D" w:rsidRPr="003F1051" w:rsidRDefault="008E3C4D" w:rsidP="008E3C4D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F1051">
        <w:rPr>
          <w:rFonts w:ascii="Arial" w:hAnsi="Arial" w:cs="Arial"/>
          <w:sz w:val="24"/>
          <w:szCs w:val="24"/>
        </w:rPr>
        <w:t>Pentru</w:t>
      </w:r>
      <w:proofErr w:type="spellEnd"/>
      <w:r w:rsidRPr="003F1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051">
        <w:rPr>
          <w:rFonts w:ascii="Arial" w:hAnsi="Arial" w:cs="Arial"/>
          <w:sz w:val="24"/>
          <w:szCs w:val="24"/>
        </w:rPr>
        <w:t>neconformitățile</w:t>
      </w:r>
      <w:proofErr w:type="spellEnd"/>
      <w:r w:rsidRPr="003F1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051">
        <w:rPr>
          <w:rFonts w:ascii="Arial" w:hAnsi="Arial" w:cs="Arial"/>
          <w:sz w:val="24"/>
          <w:szCs w:val="24"/>
        </w:rPr>
        <w:t>identificate</w:t>
      </w:r>
      <w:proofErr w:type="spellEnd"/>
      <w:r w:rsidR="0007075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70753">
        <w:rPr>
          <w:rFonts w:ascii="Arial" w:hAnsi="Arial" w:cs="Arial"/>
          <w:sz w:val="24"/>
          <w:szCs w:val="24"/>
        </w:rPr>
        <w:t>lipsă</w:t>
      </w:r>
      <w:proofErr w:type="spellEnd"/>
      <w:r w:rsidR="00070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0753">
        <w:rPr>
          <w:rFonts w:ascii="Arial" w:hAnsi="Arial" w:cs="Arial"/>
          <w:sz w:val="24"/>
          <w:szCs w:val="24"/>
        </w:rPr>
        <w:t>autorizații</w:t>
      </w:r>
      <w:proofErr w:type="spellEnd"/>
      <w:r w:rsidR="00070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0753">
        <w:rPr>
          <w:rFonts w:ascii="Arial" w:hAnsi="Arial" w:cs="Arial"/>
          <w:sz w:val="24"/>
          <w:szCs w:val="24"/>
        </w:rPr>
        <w:t>sanitare</w:t>
      </w:r>
      <w:proofErr w:type="spellEnd"/>
      <w:r w:rsidR="0007075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70753">
        <w:rPr>
          <w:rFonts w:ascii="Arial" w:hAnsi="Arial" w:cs="Arial"/>
          <w:sz w:val="24"/>
          <w:szCs w:val="24"/>
        </w:rPr>
        <w:t>funcționare</w:t>
      </w:r>
      <w:proofErr w:type="spellEnd"/>
      <w:r w:rsidR="00070753">
        <w:rPr>
          <w:rFonts w:ascii="Arial" w:hAnsi="Arial" w:cs="Arial"/>
          <w:sz w:val="24"/>
          <w:szCs w:val="24"/>
        </w:rPr>
        <w:t>)</w:t>
      </w:r>
      <w:r w:rsidRPr="003F10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1051">
        <w:rPr>
          <w:rFonts w:ascii="Arial" w:hAnsi="Arial" w:cs="Arial"/>
          <w:sz w:val="24"/>
          <w:szCs w:val="24"/>
        </w:rPr>
        <w:t>inspectorii</w:t>
      </w:r>
      <w:proofErr w:type="spellEnd"/>
      <w:r w:rsidRPr="003F1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051">
        <w:rPr>
          <w:rFonts w:ascii="Arial" w:hAnsi="Arial" w:cs="Arial"/>
          <w:sz w:val="24"/>
          <w:szCs w:val="24"/>
        </w:rPr>
        <w:t>sanitari</w:t>
      </w:r>
      <w:proofErr w:type="spellEnd"/>
      <w:r w:rsidRPr="003F1051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F1051">
        <w:rPr>
          <w:rFonts w:ascii="Arial" w:hAnsi="Arial" w:cs="Arial"/>
          <w:sz w:val="24"/>
          <w:szCs w:val="24"/>
        </w:rPr>
        <w:t>aplicat</w:t>
      </w:r>
      <w:proofErr w:type="spellEnd"/>
      <w:r w:rsidRPr="003F1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051">
        <w:rPr>
          <w:rFonts w:ascii="Arial" w:hAnsi="Arial" w:cs="Arial"/>
          <w:sz w:val="24"/>
          <w:szCs w:val="24"/>
        </w:rPr>
        <w:t>următoarele</w:t>
      </w:r>
      <w:proofErr w:type="spellEnd"/>
      <w:r w:rsidRPr="003F1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051">
        <w:rPr>
          <w:rFonts w:ascii="Arial" w:hAnsi="Arial" w:cs="Arial"/>
          <w:sz w:val="24"/>
          <w:szCs w:val="24"/>
        </w:rPr>
        <w:t>sancțiuni</w:t>
      </w:r>
      <w:proofErr w:type="spellEnd"/>
      <w:r w:rsidRPr="003F10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051">
        <w:rPr>
          <w:rFonts w:ascii="Arial" w:hAnsi="Arial" w:cs="Arial"/>
          <w:sz w:val="24"/>
          <w:szCs w:val="24"/>
        </w:rPr>
        <w:t>contravenționale</w:t>
      </w:r>
      <w:proofErr w:type="spellEnd"/>
      <w:r w:rsidRPr="003F1051">
        <w:rPr>
          <w:rFonts w:ascii="Arial" w:hAnsi="Arial" w:cs="Arial"/>
          <w:sz w:val="24"/>
          <w:szCs w:val="24"/>
        </w:rPr>
        <w:t>:</w:t>
      </w:r>
    </w:p>
    <w:p w:rsidR="008E3C4D" w:rsidRPr="003F1051" w:rsidRDefault="008E3C4D" w:rsidP="008E3C4D">
      <w:pPr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3F1051">
        <w:rPr>
          <w:rFonts w:ascii="Arial" w:hAnsi="Arial" w:cs="Arial"/>
          <w:b/>
          <w:sz w:val="24"/>
          <w:szCs w:val="24"/>
        </w:rPr>
        <w:t>Amenzi</w:t>
      </w:r>
      <w:proofErr w:type="spellEnd"/>
      <w:r w:rsidRPr="003F1051">
        <w:rPr>
          <w:rFonts w:ascii="Arial" w:hAnsi="Arial" w:cs="Arial"/>
          <w:b/>
          <w:sz w:val="24"/>
          <w:szCs w:val="24"/>
        </w:rPr>
        <w:t xml:space="preserve">:  8 </w:t>
      </w:r>
      <w:proofErr w:type="spellStart"/>
      <w:r w:rsidRPr="003F1051">
        <w:rPr>
          <w:rFonts w:ascii="Arial" w:hAnsi="Arial" w:cs="Arial"/>
          <w:b/>
          <w:sz w:val="24"/>
          <w:szCs w:val="24"/>
        </w:rPr>
        <w:t>în</w:t>
      </w:r>
      <w:proofErr w:type="spellEnd"/>
      <w:r w:rsidRPr="003F10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1051">
        <w:rPr>
          <w:rFonts w:ascii="Arial" w:hAnsi="Arial" w:cs="Arial"/>
          <w:b/>
          <w:sz w:val="24"/>
          <w:szCs w:val="24"/>
        </w:rPr>
        <w:t>valoare</w:t>
      </w:r>
      <w:proofErr w:type="spellEnd"/>
      <w:r w:rsidRPr="003F1051">
        <w:rPr>
          <w:rFonts w:ascii="Arial" w:hAnsi="Arial" w:cs="Arial"/>
          <w:b/>
          <w:sz w:val="24"/>
          <w:szCs w:val="24"/>
        </w:rPr>
        <w:t xml:space="preserve"> de 4</w:t>
      </w:r>
      <w:r w:rsidR="00E3122C" w:rsidRPr="003F1051">
        <w:rPr>
          <w:rFonts w:ascii="Arial" w:hAnsi="Arial" w:cs="Arial"/>
          <w:b/>
          <w:sz w:val="24"/>
          <w:szCs w:val="24"/>
        </w:rPr>
        <w:t>8.0</w:t>
      </w:r>
      <w:r w:rsidRPr="003F1051">
        <w:rPr>
          <w:rFonts w:ascii="Arial" w:hAnsi="Arial" w:cs="Arial"/>
          <w:b/>
          <w:sz w:val="24"/>
          <w:szCs w:val="24"/>
        </w:rPr>
        <w:t>00</w:t>
      </w:r>
      <w:r w:rsidRPr="003F1051">
        <w:rPr>
          <w:rFonts w:ascii="Arial" w:hAnsi="Arial" w:cs="Arial"/>
          <w:b/>
          <w:bCs/>
          <w:sz w:val="24"/>
          <w:szCs w:val="24"/>
        </w:rPr>
        <w:t xml:space="preserve"> lei</w:t>
      </w:r>
    </w:p>
    <w:p w:rsidR="008E3C4D" w:rsidRPr="003F1051" w:rsidRDefault="008E3C4D" w:rsidP="008E3C4D">
      <w:pPr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3F1051">
        <w:rPr>
          <w:rFonts w:ascii="Arial" w:hAnsi="Arial" w:cs="Arial"/>
          <w:b/>
          <w:sz w:val="24"/>
          <w:szCs w:val="24"/>
        </w:rPr>
        <w:t>Avertismente</w:t>
      </w:r>
      <w:proofErr w:type="spellEnd"/>
      <w:r w:rsidRPr="003F1051">
        <w:rPr>
          <w:rFonts w:ascii="Arial" w:hAnsi="Arial" w:cs="Arial"/>
          <w:b/>
          <w:sz w:val="24"/>
          <w:szCs w:val="24"/>
        </w:rPr>
        <w:t xml:space="preserve">: </w:t>
      </w:r>
      <w:r w:rsidR="00E3122C" w:rsidRPr="003F1051">
        <w:rPr>
          <w:rFonts w:ascii="Arial" w:hAnsi="Arial" w:cs="Arial"/>
          <w:b/>
          <w:sz w:val="24"/>
          <w:szCs w:val="24"/>
        </w:rPr>
        <w:t>21</w:t>
      </w:r>
    </w:p>
    <w:p w:rsidR="00B44E7D" w:rsidRPr="002F6511" w:rsidRDefault="00B44E7D" w:rsidP="00253B53">
      <w:pPr>
        <w:spacing w:after="0" w:line="240" w:lineRule="auto"/>
        <w:ind w:left="0"/>
        <w:rPr>
          <w:rFonts w:ascii="Arial" w:eastAsia="Aptos" w:hAnsi="Arial" w:cs="Arial"/>
          <w:b/>
          <w:iCs/>
          <w:kern w:val="2"/>
          <w:sz w:val="24"/>
          <w:szCs w:val="24"/>
          <w:lang w:val="ro-RO"/>
          <w14:ligatures w14:val="standardContextual"/>
        </w:rPr>
      </w:pPr>
    </w:p>
    <w:p w:rsidR="00D25846" w:rsidRPr="0084627D" w:rsidRDefault="00D25846" w:rsidP="0042721A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84627D">
        <w:rPr>
          <w:rFonts w:ascii="Arial" w:hAnsi="Arial" w:cs="Arial"/>
          <w:b/>
          <w:sz w:val="24"/>
          <w:szCs w:val="24"/>
          <w:lang w:val="it-IT"/>
        </w:rPr>
        <w:t xml:space="preserve">Verificarea respectării normelor de igienă la bazinele de înot, piscine şi ştranduri </w:t>
      </w:r>
    </w:p>
    <w:p w:rsidR="00D526B1" w:rsidRPr="0084627D" w:rsidRDefault="00D526B1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D25846" w:rsidRPr="0084627D" w:rsidRDefault="00D25846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fr-FR"/>
        </w:rPr>
      </w:pPr>
      <w:proofErr w:type="spellStart"/>
      <w:r w:rsidRPr="0084627D">
        <w:rPr>
          <w:rFonts w:ascii="Arial" w:hAnsi="Arial" w:cs="Arial"/>
          <w:sz w:val="24"/>
          <w:szCs w:val="24"/>
        </w:rPr>
        <w:t>Pe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parcursul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acţiunii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de control la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bazinele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înot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, piscine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ştranduri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 au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fost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recoltate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 </w:t>
      </w:r>
      <w:r w:rsidR="00ED0468" w:rsidRPr="0084627D">
        <w:rPr>
          <w:rFonts w:ascii="Arial" w:hAnsi="Arial" w:cs="Arial"/>
          <w:sz w:val="24"/>
          <w:szCs w:val="24"/>
          <w:lang w:val="fr-FR"/>
        </w:rPr>
        <w:t>648</w:t>
      </w:r>
      <w:r w:rsidRPr="0084627D">
        <w:rPr>
          <w:rFonts w:ascii="Arial" w:hAnsi="Arial" w:cs="Arial"/>
          <w:sz w:val="24"/>
          <w:szCs w:val="24"/>
          <w:lang w:val="fr-FR"/>
        </w:rPr>
        <w:t xml:space="preserve"> probe de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ap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ă, din care </w:t>
      </w:r>
      <w:r w:rsidR="00D00E32" w:rsidRPr="0084627D">
        <w:rPr>
          <w:rFonts w:ascii="Arial" w:hAnsi="Arial" w:cs="Arial"/>
          <w:sz w:val="24"/>
          <w:szCs w:val="24"/>
        </w:rPr>
        <w:t>4</w:t>
      </w:r>
      <w:r w:rsidR="00ED0468" w:rsidRPr="0084627D">
        <w:rPr>
          <w:rFonts w:ascii="Arial" w:hAnsi="Arial" w:cs="Arial"/>
          <w:sz w:val="24"/>
          <w:szCs w:val="24"/>
        </w:rPr>
        <w:t>73</w:t>
      </w:r>
      <w:r w:rsidRPr="0084627D">
        <w:rPr>
          <w:rFonts w:ascii="Arial" w:hAnsi="Arial" w:cs="Arial"/>
          <w:sz w:val="24"/>
          <w:szCs w:val="24"/>
        </w:rPr>
        <w:t xml:space="preserve"> probe au </w:t>
      </w:r>
      <w:proofErr w:type="spellStart"/>
      <w:r w:rsidRPr="0084627D">
        <w:rPr>
          <w:rFonts w:ascii="Arial" w:hAnsi="Arial" w:cs="Arial"/>
          <w:sz w:val="24"/>
          <w:szCs w:val="24"/>
        </w:rPr>
        <w:t>fost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conforme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r w:rsidRPr="0084627D">
        <w:rPr>
          <w:rFonts w:ascii="Arial" w:hAnsi="Arial" w:cs="Arial"/>
          <w:sz w:val="24"/>
          <w:szCs w:val="24"/>
          <w:lang w:val="fr-FR"/>
        </w:rPr>
        <w:t xml:space="preserve">(circa </w:t>
      </w:r>
      <w:r w:rsidR="0033110F" w:rsidRPr="0084627D">
        <w:rPr>
          <w:rFonts w:ascii="Arial" w:hAnsi="Arial" w:cs="Arial"/>
          <w:sz w:val="24"/>
          <w:szCs w:val="24"/>
          <w:lang w:val="fr-FR"/>
        </w:rPr>
        <w:t>73</w:t>
      </w:r>
      <w:r w:rsidRPr="0084627D">
        <w:rPr>
          <w:rFonts w:ascii="Arial" w:hAnsi="Arial" w:cs="Arial"/>
          <w:sz w:val="24"/>
          <w:szCs w:val="24"/>
          <w:lang w:val="fr-FR"/>
        </w:rPr>
        <w:t>%), 1</w:t>
      </w:r>
      <w:r w:rsidR="00892258" w:rsidRPr="0084627D">
        <w:rPr>
          <w:rFonts w:ascii="Arial" w:hAnsi="Arial" w:cs="Arial"/>
          <w:sz w:val="24"/>
          <w:szCs w:val="24"/>
          <w:lang w:val="fr-FR"/>
        </w:rPr>
        <w:t>66</w:t>
      </w:r>
      <w:r w:rsidRPr="0084627D">
        <w:rPr>
          <w:rFonts w:ascii="Arial" w:hAnsi="Arial" w:cs="Arial"/>
          <w:sz w:val="24"/>
          <w:szCs w:val="24"/>
          <w:lang w:val="fr-FR"/>
        </w:rPr>
        <w:t xml:space="preserve"> probe au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fost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neconforme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 (circa 2</w:t>
      </w:r>
      <w:r w:rsidR="00892258" w:rsidRPr="0084627D">
        <w:rPr>
          <w:rFonts w:ascii="Arial" w:hAnsi="Arial" w:cs="Arial"/>
          <w:sz w:val="24"/>
          <w:szCs w:val="24"/>
          <w:lang w:val="fr-FR"/>
        </w:rPr>
        <w:t>6</w:t>
      </w:r>
      <w:r w:rsidRPr="0084627D">
        <w:rPr>
          <w:rFonts w:ascii="Arial" w:hAnsi="Arial" w:cs="Arial"/>
          <w:sz w:val="24"/>
          <w:szCs w:val="24"/>
          <w:lang w:val="fr-FR"/>
        </w:rPr>
        <w:t xml:space="preserve">%),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iar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 </w:t>
      </w:r>
      <w:r w:rsidR="00352B26" w:rsidRPr="0084627D">
        <w:rPr>
          <w:rFonts w:ascii="Arial" w:hAnsi="Arial" w:cs="Arial"/>
          <w:sz w:val="24"/>
          <w:szCs w:val="24"/>
          <w:lang w:val="fr-FR"/>
        </w:rPr>
        <w:t>9</w:t>
      </w:r>
      <w:r w:rsidRPr="0084627D">
        <w:rPr>
          <w:rFonts w:ascii="Arial" w:hAnsi="Arial" w:cs="Arial"/>
          <w:sz w:val="24"/>
          <w:szCs w:val="24"/>
          <w:lang w:val="fr-FR"/>
        </w:rPr>
        <w:t xml:space="preserve"> probe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erau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  <w:lang w:val="fr-FR"/>
        </w:rPr>
        <w:t>lucru</w:t>
      </w:r>
      <w:proofErr w:type="spellEnd"/>
      <w:r w:rsidR="00C455E4" w:rsidRPr="0084627D">
        <w:rPr>
          <w:rFonts w:ascii="Arial" w:hAnsi="Arial" w:cs="Arial"/>
          <w:sz w:val="24"/>
          <w:szCs w:val="24"/>
          <w:lang w:val="fr-FR"/>
        </w:rPr>
        <w:t xml:space="preserve"> la data </w:t>
      </w:r>
      <w:proofErr w:type="spellStart"/>
      <w:r w:rsidR="00C455E4" w:rsidRPr="0084627D">
        <w:rPr>
          <w:rFonts w:ascii="Arial" w:hAnsi="Arial" w:cs="Arial"/>
          <w:sz w:val="24"/>
          <w:szCs w:val="24"/>
          <w:lang w:val="fr-FR"/>
        </w:rPr>
        <w:t>comunicării</w:t>
      </w:r>
      <w:proofErr w:type="spellEnd"/>
      <w:r w:rsidR="00C455E4" w:rsidRPr="0084627D">
        <w:rPr>
          <w:rFonts w:ascii="Arial" w:hAnsi="Arial" w:cs="Arial"/>
          <w:sz w:val="24"/>
          <w:szCs w:val="24"/>
          <w:lang w:val="fr-FR"/>
        </w:rPr>
        <w:t xml:space="preserve"> </w:t>
      </w:r>
      <w:r w:rsidR="00352B26" w:rsidRPr="0084627D">
        <w:rPr>
          <w:rFonts w:ascii="Arial" w:hAnsi="Arial" w:cs="Arial"/>
          <w:sz w:val="24"/>
          <w:szCs w:val="24"/>
          <w:lang w:val="fr-FR"/>
        </w:rPr>
        <w:t xml:space="preserve">la </w:t>
      </w:r>
      <w:proofErr w:type="spellStart"/>
      <w:r w:rsidR="00352B26" w:rsidRPr="0084627D">
        <w:rPr>
          <w:rFonts w:ascii="Arial" w:hAnsi="Arial" w:cs="Arial"/>
          <w:sz w:val="24"/>
          <w:szCs w:val="24"/>
          <w:lang w:val="fr-FR"/>
        </w:rPr>
        <w:t>Inspecția</w:t>
      </w:r>
      <w:proofErr w:type="spellEnd"/>
      <w:r w:rsidR="00352B26" w:rsidRPr="008462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52B26" w:rsidRPr="0084627D">
        <w:rPr>
          <w:rFonts w:ascii="Arial" w:hAnsi="Arial" w:cs="Arial"/>
          <w:sz w:val="24"/>
          <w:szCs w:val="24"/>
          <w:lang w:val="fr-FR"/>
        </w:rPr>
        <w:t>Sanitară</w:t>
      </w:r>
      <w:proofErr w:type="spellEnd"/>
      <w:r w:rsidR="00352B26" w:rsidRPr="0084627D">
        <w:rPr>
          <w:rFonts w:ascii="Arial" w:hAnsi="Arial" w:cs="Arial"/>
          <w:sz w:val="24"/>
          <w:szCs w:val="24"/>
          <w:lang w:val="fr-FR"/>
        </w:rPr>
        <w:t xml:space="preserve"> de Stat a </w:t>
      </w:r>
      <w:proofErr w:type="spellStart"/>
      <w:r w:rsidR="00C455E4" w:rsidRPr="0084627D">
        <w:rPr>
          <w:rFonts w:ascii="Arial" w:hAnsi="Arial" w:cs="Arial"/>
          <w:sz w:val="24"/>
          <w:szCs w:val="24"/>
          <w:lang w:val="fr-FR"/>
        </w:rPr>
        <w:t>rapoartelor</w:t>
      </w:r>
      <w:proofErr w:type="spellEnd"/>
      <w:r w:rsidR="00352B26" w:rsidRPr="0084627D">
        <w:rPr>
          <w:rFonts w:ascii="Arial" w:hAnsi="Arial" w:cs="Arial"/>
          <w:sz w:val="24"/>
          <w:szCs w:val="24"/>
          <w:lang w:val="fr-FR"/>
        </w:rPr>
        <w:t xml:space="preserve"> de control</w:t>
      </w:r>
      <w:r w:rsidR="009808DE" w:rsidRPr="0084627D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9808DE" w:rsidRPr="0084627D">
        <w:rPr>
          <w:rFonts w:ascii="Arial" w:hAnsi="Arial" w:cs="Arial"/>
          <w:sz w:val="24"/>
          <w:szCs w:val="24"/>
          <w:lang w:val="fr-FR"/>
        </w:rPr>
        <w:t>către</w:t>
      </w:r>
      <w:proofErr w:type="spellEnd"/>
      <w:r w:rsidR="009808DE" w:rsidRPr="0084627D">
        <w:rPr>
          <w:rFonts w:ascii="Arial" w:hAnsi="Arial" w:cs="Arial"/>
          <w:sz w:val="24"/>
          <w:szCs w:val="24"/>
          <w:lang w:val="fr-FR"/>
        </w:rPr>
        <w:t xml:space="preserve"> DSP-</w:t>
      </w:r>
      <w:proofErr w:type="spellStart"/>
      <w:r w:rsidR="009808DE" w:rsidRPr="0084627D">
        <w:rPr>
          <w:rFonts w:ascii="Arial" w:hAnsi="Arial" w:cs="Arial"/>
          <w:sz w:val="24"/>
          <w:szCs w:val="24"/>
          <w:lang w:val="fr-FR"/>
        </w:rPr>
        <w:t>uri</w:t>
      </w:r>
      <w:proofErr w:type="spellEnd"/>
      <w:r w:rsidRPr="0084627D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CD2724" w:rsidRPr="0084627D" w:rsidRDefault="00CD2724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D25846" w:rsidRPr="0084627D" w:rsidRDefault="00D25846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84627D">
        <w:rPr>
          <w:rFonts w:ascii="Arial" w:hAnsi="Arial" w:cs="Arial"/>
          <w:sz w:val="24"/>
          <w:szCs w:val="24"/>
        </w:rPr>
        <w:t>Normele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627D">
        <w:rPr>
          <w:rFonts w:ascii="Arial" w:hAnsi="Arial" w:cs="Arial"/>
          <w:sz w:val="24"/>
          <w:szCs w:val="24"/>
        </w:rPr>
        <w:t>igienă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privind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bazinele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627D">
        <w:rPr>
          <w:rFonts w:ascii="Arial" w:hAnsi="Arial" w:cs="Arial"/>
          <w:sz w:val="24"/>
          <w:szCs w:val="24"/>
        </w:rPr>
        <w:t>înot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, piscine </w:t>
      </w:r>
      <w:proofErr w:type="spellStart"/>
      <w:r w:rsidRPr="0084627D">
        <w:rPr>
          <w:rFonts w:ascii="Arial" w:hAnsi="Arial" w:cs="Arial"/>
          <w:sz w:val="24"/>
          <w:szCs w:val="24"/>
        </w:rPr>
        <w:t>şi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ştranduri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fac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referire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în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principal la </w:t>
      </w:r>
      <w:proofErr w:type="spellStart"/>
      <w:r w:rsidRPr="0084627D">
        <w:rPr>
          <w:rFonts w:ascii="Arial" w:hAnsi="Arial" w:cs="Arial"/>
          <w:sz w:val="24"/>
          <w:szCs w:val="24"/>
        </w:rPr>
        <w:t>următoarele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aspecte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4627D">
        <w:rPr>
          <w:rFonts w:ascii="Arial" w:hAnsi="Arial" w:cs="Arial"/>
          <w:sz w:val="24"/>
          <w:szCs w:val="24"/>
        </w:rPr>
        <w:t>elemente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legate de </w:t>
      </w:r>
      <w:proofErr w:type="spellStart"/>
      <w:r w:rsidRPr="0084627D">
        <w:rPr>
          <w:rFonts w:ascii="Arial" w:hAnsi="Arial" w:cs="Arial"/>
          <w:sz w:val="24"/>
          <w:szCs w:val="24"/>
        </w:rPr>
        <w:t>construcţia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bazinelor</w:t>
      </w:r>
      <w:proofErr w:type="spellEnd"/>
      <w:r w:rsidRPr="0084627D">
        <w:rPr>
          <w:rFonts w:ascii="Arial" w:hAnsi="Arial" w:cs="Arial"/>
          <w:sz w:val="24"/>
          <w:szCs w:val="24"/>
        </w:rPr>
        <w:t>/</w:t>
      </w:r>
      <w:proofErr w:type="spellStart"/>
      <w:r w:rsidRPr="0084627D">
        <w:rPr>
          <w:rFonts w:ascii="Arial" w:hAnsi="Arial" w:cs="Arial"/>
          <w:sz w:val="24"/>
          <w:szCs w:val="24"/>
        </w:rPr>
        <w:t>piscinelor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27D">
        <w:rPr>
          <w:rFonts w:ascii="Arial" w:hAnsi="Arial" w:cs="Arial"/>
          <w:sz w:val="24"/>
          <w:szCs w:val="24"/>
        </w:rPr>
        <w:t>parametrii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627D">
        <w:rPr>
          <w:rFonts w:ascii="Arial" w:hAnsi="Arial" w:cs="Arial"/>
          <w:sz w:val="24"/>
          <w:szCs w:val="24"/>
        </w:rPr>
        <w:t>analiză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microbiologică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8462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bCs/>
          <w:sz w:val="24"/>
          <w:szCs w:val="24"/>
        </w:rPr>
        <w:t>frecvenţa</w:t>
      </w:r>
      <w:proofErr w:type="spellEnd"/>
      <w:r w:rsidRPr="0084627D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84627D">
        <w:rPr>
          <w:rFonts w:ascii="Arial" w:hAnsi="Arial" w:cs="Arial"/>
          <w:bCs/>
          <w:sz w:val="24"/>
          <w:szCs w:val="24"/>
        </w:rPr>
        <w:t>recoltare</w:t>
      </w:r>
      <w:proofErr w:type="spellEnd"/>
      <w:r w:rsidRPr="008462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8462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bCs/>
          <w:sz w:val="24"/>
          <w:szCs w:val="24"/>
        </w:rPr>
        <w:t>apa</w:t>
      </w:r>
      <w:proofErr w:type="spellEnd"/>
      <w:r w:rsidRPr="0084627D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84627D">
        <w:rPr>
          <w:rFonts w:ascii="Arial" w:hAnsi="Arial" w:cs="Arial"/>
          <w:bCs/>
          <w:sz w:val="24"/>
          <w:szCs w:val="24"/>
        </w:rPr>
        <w:t>îmbăiere</w:t>
      </w:r>
      <w:proofErr w:type="spellEnd"/>
      <w:r w:rsidRPr="0084627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4627D">
        <w:rPr>
          <w:rFonts w:ascii="Arial" w:hAnsi="Arial" w:cs="Arial"/>
          <w:sz w:val="24"/>
          <w:szCs w:val="24"/>
        </w:rPr>
        <w:t>evaluarea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calităţii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apei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627D">
        <w:rPr>
          <w:rFonts w:ascii="Arial" w:hAnsi="Arial" w:cs="Arial"/>
          <w:sz w:val="24"/>
          <w:szCs w:val="24"/>
        </w:rPr>
        <w:t>îmbăiere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27D">
        <w:rPr>
          <w:rFonts w:ascii="Arial" w:hAnsi="Arial" w:cs="Arial"/>
          <w:sz w:val="24"/>
          <w:szCs w:val="24"/>
        </w:rPr>
        <w:t>ritmului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627D">
        <w:rPr>
          <w:rFonts w:ascii="Arial" w:hAnsi="Arial" w:cs="Arial"/>
          <w:sz w:val="24"/>
          <w:szCs w:val="24"/>
        </w:rPr>
        <w:t>primenire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84627D">
        <w:rPr>
          <w:rFonts w:ascii="Arial" w:hAnsi="Arial" w:cs="Arial"/>
          <w:sz w:val="24"/>
          <w:szCs w:val="24"/>
        </w:rPr>
        <w:t>apei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şi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627D">
        <w:rPr>
          <w:rFonts w:ascii="Arial" w:hAnsi="Arial" w:cs="Arial"/>
          <w:sz w:val="24"/>
          <w:szCs w:val="24"/>
        </w:rPr>
        <w:t>spălare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şi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dezinfecţie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27D">
        <w:rPr>
          <w:rFonts w:ascii="Arial" w:hAnsi="Arial" w:cs="Arial"/>
          <w:sz w:val="24"/>
          <w:szCs w:val="24"/>
        </w:rPr>
        <w:t>bazinelor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27D">
        <w:rPr>
          <w:rFonts w:ascii="Arial" w:hAnsi="Arial" w:cs="Arial"/>
          <w:sz w:val="24"/>
          <w:szCs w:val="24"/>
        </w:rPr>
        <w:t>registre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27D">
        <w:rPr>
          <w:rFonts w:ascii="Arial" w:hAnsi="Arial" w:cs="Arial"/>
          <w:sz w:val="24"/>
          <w:szCs w:val="24"/>
        </w:rPr>
        <w:t>regulamente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privind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utilizarea</w:t>
      </w:r>
      <w:proofErr w:type="spellEnd"/>
      <w:r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27D">
        <w:rPr>
          <w:rFonts w:ascii="Arial" w:hAnsi="Arial" w:cs="Arial"/>
          <w:sz w:val="24"/>
          <w:szCs w:val="24"/>
        </w:rPr>
        <w:t>piscinelor</w:t>
      </w:r>
      <w:proofErr w:type="spellEnd"/>
      <w:r w:rsidRPr="0084627D">
        <w:rPr>
          <w:rFonts w:ascii="Arial" w:hAnsi="Arial" w:cs="Arial"/>
          <w:sz w:val="24"/>
          <w:szCs w:val="24"/>
        </w:rPr>
        <w:t>/</w:t>
      </w:r>
      <w:proofErr w:type="spellStart"/>
      <w:r w:rsidRPr="0084627D">
        <w:rPr>
          <w:rFonts w:ascii="Arial" w:hAnsi="Arial" w:cs="Arial"/>
          <w:sz w:val="24"/>
          <w:szCs w:val="24"/>
        </w:rPr>
        <w:t>bazinelor</w:t>
      </w:r>
      <w:proofErr w:type="spellEnd"/>
      <w:r w:rsidRPr="0084627D">
        <w:rPr>
          <w:rFonts w:ascii="Arial" w:hAnsi="Arial" w:cs="Arial"/>
          <w:sz w:val="24"/>
          <w:szCs w:val="24"/>
        </w:rPr>
        <w:t>.</w:t>
      </w:r>
    </w:p>
    <w:p w:rsidR="00165915" w:rsidRDefault="00165915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8E3C4D" w:rsidRDefault="008E3C4D" w:rsidP="008E3C4D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neconformitățile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identificate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inspectorii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sanitari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aplicat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următoarele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sancțiuni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contravenționale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E3C4D" w:rsidRPr="008E3C4D" w:rsidRDefault="008E3C4D" w:rsidP="008E3C4D">
      <w:pPr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8E3C4D">
        <w:rPr>
          <w:rFonts w:ascii="Arial" w:hAnsi="Arial" w:cs="Arial"/>
          <w:b/>
          <w:sz w:val="24"/>
          <w:szCs w:val="24"/>
        </w:rPr>
        <w:t>Amenzi</w:t>
      </w:r>
      <w:proofErr w:type="spellEnd"/>
      <w:r w:rsidRPr="008E3C4D">
        <w:rPr>
          <w:rFonts w:ascii="Arial" w:hAnsi="Arial" w:cs="Arial"/>
          <w:b/>
          <w:sz w:val="24"/>
          <w:szCs w:val="24"/>
        </w:rPr>
        <w:t xml:space="preserve">:  96 </w:t>
      </w:r>
      <w:proofErr w:type="spellStart"/>
      <w:r w:rsidRPr="008E3C4D">
        <w:rPr>
          <w:rFonts w:ascii="Arial" w:hAnsi="Arial" w:cs="Arial"/>
          <w:b/>
          <w:sz w:val="24"/>
          <w:szCs w:val="24"/>
        </w:rPr>
        <w:t>în</w:t>
      </w:r>
      <w:proofErr w:type="spellEnd"/>
      <w:r w:rsidRPr="008E3C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E3C4D">
        <w:rPr>
          <w:rFonts w:ascii="Arial" w:hAnsi="Arial" w:cs="Arial"/>
          <w:b/>
          <w:sz w:val="24"/>
          <w:szCs w:val="24"/>
        </w:rPr>
        <w:t>valoare</w:t>
      </w:r>
      <w:proofErr w:type="spellEnd"/>
      <w:r w:rsidRPr="008E3C4D">
        <w:rPr>
          <w:rFonts w:ascii="Arial" w:hAnsi="Arial" w:cs="Arial"/>
          <w:b/>
          <w:sz w:val="24"/>
          <w:szCs w:val="24"/>
        </w:rPr>
        <w:t xml:space="preserve"> de 44</w:t>
      </w:r>
      <w:r w:rsidR="00F0431B">
        <w:rPr>
          <w:rFonts w:ascii="Arial" w:hAnsi="Arial" w:cs="Arial"/>
          <w:b/>
          <w:sz w:val="24"/>
          <w:szCs w:val="24"/>
        </w:rPr>
        <w:t>7</w:t>
      </w:r>
      <w:r w:rsidRPr="008E3C4D">
        <w:rPr>
          <w:rFonts w:ascii="Arial" w:hAnsi="Arial" w:cs="Arial"/>
          <w:b/>
          <w:sz w:val="24"/>
          <w:szCs w:val="24"/>
        </w:rPr>
        <w:t>.</w:t>
      </w:r>
      <w:r w:rsidR="00F0431B">
        <w:rPr>
          <w:rFonts w:ascii="Arial" w:hAnsi="Arial" w:cs="Arial"/>
          <w:b/>
          <w:sz w:val="24"/>
          <w:szCs w:val="24"/>
        </w:rPr>
        <w:t>5</w:t>
      </w:r>
      <w:r w:rsidRPr="008E3C4D">
        <w:rPr>
          <w:rFonts w:ascii="Arial" w:hAnsi="Arial" w:cs="Arial"/>
          <w:b/>
          <w:sz w:val="24"/>
          <w:szCs w:val="24"/>
        </w:rPr>
        <w:t>00</w:t>
      </w:r>
      <w:r w:rsidRPr="008E3C4D">
        <w:rPr>
          <w:rFonts w:ascii="Arial" w:hAnsi="Arial" w:cs="Arial"/>
          <w:b/>
          <w:bCs/>
          <w:sz w:val="24"/>
          <w:szCs w:val="24"/>
        </w:rPr>
        <w:t xml:space="preserve"> lei</w:t>
      </w:r>
    </w:p>
    <w:p w:rsidR="008E3C4D" w:rsidRPr="008E3C4D" w:rsidRDefault="008E3C4D" w:rsidP="008E3C4D">
      <w:pPr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proofErr w:type="spellStart"/>
      <w:r w:rsidRPr="008E3C4D">
        <w:rPr>
          <w:rFonts w:ascii="Arial" w:hAnsi="Arial" w:cs="Arial"/>
          <w:b/>
          <w:sz w:val="24"/>
          <w:szCs w:val="24"/>
        </w:rPr>
        <w:t>Avertismente</w:t>
      </w:r>
      <w:proofErr w:type="spellEnd"/>
      <w:r w:rsidRPr="008E3C4D">
        <w:rPr>
          <w:rFonts w:ascii="Arial" w:hAnsi="Arial" w:cs="Arial"/>
          <w:b/>
          <w:sz w:val="24"/>
          <w:szCs w:val="24"/>
        </w:rPr>
        <w:t>: 11</w:t>
      </w:r>
      <w:r w:rsidR="00F0431B">
        <w:rPr>
          <w:rFonts w:ascii="Arial" w:hAnsi="Arial" w:cs="Arial"/>
          <w:b/>
          <w:sz w:val="24"/>
          <w:szCs w:val="24"/>
        </w:rPr>
        <w:t>0</w:t>
      </w:r>
    </w:p>
    <w:p w:rsidR="008E3C4D" w:rsidRPr="00E50B2B" w:rsidRDefault="00B73826" w:rsidP="008E3C4D">
      <w:pPr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E3C4D" w:rsidRPr="008E3C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E3C4D" w:rsidRPr="008E3C4D">
        <w:rPr>
          <w:rFonts w:ascii="Arial" w:hAnsi="Arial" w:cs="Arial"/>
          <w:b/>
          <w:sz w:val="24"/>
          <w:szCs w:val="24"/>
        </w:rPr>
        <w:t>suspendări</w:t>
      </w:r>
      <w:proofErr w:type="spellEnd"/>
      <w:r w:rsidR="008E3C4D" w:rsidRPr="008E3C4D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8E3C4D" w:rsidRPr="008E3C4D">
        <w:rPr>
          <w:rFonts w:ascii="Arial" w:hAnsi="Arial" w:cs="Arial"/>
          <w:b/>
          <w:sz w:val="24"/>
          <w:szCs w:val="24"/>
        </w:rPr>
        <w:t>activitate</w:t>
      </w:r>
      <w:proofErr w:type="spellEnd"/>
      <w:r w:rsidR="008E3C4D" w:rsidRPr="008E3C4D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2</w:t>
      </w:r>
      <w:r w:rsidR="00943F6E">
        <w:rPr>
          <w:rFonts w:ascii="Arial" w:hAnsi="Arial" w:cs="Arial"/>
          <w:b/>
          <w:sz w:val="24"/>
          <w:szCs w:val="24"/>
        </w:rPr>
        <w:t xml:space="preserve"> piscine </w:t>
      </w:r>
      <w:proofErr w:type="spellStart"/>
      <w:r w:rsidR="008E3C4D" w:rsidRPr="008E3C4D">
        <w:rPr>
          <w:rFonts w:ascii="Arial" w:hAnsi="Arial" w:cs="Arial"/>
          <w:b/>
          <w:sz w:val="24"/>
          <w:szCs w:val="24"/>
        </w:rPr>
        <w:t>și</w:t>
      </w:r>
      <w:proofErr w:type="spellEnd"/>
      <w:r w:rsidR="008E3C4D" w:rsidRPr="008E3C4D">
        <w:rPr>
          <w:rFonts w:ascii="Arial" w:hAnsi="Arial" w:cs="Arial"/>
          <w:b/>
          <w:sz w:val="24"/>
          <w:szCs w:val="24"/>
        </w:rPr>
        <w:t xml:space="preserve"> </w:t>
      </w:r>
      <w:r w:rsidR="00943F6E">
        <w:rPr>
          <w:rFonts w:ascii="Arial" w:hAnsi="Arial" w:cs="Arial"/>
          <w:b/>
          <w:sz w:val="24"/>
          <w:szCs w:val="24"/>
        </w:rPr>
        <w:t xml:space="preserve">1 </w:t>
      </w:r>
      <w:proofErr w:type="spellStart"/>
      <w:r w:rsidR="00943F6E">
        <w:rPr>
          <w:rFonts w:ascii="Arial" w:hAnsi="Arial" w:cs="Arial"/>
          <w:b/>
          <w:sz w:val="24"/>
          <w:szCs w:val="24"/>
        </w:rPr>
        <w:t>bazin</w:t>
      </w:r>
      <w:proofErr w:type="spellEnd"/>
      <w:r w:rsidR="008E3C4D" w:rsidRPr="008E3C4D">
        <w:rPr>
          <w:rFonts w:ascii="Arial" w:hAnsi="Arial" w:cs="Arial"/>
          <w:b/>
          <w:sz w:val="24"/>
          <w:szCs w:val="24"/>
        </w:rPr>
        <w:t>)</w:t>
      </w:r>
      <w:r w:rsidR="00E50B2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E50B2B">
        <w:rPr>
          <w:rFonts w:ascii="Arial" w:hAnsi="Arial" w:cs="Arial"/>
          <w:sz w:val="24"/>
          <w:szCs w:val="24"/>
        </w:rPr>
        <w:t>astfel</w:t>
      </w:r>
      <w:proofErr w:type="spellEnd"/>
      <w:r w:rsidR="00E50B2B">
        <w:rPr>
          <w:rFonts w:ascii="Arial" w:hAnsi="Arial" w:cs="Arial"/>
          <w:sz w:val="24"/>
          <w:szCs w:val="24"/>
        </w:rPr>
        <w:t>:</w:t>
      </w:r>
    </w:p>
    <w:p w:rsidR="00E50B2B" w:rsidRPr="00E50B2B" w:rsidRDefault="00E50B2B" w:rsidP="00E50B2B">
      <w:pPr>
        <w:widowControl w:val="0"/>
        <w:adjustRightInd w:val="0"/>
        <w:spacing w:after="0" w:line="240" w:lineRule="auto"/>
        <w:ind w:left="0"/>
        <w:textAlignment w:val="baseline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  <w:r w:rsidRPr="00E50B2B">
        <w:rPr>
          <w:rFonts w:ascii="Arial" w:hAnsi="Arial" w:cs="Arial"/>
          <w:b/>
          <w:sz w:val="24"/>
          <w:szCs w:val="24"/>
        </w:rPr>
        <w:t xml:space="preserve">DSP </w:t>
      </w:r>
      <w:proofErr w:type="spellStart"/>
      <w:r w:rsidRPr="00E50B2B">
        <w:rPr>
          <w:rFonts w:ascii="Arial" w:hAnsi="Arial" w:cs="Arial"/>
          <w:b/>
          <w:sz w:val="24"/>
          <w:szCs w:val="24"/>
        </w:rPr>
        <w:t>Galați</w:t>
      </w:r>
      <w:proofErr w:type="spellEnd"/>
      <w:r w:rsidRPr="00E50B2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50B2B">
        <w:rPr>
          <w:rFonts w:ascii="Arial" w:hAnsi="Arial" w:cs="Arial"/>
          <w:sz w:val="24"/>
          <w:szCs w:val="24"/>
        </w:rPr>
        <w:t>suspendarea</w:t>
      </w:r>
      <w:proofErr w:type="spellEnd"/>
      <w:r w:rsidRPr="00E5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B2B">
        <w:rPr>
          <w:rFonts w:ascii="Arial" w:hAnsi="Arial" w:cs="Arial"/>
          <w:sz w:val="24"/>
          <w:szCs w:val="24"/>
        </w:rPr>
        <w:t>activității</w:t>
      </w:r>
      <w:proofErr w:type="spellEnd"/>
      <w:r w:rsidRPr="00E50B2B">
        <w:rPr>
          <w:rFonts w:ascii="Arial" w:hAnsi="Arial" w:cs="Arial"/>
          <w:sz w:val="24"/>
          <w:szCs w:val="24"/>
        </w:rPr>
        <w:t xml:space="preserve"> la 1 </w:t>
      </w:r>
      <w:proofErr w:type="spellStart"/>
      <w:r w:rsidRPr="00E50B2B">
        <w:rPr>
          <w:rFonts w:ascii="Arial" w:hAnsi="Arial" w:cs="Arial"/>
          <w:sz w:val="24"/>
          <w:szCs w:val="24"/>
        </w:rPr>
        <w:t>piscină</w:t>
      </w:r>
      <w:proofErr w:type="spellEnd"/>
      <w:r w:rsidRPr="00E5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B2B">
        <w:rPr>
          <w:rFonts w:ascii="Arial" w:hAnsi="Arial" w:cs="Arial"/>
          <w:sz w:val="24"/>
          <w:szCs w:val="24"/>
        </w:rPr>
        <w:t>și</w:t>
      </w:r>
      <w:proofErr w:type="spellEnd"/>
      <w:r w:rsidRPr="00E50B2B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E50B2B">
        <w:rPr>
          <w:rFonts w:ascii="Arial" w:hAnsi="Arial" w:cs="Arial"/>
          <w:sz w:val="24"/>
          <w:szCs w:val="24"/>
        </w:rPr>
        <w:t>bazin</w:t>
      </w:r>
      <w:proofErr w:type="spellEnd"/>
      <w:r w:rsidRPr="00E50B2B">
        <w:rPr>
          <w:rFonts w:ascii="Arial" w:hAnsi="Arial" w:cs="Arial"/>
          <w:sz w:val="24"/>
          <w:szCs w:val="24"/>
        </w:rPr>
        <w:t xml:space="preserve"> </w:t>
      </w:r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ca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urmare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rezultatelor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necorespunzătoare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din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punct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de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vedere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chimic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și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bacteriologic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pentru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proba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de </w:t>
      </w:r>
      <w:proofErr w:type="spellStart"/>
      <w:proofErr w:type="gram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apă</w:t>
      </w:r>
      <w:proofErr w:type="spellEnd"/>
      <w:proofErr w:type="gram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prelevată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de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inspectorii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sanitari</w:t>
      </w:r>
      <w:proofErr w:type="spellEnd"/>
      <w:r w:rsidRPr="00E50B2B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.</w:t>
      </w:r>
    </w:p>
    <w:p w:rsidR="00E50B2B" w:rsidRPr="00E50B2B" w:rsidRDefault="00E50B2B" w:rsidP="00E50B2B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50B2B">
        <w:rPr>
          <w:rFonts w:ascii="Arial" w:hAnsi="Arial" w:cs="Arial"/>
          <w:b/>
          <w:sz w:val="24"/>
          <w:szCs w:val="24"/>
        </w:rPr>
        <w:t xml:space="preserve">DSP </w:t>
      </w:r>
      <w:proofErr w:type="spellStart"/>
      <w:r w:rsidRPr="00E50B2B">
        <w:rPr>
          <w:rFonts w:ascii="Arial" w:hAnsi="Arial" w:cs="Arial"/>
          <w:b/>
          <w:sz w:val="24"/>
          <w:szCs w:val="24"/>
        </w:rPr>
        <w:t>Harghita</w:t>
      </w:r>
      <w:proofErr w:type="spellEnd"/>
      <w:r w:rsidRPr="00E50B2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50B2B">
        <w:rPr>
          <w:rFonts w:ascii="Arial" w:hAnsi="Arial" w:cs="Arial"/>
          <w:sz w:val="24"/>
          <w:szCs w:val="24"/>
        </w:rPr>
        <w:t>suspendarea</w:t>
      </w:r>
      <w:proofErr w:type="spellEnd"/>
      <w:r w:rsidRPr="00E5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B2B">
        <w:rPr>
          <w:rFonts w:ascii="Arial" w:hAnsi="Arial" w:cs="Arial"/>
          <w:sz w:val="24"/>
          <w:szCs w:val="24"/>
        </w:rPr>
        <w:t>activității</w:t>
      </w:r>
      <w:proofErr w:type="spellEnd"/>
      <w:r w:rsidRPr="00E50B2B">
        <w:rPr>
          <w:rFonts w:ascii="Arial" w:hAnsi="Arial" w:cs="Arial"/>
          <w:sz w:val="24"/>
          <w:szCs w:val="24"/>
        </w:rPr>
        <w:t xml:space="preserve"> la 1 </w:t>
      </w:r>
      <w:proofErr w:type="spellStart"/>
      <w:r w:rsidRPr="00E50B2B">
        <w:rPr>
          <w:rFonts w:ascii="Arial" w:hAnsi="Arial" w:cs="Arial"/>
          <w:sz w:val="24"/>
          <w:szCs w:val="24"/>
        </w:rPr>
        <w:t>piscină</w:t>
      </w:r>
      <w:proofErr w:type="spellEnd"/>
      <w:r w:rsidRPr="00E50B2B">
        <w:rPr>
          <w:rFonts w:ascii="Arial" w:hAnsi="Arial" w:cs="Arial"/>
          <w:sz w:val="24"/>
          <w:szCs w:val="24"/>
        </w:rPr>
        <w:t xml:space="preserve"> </w:t>
      </w:r>
      <w:r w:rsidRPr="00E50B2B">
        <w:rPr>
          <w:rFonts w:ascii="Arial" w:hAnsi="Arial" w:cs="Arial"/>
          <w:bCs/>
          <w:sz w:val="24"/>
          <w:szCs w:val="24"/>
        </w:rPr>
        <w:t xml:space="preserve">ca </w:t>
      </w:r>
      <w:proofErr w:type="spellStart"/>
      <w:r w:rsidRPr="00E50B2B">
        <w:rPr>
          <w:rFonts w:ascii="Arial" w:hAnsi="Arial" w:cs="Arial"/>
          <w:bCs/>
          <w:sz w:val="24"/>
          <w:szCs w:val="24"/>
        </w:rPr>
        <w:t>urmare</w:t>
      </w:r>
      <w:proofErr w:type="spellEnd"/>
      <w:r w:rsidRPr="00E50B2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E50B2B">
        <w:rPr>
          <w:rFonts w:ascii="Arial" w:hAnsi="Arial" w:cs="Arial"/>
          <w:bCs/>
          <w:sz w:val="24"/>
          <w:szCs w:val="24"/>
        </w:rPr>
        <w:t>a</w:t>
      </w:r>
      <w:proofErr w:type="gramEnd"/>
      <w:r w:rsidRPr="00E50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0B2B">
        <w:rPr>
          <w:rFonts w:ascii="Arial" w:hAnsi="Arial" w:cs="Arial"/>
          <w:bCs/>
          <w:sz w:val="24"/>
          <w:szCs w:val="24"/>
        </w:rPr>
        <w:t>utilizării</w:t>
      </w:r>
      <w:proofErr w:type="spellEnd"/>
      <w:r w:rsidRPr="00E50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0B2B">
        <w:rPr>
          <w:rFonts w:ascii="Arial" w:hAnsi="Arial" w:cs="Arial"/>
          <w:bCs/>
          <w:sz w:val="24"/>
          <w:szCs w:val="24"/>
        </w:rPr>
        <w:t>apei</w:t>
      </w:r>
      <w:proofErr w:type="spellEnd"/>
      <w:r w:rsidRPr="00E50B2B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50B2B">
        <w:rPr>
          <w:rFonts w:ascii="Arial" w:hAnsi="Arial" w:cs="Arial"/>
          <w:bCs/>
          <w:sz w:val="24"/>
          <w:szCs w:val="24"/>
        </w:rPr>
        <w:t>îmbăiere</w:t>
      </w:r>
      <w:proofErr w:type="spellEnd"/>
      <w:r w:rsidRPr="00E50B2B">
        <w:rPr>
          <w:rFonts w:ascii="Arial" w:hAnsi="Arial" w:cs="Arial"/>
          <w:bCs/>
          <w:sz w:val="24"/>
          <w:szCs w:val="24"/>
        </w:rPr>
        <w:t xml:space="preserve"> care nu </w:t>
      </w:r>
      <w:proofErr w:type="spellStart"/>
      <w:r w:rsidRPr="00E50B2B">
        <w:rPr>
          <w:rFonts w:ascii="Arial" w:hAnsi="Arial" w:cs="Arial"/>
          <w:bCs/>
          <w:sz w:val="24"/>
          <w:szCs w:val="24"/>
        </w:rPr>
        <w:t>corespunde</w:t>
      </w:r>
      <w:proofErr w:type="spellEnd"/>
      <w:r w:rsidRPr="00E50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0B2B">
        <w:rPr>
          <w:rFonts w:ascii="Arial" w:hAnsi="Arial" w:cs="Arial"/>
          <w:bCs/>
          <w:sz w:val="24"/>
          <w:szCs w:val="24"/>
        </w:rPr>
        <w:t>normelor</w:t>
      </w:r>
      <w:proofErr w:type="spellEnd"/>
      <w:r w:rsidRPr="00E50B2B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50B2B">
        <w:rPr>
          <w:rFonts w:ascii="Arial" w:hAnsi="Arial" w:cs="Arial"/>
          <w:bCs/>
          <w:sz w:val="24"/>
          <w:szCs w:val="24"/>
        </w:rPr>
        <w:t>calitate</w:t>
      </w:r>
      <w:proofErr w:type="spellEnd"/>
      <w:r w:rsidRPr="00E50B2B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E50B2B">
        <w:rPr>
          <w:rFonts w:ascii="Arial" w:hAnsi="Arial" w:cs="Arial"/>
          <w:bCs/>
          <w:sz w:val="24"/>
          <w:szCs w:val="24"/>
        </w:rPr>
        <w:t>parametrii</w:t>
      </w:r>
      <w:proofErr w:type="spellEnd"/>
      <w:r w:rsidRPr="00E50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0B2B">
        <w:rPr>
          <w:rFonts w:ascii="Arial" w:hAnsi="Arial" w:cs="Arial"/>
          <w:bCs/>
          <w:sz w:val="24"/>
          <w:szCs w:val="24"/>
        </w:rPr>
        <w:t>microbiologici</w:t>
      </w:r>
      <w:proofErr w:type="spellEnd"/>
      <w:r w:rsidRPr="00E50B2B">
        <w:rPr>
          <w:rFonts w:ascii="Arial" w:hAnsi="Arial" w:cs="Arial"/>
          <w:bCs/>
          <w:sz w:val="24"/>
          <w:szCs w:val="24"/>
        </w:rPr>
        <w:t>.</w:t>
      </w:r>
    </w:p>
    <w:p w:rsidR="00F0431B" w:rsidRPr="00600A17" w:rsidRDefault="00F0431B" w:rsidP="00F0431B">
      <w:pPr>
        <w:spacing w:after="0" w:line="240" w:lineRule="auto"/>
        <w:ind w:left="0" w:firstLine="708"/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</w:pPr>
      <w:proofErr w:type="spellStart"/>
      <w:r w:rsidRPr="007F763B">
        <w:rPr>
          <w:rFonts w:ascii="Arial" w:hAnsi="Arial" w:cs="Arial"/>
          <w:sz w:val="24"/>
          <w:szCs w:val="24"/>
        </w:rPr>
        <w:t>Totodată</w:t>
      </w:r>
      <w:proofErr w:type="spellEnd"/>
      <w:r w:rsidRPr="007F76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763B">
        <w:rPr>
          <w:rFonts w:ascii="Arial" w:hAnsi="Arial" w:cs="Arial"/>
          <w:sz w:val="24"/>
          <w:szCs w:val="24"/>
        </w:rPr>
        <w:t>inspectorii</w:t>
      </w:r>
      <w:proofErr w:type="spellEnd"/>
      <w:r w:rsidRPr="007F76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63B">
        <w:rPr>
          <w:rFonts w:ascii="Arial" w:hAnsi="Arial" w:cs="Arial"/>
          <w:sz w:val="24"/>
          <w:szCs w:val="24"/>
        </w:rPr>
        <w:t>sanitari</w:t>
      </w:r>
      <w:proofErr w:type="spellEnd"/>
      <w:r w:rsidRPr="007F763B">
        <w:rPr>
          <w:rFonts w:ascii="Arial" w:hAnsi="Arial" w:cs="Arial"/>
          <w:sz w:val="24"/>
          <w:szCs w:val="24"/>
        </w:rPr>
        <w:t xml:space="preserve"> </w:t>
      </w:r>
      <w:r w:rsidRPr="007F763B">
        <w:rPr>
          <w:rFonts w:ascii="Arial" w:hAnsi="Arial" w:cs="Arial"/>
          <w:b/>
          <w:sz w:val="24"/>
          <w:szCs w:val="24"/>
        </w:rPr>
        <w:t xml:space="preserve">au </w:t>
      </w:r>
      <w:proofErr w:type="spellStart"/>
      <w:r w:rsidRPr="007F763B">
        <w:rPr>
          <w:rFonts w:ascii="Arial" w:hAnsi="Arial" w:cs="Arial"/>
          <w:b/>
          <w:sz w:val="24"/>
          <w:szCs w:val="24"/>
        </w:rPr>
        <w:t>retras</w:t>
      </w:r>
      <w:proofErr w:type="spellEnd"/>
      <w:r w:rsidRPr="007F763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7F763B">
        <w:rPr>
          <w:rFonts w:ascii="Arial" w:hAnsi="Arial" w:cs="Arial"/>
          <w:b/>
          <w:sz w:val="24"/>
          <w:szCs w:val="24"/>
        </w:rPr>
        <w:t>utilizare</w:t>
      </w:r>
      <w:proofErr w:type="spellEnd"/>
      <w:r w:rsidRPr="007F763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25</w:t>
      </w:r>
      <w:r w:rsidRPr="007F763B">
        <w:rPr>
          <w:rFonts w:ascii="Arial" w:hAnsi="Arial" w:cs="Arial"/>
          <w:b/>
          <w:sz w:val="24"/>
          <w:szCs w:val="24"/>
        </w:rPr>
        <w:t xml:space="preserve"> kg </w:t>
      </w:r>
      <w:proofErr w:type="spellStart"/>
      <w:r w:rsidRPr="007F763B">
        <w:rPr>
          <w:rFonts w:ascii="Arial" w:eastAsia="Times New Roman" w:hAnsi="Arial" w:cs="Arial"/>
          <w:b/>
          <w:sz w:val="24"/>
          <w:szCs w:val="24"/>
          <w:lang w:val="en-GB" w:eastAsia="ro-RO"/>
        </w:rPr>
        <w:t>produs</w:t>
      </w:r>
      <w:proofErr w:type="spellEnd"/>
      <w:r w:rsidRPr="007F763B">
        <w:rPr>
          <w:rFonts w:ascii="Arial" w:eastAsia="Times New Roman" w:hAnsi="Arial" w:cs="Arial"/>
          <w:b/>
          <w:sz w:val="24"/>
          <w:szCs w:val="24"/>
          <w:lang w:val="en-GB" w:eastAsia="ro-RO"/>
        </w:rPr>
        <w:t xml:space="preserve"> </w:t>
      </w:r>
      <w:proofErr w:type="spellStart"/>
      <w:r w:rsidRPr="007F763B">
        <w:rPr>
          <w:rFonts w:ascii="Arial" w:eastAsia="Times New Roman" w:hAnsi="Arial" w:cs="Arial"/>
          <w:b/>
          <w:sz w:val="24"/>
          <w:szCs w:val="24"/>
          <w:lang w:val="en-GB" w:eastAsia="ro-RO"/>
        </w:rPr>
        <w:t>biocid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 w:eastAsia="ro-RO"/>
        </w:rPr>
        <w:t>exp</w:t>
      </w:r>
      <w:r w:rsidRPr="007F763B">
        <w:rPr>
          <w:rFonts w:ascii="Arial" w:eastAsia="Times New Roman" w:hAnsi="Arial" w:cs="Arial"/>
          <w:b/>
          <w:sz w:val="24"/>
          <w:szCs w:val="24"/>
          <w:lang w:val="en-GB" w:eastAsia="ro-RO"/>
        </w:rPr>
        <w:t>irat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 w:eastAsia="ro-RO"/>
        </w:rPr>
        <w:t>și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 w:eastAsia="ro-RO"/>
        </w:rPr>
        <w:t xml:space="preserve"> </w:t>
      </w:r>
      <w:r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 xml:space="preserve">10 </w:t>
      </w:r>
      <w:proofErr w:type="spellStart"/>
      <w:r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>litri</w:t>
      </w:r>
      <w:proofErr w:type="spellEnd"/>
      <w:r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>produs</w:t>
      </w:r>
      <w:proofErr w:type="spellEnd"/>
      <w:r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5B1367">
        <w:rPr>
          <w:rFonts w:ascii="Arial" w:eastAsia="MS Mincho;ＭＳ 明朝" w:hAnsi="Arial" w:cs="Arial"/>
          <w:b/>
          <w:color w:val="000000"/>
          <w:kern w:val="2"/>
          <w:sz w:val="24"/>
          <w:szCs w:val="24"/>
          <w:lang w:val="en-GB"/>
          <w14:ligatures w14:val="standardContextual"/>
        </w:rPr>
        <w:t>biocid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,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până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când</w:t>
      </w:r>
      <w:proofErr w:type="spellEnd"/>
      <w:r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se </w:t>
      </w:r>
      <w:proofErr w:type="spellStart"/>
      <w:proofErr w:type="gram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va</w:t>
      </w:r>
      <w:proofErr w:type="spellEnd"/>
      <w:proofErr w:type="gram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face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dovada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etichetării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conforme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și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a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documentelor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specifice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, care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să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ateste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utilizarea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corespunzătoare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și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în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siguranță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a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produsului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,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în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apa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 xml:space="preserve"> de </w:t>
      </w:r>
      <w:proofErr w:type="spellStart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piscină</w:t>
      </w:r>
      <w:proofErr w:type="spellEnd"/>
      <w:r w:rsidRPr="00600A17">
        <w:rPr>
          <w:rFonts w:ascii="Arial" w:eastAsia="MS Mincho;ＭＳ 明朝" w:hAnsi="Arial" w:cs="Arial"/>
          <w:color w:val="000000"/>
          <w:kern w:val="2"/>
          <w:sz w:val="24"/>
          <w:szCs w:val="24"/>
          <w:lang w:val="en-GB"/>
          <w14:ligatures w14:val="standardContextual"/>
        </w:rPr>
        <w:t>.</w:t>
      </w:r>
    </w:p>
    <w:p w:rsidR="00E50B2B" w:rsidRDefault="00E50B2B" w:rsidP="00E50B2B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0A03A8" w:rsidRDefault="003D00E6" w:rsidP="000A03A8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Principalele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</w:t>
      </w:r>
      <w:r w:rsidR="001E1BFB" w:rsidRPr="0084627D">
        <w:rPr>
          <w:rFonts w:ascii="Arial" w:hAnsi="Arial" w:cs="Arial"/>
          <w:b/>
          <w:sz w:val="24"/>
          <w:szCs w:val="24"/>
        </w:rPr>
        <w:t>econformităţi</w:t>
      </w:r>
      <w:proofErr w:type="spellEnd"/>
      <w:r w:rsidR="001E1BFB" w:rsidRPr="008462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1E1BFB" w:rsidRPr="008462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b/>
          <w:sz w:val="24"/>
          <w:szCs w:val="24"/>
        </w:rPr>
        <w:t>normele</w:t>
      </w:r>
      <w:proofErr w:type="spellEnd"/>
      <w:r w:rsidR="001E1BFB" w:rsidRPr="0084627D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1E1BFB" w:rsidRPr="0084627D">
        <w:rPr>
          <w:rFonts w:ascii="Arial" w:hAnsi="Arial" w:cs="Arial"/>
          <w:b/>
          <w:sz w:val="24"/>
          <w:szCs w:val="24"/>
        </w:rPr>
        <w:t>igienă</w:t>
      </w:r>
      <w:proofErr w:type="spellEnd"/>
      <w:r w:rsidR="001E1BFB" w:rsidRPr="008462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310D2" w:rsidRPr="0084627D">
        <w:rPr>
          <w:rFonts w:ascii="Arial" w:hAnsi="Arial" w:cs="Arial"/>
          <w:b/>
          <w:sz w:val="24"/>
          <w:szCs w:val="24"/>
        </w:rPr>
        <w:t>în</w:t>
      </w:r>
      <w:proofErr w:type="spellEnd"/>
      <w:r w:rsidR="002310D2" w:rsidRPr="008462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310D2" w:rsidRPr="0084627D">
        <w:rPr>
          <w:rFonts w:ascii="Arial" w:hAnsi="Arial" w:cs="Arial"/>
          <w:b/>
          <w:sz w:val="24"/>
          <w:szCs w:val="24"/>
        </w:rPr>
        <w:t>zonele</w:t>
      </w:r>
      <w:proofErr w:type="spellEnd"/>
      <w:r w:rsidR="002310D2" w:rsidRPr="008462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310D2" w:rsidRPr="0084627D">
        <w:rPr>
          <w:rFonts w:ascii="Arial" w:hAnsi="Arial" w:cs="Arial"/>
          <w:b/>
          <w:sz w:val="24"/>
          <w:szCs w:val="24"/>
        </w:rPr>
        <w:t>naturale</w:t>
      </w:r>
      <w:proofErr w:type="spellEnd"/>
      <w:r w:rsidR="002310D2" w:rsidRPr="008462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310D2" w:rsidRPr="0084627D">
        <w:rPr>
          <w:rFonts w:ascii="Arial" w:hAnsi="Arial" w:cs="Arial"/>
          <w:b/>
          <w:sz w:val="24"/>
          <w:szCs w:val="24"/>
        </w:rPr>
        <w:t>amenajate</w:t>
      </w:r>
      <w:proofErr w:type="spellEnd"/>
      <w:r w:rsidR="002310D2" w:rsidRPr="0084627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5243A" w:rsidRPr="0084627D">
        <w:rPr>
          <w:rFonts w:ascii="Arial" w:hAnsi="Arial" w:cs="Arial"/>
          <w:b/>
          <w:sz w:val="24"/>
          <w:szCs w:val="24"/>
        </w:rPr>
        <w:t>neamenajate</w:t>
      </w:r>
      <w:proofErr w:type="spellEnd"/>
      <w:r w:rsidR="00F5243A" w:rsidRPr="0084627D">
        <w:rPr>
          <w:rFonts w:ascii="Arial" w:hAnsi="Arial" w:cs="Arial"/>
          <w:b/>
          <w:sz w:val="24"/>
          <w:szCs w:val="24"/>
        </w:rPr>
        <w:t xml:space="preserve">, </w:t>
      </w:r>
      <w:r w:rsidR="001E1BFB" w:rsidRPr="0084627D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="001E1BFB" w:rsidRPr="0084627D">
        <w:rPr>
          <w:rFonts w:ascii="Arial" w:hAnsi="Arial" w:cs="Arial"/>
          <w:b/>
          <w:sz w:val="24"/>
          <w:szCs w:val="24"/>
        </w:rPr>
        <w:t>bazinele</w:t>
      </w:r>
      <w:proofErr w:type="spellEnd"/>
      <w:r w:rsidR="001E1BFB" w:rsidRPr="0084627D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1E1BFB" w:rsidRPr="0084627D">
        <w:rPr>
          <w:rFonts w:ascii="Arial" w:hAnsi="Arial" w:cs="Arial"/>
          <w:b/>
          <w:sz w:val="24"/>
          <w:szCs w:val="24"/>
        </w:rPr>
        <w:t>înot</w:t>
      </w:r>
      <w:proofErr w:type="spellEnd"/>
      <w:r w:rsidR="001E1BFB" w:rsidRPr="0084627D">
        <w:rPr>
          <w:rFonts w:ascii="Arial" w:hAnsi="Arial" w:cs="Arial"/>
          <w:b/>
          <w:sz w:val="24"/>
          <w:szCs w:val="24"/>
        </w:rPr>
        <w:t xml:space="preserve">, piscine </w:t>
      </w:r>
      <w:proofErr w:type="spellStart"/>
      <w:r w:rsidR="001E1BFB" w:rsidRPr="0084627D">
        <w:rPr>
          <w:rFonts w:ascii="Arial" w:hAnsi="Arial" w:cs="Arial"/>
          <w:b/>
          <w:sz w:val="24"/>
          <w:szCs w:val="24"/>
        </w:rPr>
        <w:t>şi</w:t>
      </w:r>
      <w:proofErr w:type="spellEnd"/>
      <w:r w:rsidR="001E1BFB" w:rsidRPr="008462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b/>
          <w:sz w:val="24"/>
          <w:szCs w:val="24"/>
        </w:rPr>
        <w:t>ştranduri</w:t>
      </w:r>
      <w:proofErr w:type="spellEnd"/>
      <w:r w:rsidR="001E1BFB"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sz w:val="24"/>
          <w:szCs w:val="24"/>
        </w:rPr>
        <w:t>identificate</w:t>
      </w:r>
      <w:proofErr w:type="spellEnd"/>
      <w:r w:rsidR="001E1BFB"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sz w:val="24"/>
          <w:szCs w:val="24"/>
        </w:rPr>
        <w:t>în</w:t>
      </w:r>
      <w:proofErr w:type="spellEnd"/>
      <w:r w:rsidR="001E1BFB"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sz w:val="24"/>
          <w:szCs w:val="24"/>
        </w:rPr>
        <w:t>cadrul</w:t>
      </w:r>
      <w:proofErr w:type="spellEnd"/>
      <w:r w:rsidR="001E1BFB"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sz w:val="24"/>
          <w:szCs w:val="24"/>
        </w:rPr>
        <w:t>controalelor</w:t>
      </w:r>
      <w:proofErr w:type="spellEnd"/>
      <w:r w:rsidR="001E1BFB"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sz w:val="24"/>
          <w:szCs w:val="24"/>
        </w:rPr>
        <w:t>efectuate</w:t>
      </w:r>
      <w:proofErr w:type="spellEnd"/>
      <w:r w:rsidR="001E1BFB" w:rsidRPr="0084627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E1BFB" w:rsidRPr="0084627D">
        <w:rPr>
          <w:rFonts w:ascii="Arial" w:hAnsi="Arial" w:cs="Arial"/>
          <w:sz w:val="24"/>
          <w:szCs w:val="24"/>
        </w:rPr>
        <w:t>către</w:t>
      </w:r>
      <w:proofErr w:type="spellEnd"/>
      <w:r w:rsidR="001E1BFB"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sz w:val="24"/>
          <w:szCs w:val="24"/>
        </w:rPr>
        <w:t>inspectorii</w:t>
      </w:r>
      <w:proofErr w:type="spellEnd"/>
      <w:r w:rsidR="001E1BFB"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sz w:val="24"/>
          <w:szCs w:val="24"/>
        </w:rPr>
        <w:t>sanitari</w:t>
      </w:r>
      <w:proofErr w:type="spellEnd"/>
      <w:r w:rsidR="001E1BFB" w:rsidRPr="008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BFB" w:rsidRPr="0084627D">
        <w:rPr>
          <w:rFonts w:ascii="Arial" w:hAnsi="Arial" w:cs="Arial"/>
          <w:sz w:val="24"/>
          <w:szCs w:val="24"/>
        </w:rPr>
        <w:t>sunt</w:t>
      </w:r>
      <w:proofErr w:type="spellEnd"/>
      <w:r w:rsidR="001E1BFB" w:rsidRPr="0084627D">
        <w:rPr>
          <w:rFonts w:ascii="Arial" w:hAnsi="Arial" w:cs="Arial"/>
          <w:sz w:val="24"/>
          <w:szCs w:val="24"/>
        </w:rPr>
        <w:t>:</w:t>
      </w:r>
      <w:r w:rsidR="000A03A8">
        <w:rPr>
          <w:rFonts w:ascii="Arial" w:hAnsi="Arial" w:cs="Arial"/>
          <w:sz w:val="24"/>
          <w:szCs w:val="24"/>
        </w:rPr>
        <w:t xml:space="preserve">       </w:t>
      </w:r>
    </w:p>
    <w:p w:rsidR="00E239F8" w:rsidRPr="000A03A8" w:rsidRDefault="000A03A8" w:rsidP="000A03A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</w:t>
      </w:r>
      <w:r w:rsidR="00E239F8" w:rsidRPr="000A03A8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="00E239F8" w:rsidRPr="000A03A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239F8" w:rsidRPr="000A03A8">
        <w:rPr>
          <w:rFonts w:ascii="Arial" w:eastAsia="Times New Roman" w:hAnsi="Arial" w:cs="Arial"/>
          <w:sz w:val="24"/>
          <w:szCs w:val="24"/>
        </w:rPr>
        <w:t>îmbăiere</w:t>
      </w:r>
      <w:proofErr w:type="spellEnd"/>
      <w:r w:rsidR="00E239F8" w:rsidRPr="000A03A8">
        <w:rPr>
          <w:rFonts w:ascii="Arial" w:eastAsia="Times New Roman" w:hAnsi="Arial" w:cs="Arial"/>
          <w:sz w:val="24"/>
          <w:szCs w:val="24"/>
        </w:rPr>
        <w:t xml:space="preserve"> nu </w:t>
      </w:r>
      <w:proofErr w:type="spellStart"/>
      <w:r w:rsidR="00E239F8" w:rsidRPr="000A03A8">
        <w:rPr>
          <w:rFonts w:ascii="Arial" w:eastAsia="Times New Roman" w:hAnsi="Arial" w:cs="Arial"/>
          <w:sz w:val="24"/>
          <w:szCs w:val="24"/>
        </w:rPr>
        <w:t>corespunde</w:t>
      </w:r>
      <w:proofErr w:type="spellEnd"/>
      <w:r w:rsidR="00E239F8" w:rsidRPr="000A03A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39F8" w:rsidRPr="000A03A8">
        <w:rPr>
          <w:rFonts w:ascii="Arial" w:eastAsia="Times New Roman" w:hAnsi="Arial" w:cs="Arial"/>
          <w:sz w:val="24"/>
          <w:szCs w:val="24"/>
        </w:rPr>
        <w:t>normelor</w:t>
      </w:r>
      <w:proofErr w:type="spellEnd"/>
      <w:r w:rsidR="00E239F8" w:rsidRPr="000A03A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239F8" w:rsidRPr="000A03A8">
        <w:rPr>
          <w:rFonts w:ascii="Arial" w:eastAsia="Times New Roman" w:hAnsi="Arial" w:cs="Arial"/>
          <w:sz w:val="24"/>
          <w:szCs w:val="24"/>
        </w:rPr>
        <w:t>calitate</w:t>
      </w:r>
      <w:proofErr w:type="spellEnd"/>
      <w:r w:rsidR="00E239F8" w:rsidRPr="000A03A8">
        <w:rPr>
          <w:rFonts w:ascii="Arial" w:eastAsia="Times New Roman" w:hAnsi="Arial" w:cs="Arial"/>
          <w:sz w:val="24"/>
          <w:szCs w:val="24"/>
        </w:rPr>
        <w:t xml:space="preserve">, conform </w:t>
      </w:r>
      <w:proofErr w:type="spellStart"/>
      <w:r w:rsidR="00E239F8" w:rsidRPr="000A03A8">
        <w:rPr>
          <w:rFonts w:ascii="Arial" w:eastAsia="Times New Roman" w:hAnsi="Arial" w:cs="Arial"/>
          <w:sz w:val="24"/>
          <w:szCs w:val="24"/>
        </w:rPr>
        <w:t>reglementărilor</w:t>
      </w:r>
      <w:proofErr w:type="spellEnd"/>
      <w:r w:rsidR="00E239F8" w:rsidRPr="000A03A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39F8" w:rsidRPr="000A03A8">
        <w:rPr>
          <w:rFonts w:ascii="Arial" w:eastAsia="Times New Roman" w:hAnsi="Arial" w:cs="Arial"/>
          <w:sz w:val="24"/>
          <w:szCs w:val="24"/>
        </w:rPr>
        <w:t>legale</w:t>
      </w:r>
      <w:proofErr w:type="spellEnd"/>
      <w:r w:rsidR="00E239F8" w:rsidRPr="000A03A8">
        <w:rPr>
          <w:rFonts w:ascii="Arial" w:eastAsia="Times New Roman" w:hAnsi="Arial" w:cs="Arial"/>
          <w:sz w:val="24"/>
          <w:szCs w:val="24"/>
        </w:rPr>
        <w:t xml:space="preserve">; </w:t>
      </w:r>
    </w:p>
    <w:p w:rsidR="00614417" w:rsidRPr="006A064A" w:rsidRDefault="004003B3" w:rsidP="0025747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neîntocmi</w:t>
      </w:r>
      <w:r w:rsidR="00312AA5" w:rsidRPr="006A064A">
        <w:rPr>
          <w:rFonts w:ascii="Arial" w:hAnsi="Arial" w:cs="Arial"/>
          <w:sz w:val="24"/>
          <w:szCs w:val="24"/>
        </w:rPr>
        <w:t>rea</w:t>
      </w:r>
      <w:proofErr w:type="spellEnd"/>
      <w:r w:rsidR="00312AA5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planul</w:t>
      </w:r>
      <w:r w:rsidR="00312AA5" w:rsidRPr="006A064A">
        <w:rPr>
          <w:rFonts w:ascii="Arial" w:hAnsi="Arial" w:cs="Arial"/>
          <w:sz w:val="24"/>
          <w:szCs w:val="24"/>
        </w:rPr>
        <w:t>ui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supraveghere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şi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control intern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privind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funcţionarea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bazinului</w:t>
      </w:r>
      <w:proofErr w:type="spellEnd"/>
      <w:r w:rsidR="00312AA5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AA5" w:rsidRPr="006A064A">
        <w:rPr>
          <w:rFonts w:ascii="Arial" w:hAnsi="Arial" w:cs="Arial"/>
          <w:sz w:val="24"/>
          <w:szCs w:val="24"/>
        </w:rPr>
        <w:t>sau</w:t>
      </w:r>
      <w:proofErr w:type="spellEnd"/>
      <w:r w:rsidR="00312AA5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AA5" w:rsidRPr="006A064A">
        <w:rPr>
          <w:rFonts w:ascii="Arial" w:hAnsi="Arial" w:cs="Arial"/>
          <w:sz w:val="24"/>
          <w:szCs w:val="24"/>
        </w:rPr>
        <w:t>acesta</w:t>
      </w:r>
      <w:proofErr w:type="spellEnd"/>
      <w:r w:rsidR="00312AA5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AA5" w:rsidRPr="006A064A">
        <w:rPr>
          <w:rFonts w:ascii="Arial" w:hAnsi="Arial" w:cs="Arial"/>
          <w:sz w:val="24"/>
          <w:szCs w:val="24"/>
        </w:rPr>
        <w:t>este</w:t>
      </w:r>
      <w:proofErr w:type="spellEnd"/>
      <w:r w:rsidR="00312AA5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AA5" w:rsidRPr="006A064A">
        <w:rPr>
          <w:rFonts w:ascii="Arial" w:hAnsi="Arial" w:cs="Arial"/>
          <w:sz w:val="24"/>
          <w:szCs w:val="24"/>
        </w:rPr>
        <w:t>incomplet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>;</w:t>
      </w:r>
    </w:p>
    <w:p w:rsidR="00084C34" w:rsidRPr="006A064A" w:rsidRDefault="00084C34" w:rsidP="00084C3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neactualizarea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3A8">
        <w:rPr>
          <w:rFonts w:ascii="Arial" w:hAnsi="Arial" w:cs="Arial"/>
          <w:sz w:val="24"/>
          <w:szCs w:val="24"/>
        </w:rPr>
        <w:t>și</w:t>
      </w:r>
      <w:proofErr w:type="spellEnd"/>
      <w:r w:rsidR="000A03A8">
        <w:rPr>
          <w:rFonts w:ascii="Arial" w:hAnsi="Arial" w:cs="Arial"/>
          <w:sz w:val="24"/>
          <w:szCs w:val="24"/>
        </w:rPr>
        <w:t>/</w:t>
      </w:r>
      <w:proofErr w:type="spellStart"/>
      <w:r w:rsidR="000A03A8">
        <w:rPr>
          <w:rFonts w:ascii="Arial" w:hAnsi="Arial" w:cs="Arial"/>
          <w:sz w:val="24"/>
          <w:szCs w:val="24"/>
        </w:rPr>
        <w:t>sau</w:t>
      </w:r>
      <w:proofErr w:type="spellEnd"/>
      <w:r w:rsidR="000A03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3A8">
        <w:rPr>
          <w:rFonts w:ascii="Arial" w:hAnsi="Arial" w:cs="Arial"/>
          <w:sz w:val="24"/>
          <w:szCs w:val="24"/>
        </w:rPr>
        <w:t>neafișarea</w:t>
      </w:r>
      <w:proofErr w:type="spellEnd"/>
      <w:r w:rsidR="000A03A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0A03A8">
        <w:rPr>
          <w:rFonts w:ascii="Arial" w:hAnsi="Arial" w:cs="Arial"/>
          <w:sz w:val="24"/>
          <w:szCs w:val="24"/>
        </w:rPr>
        <w:t>loc</w:t>
      </w:r>
      <w:proofErr w:type="spellEnd"/>
      <w:r w:rsidR="000A03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3A8">
        <w:rPr>
          <w:rFonts w:ascii="Arial" w:hAnsi="Arial" w:cs="Arial"/>
          <w:sz w:val="24"/>
          <w:szCs w:val="24"/>
        </w:rPr>
        <w:t>vizibil</w:t>
      </w:r>
      <w:proofErr w:type="spellEnd"/>
      <w:r w:rsidR="000A03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regulamentului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funcționare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0A03A8">
        <w:rPr>
          <w:rFonts w:ascii="Arial" w:hAnsi="Arial" w:cs="Arial"/>
          <w:sz w:val="24"/>
          <w:szCs w:val="24"/>
        </w:rPr>
        <w:t>unității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3D00E6" w:rsidRPr="006A064A" w:rsidRDefault="003D00E6" w:rsidP="003D00E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lipsă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registru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F78" w:rsidRPr="006A064A">
        <w:rPr>
          <w:rFonts w:ascii="Arial" w:hAnsi="Arial" w:cs="Arial"/>
          <w:sz w:val="24"/>
          <w:szCs w:val="24"/>
        </w:rPr>
        <w:t>pentru</w:t>
      </w:r>
      <w:proofErr w:type="spellEnd"/>
      <w:r w:rsidR="00034F78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parametri</w:t>
      </w:r>
      <w:r w:rsidR="00034F78" w:rsidRPr="006A064A">
        <w:rPr>
          <w:rFonts w:ascii="Arial" w:hAnsi="Arial" w:cs="Arial"/>
          <w:sz w:val="24"/>
          <w:szCs w:val="24"/>
        </w:rPr>
        <w:t>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fizico-chimici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evaluare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calităţii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apei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îmbăiere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sau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neconsemnarea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zilnică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informațiilor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în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acesta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034F78" w:rsidRPr="006A064A" w:rsidRDefault="00034F78" w:rsidP="00034F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lastRenderedPageBreak/>
        <w:t>lipsă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buletine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analiză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privind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calitatea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apei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îmbăiere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C72D7B" w:rsidRPr="006A064A" w:rsidRDefault="000A03A8" w:rsidP="00C72D7B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neefectuarea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nerespectarea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2D7B" w:rsidRPr="006A064A">
        <w:rPr>
          <w:rFonts w:ascii="Arial" w:hAnsi="Arial" w:cs="Arial"/>
          <w:sz w:val="24"/>
          <w:szCs w:val="24"/>
        </w:rPr>
        <w:t>frecvenț</w:t>
      </w:r>
      <w:r>
        <w:rPr>
          <w:rFonts w:ascii="Arial" w:hAnsi="Arial" w:cs="Arial"/>
          <w:sz w:val="24"/>
          <w:szCs w:val="24"/>
        </w:rPr>
        <w:t>ei</w:t>
      </w:r>
      <w:proofErr w:type="spellEnd"/>
      <w:r w:rsidR="00C72D7B"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72D7B" w:rsidRPr="006A064A">
        <w:rPr>
          <w:rFonts w:ascii="Arial" w:hAnsi="Arial" w:cs="Arial"/>
          <w:sz w:val="24"/>
          <w:szCs w:val="24"/>
        </w:rPr>
        <w:t>monitorizare</w:t>
      </w:r>
      <w:proofErr w:type="spellEnd"/>
      <w:r w:rsidR="00C72D7B"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72D7B" w:rsidRPr="006A064A">
        <w:rPr>
          <w:rFonts w:ascii="Arial" w:hAnsi="Arial" w:cs="Arial"/>
          <w:sz w:val="24"/>
          <w:szCs w:val="24"/>
        </w:rPr>
        <w:t>calității</w:t>
      </w:r>
      <w:proofErr w:type="spellEnd"/>
      <w:r w:rsidR="00C72D7B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2D7B" w:rsidRPr="006A064A">
        <w:rPr>
          <w:rFonts w:ascii="Arial" w:hAnsi="Arial" w:cs="Arial"/>
          <w:sz w:val="24"/>
          <w:szCs w:val="24"/>
        </w:rPr>
        <w:t>apei</w:t>
      </w:r>
      <w:proofErr w:type="spellEnd"/>
      <w:r w:rsidR="00C72D7B"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72D7B" w:rsidRPr="006A064A">
        <w:rPr>
          <w:rFonts w:ascii="Arial" w:hAnsi="Arial" w:cs="Arial"/>
          <w:sz w:val="24"/>
          <w:szCs w:val="24"/>
        </w:rPr>
        <w:t>îmbaiere</w:t>
      </w:r>
      <w:proofErr w:type="spellEnd"/>
      <w:r w:rsidR="00C72D7B" w:rsidRPr="006A064A">
        <w:rPr>
          <w:rFonts w:ascii="Arial" w:hAnsi="Arial" w:cs="Arial"/>
          <w:sz w:val="24"/>
          <w:szCs w:val="24"/>
        </w:rPr>
        <w:t>;</w:t>
      </w:r>
    </w:p>
    <w:p w:rsidR="003D00E6" w:rsidRPr="006A064A" w:rsidRDefault="003D00E6" w:rsidP="003D00E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neafișarea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A064A">
        <w:rPr>
          <w:rFonts w:ascii="Arial" w:hAnsi="Arial" w:cs="Arial"/>
          <w:sz w:val="24"/>
          <w:szCs w:val="24"/>
        </w:rPr>
        <w:t>loc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vizibil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măsurilor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igienă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și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modului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utilizare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piscinei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F9465E" w:rsidRPr="006A064A" w:rsidRDefault="00F9465E" w:rsidP="00F9465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nerespectarea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măsurilor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igien</w:t>
      </w:r>
      <w:r w:rsidR="000A03A8">
        <w:rPr>
          <w:rFonts w:ascii="Arial" w:hAnsi="Arial" w:cs="Arial"/>
          <w:sz w:val="24"/>
          <w:szCs w:val="24"/>
        </w:rPr>
        <w:t>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la piscine;</w:t>
      </w:r>
    </w:p>
    <w:p w:rsidR="0025747A" w:rsidRPr="006A064A" w:rsidRDefault="0025747A" w:rsidP="0025747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l</w:t>
      </w:r>
      <w:r w:rsidR="00571CB9" w:rsidRPr="006A064A">
        <w:rPr>
          <w:rFonts w:ascii="Arial" w:hAnsi="Arial" w:cs="Arial"/>
          <w:sz w:val="24"/>
          <w:szCs w:val="24"/>
        </w:rPr>
        <w:t>ipsă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pediluviu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3D00E6" w:rsidRPr="006A064A" w:rsidRDefault="003D00E6" w:rsidP="003D00E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lipsă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balustradă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susținere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A064A">
        <w:rPr>
          <w:rFonts w:ascii="Arial" w:hAnsi="Arial" w:cs="Arial"/>
          <w:sz w:val="24"/>
          <w:szCs w:val="24"/>
        </w:rPr>
        <w:t>intrarea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în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piscină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084C34" w:rsidRPr="006A064A" w:rsidRDefault="00084C34" w:rsidP="00084C3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neasigurarea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unei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trepte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odihnă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084C34" w:rsidRPr="006A064A" w:rsidRDefault="000A03A8" w:rsidP="00084C3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nemarcarea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C34" w:rsidRPr="006A064A">
        <w:rPr>
          <w:rFonts w:ascii="Arial" w:hAnsi="Arial" w:cs="Arial"/>
          <w:sz w:val="24"/>
          <w:szCs w:val="24"/>
        </w:rPr>
        <w:t>vizibil</w:t>
      </w:r>
      <w:r w:rsidR="00505891">
        <w:rPr>
          <w:rFonts w:ascii="Arial" w:hAnsi="Arial" w:cs="Arial"/>
          <w:sz w:val="24"/>
          <w:szCs w:val="24"/>
        </w:rPr>
        <w:t>ă</w:t>
      </w:r>
      <w:proofErr w:type="spellEnd"/>
      <w:r w:rsidR="00084C34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C34" w:rsidRPr="006A064A">
        <w:rPr>
          <w:rFonts w:ascii="Arial" w:hAnsi="Arial" w:cs="Arial"/>
          <w:sz w:val="24"/>
          <w:szCs w:val="24"/>
        </w:rPr>
        <w:t>și</w:t>
      </w:r>
      <w:proofErr w:type="spellEnd"/>
      <w:r w:rsidR="00084C34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C34" w:rsidRPr="006A064A">
        <w:rPr>
          <w:rFonts w:ascii="Arial" w:hAnsi="Arial" w:cs="Arial"/>
          <w:sz w:val="24"/>
          <w:szCs w:val="24"/>
        </w:rPr>
        <w:t>corespunzăto</w:t>
      </w:r>
      <w:r w:rsidR="00505891">
        <w:rPr>
          <w:rFonts w:ascii="Arial" w:hAnsi="Arial" w:cs="Arial"/>
          <w:sz w:val="24"/>
          <w:szCs w:val="24"/>
        </w:rPr>
        <w:t>a</w:t>
      </w:r>
      <w:r w:rsidR="00084C34" w:rsidRPr="006A064A">
        <w:rPr>
          <w:rFonts w:ascii="Arial" w:hAnsi="Arial" w:cs="Arial"/>
          <w:sz w:val="24"/>
          <w:szCs w:val="24"/>
        </w:rPr>
        <w:t>r</w:t>
      </w:r>
      <w:r w:rsidR="00505891">
        <w:rPr>
          <w:rFonts w:ascii="Arial" w:hAnsi="Arial" w:cs="Arial"/>
          <w:sz w:val="24"/>
          <w:szCs w:val="24"/>
        </w:rPr>
        <w:t>e</w:t>
      </w:r>
      <w:proofErr w:type="spellEnd"/>
      <w:r w:rsidR="00084C34" w:rsidRPr="006A06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084C34" w:rsidRPr="006A064A">
        <w:rPr>
          <w:rFonts w:ascii="Arial" w:hAnsi="Arial" w:cs="Arial"/>
          <w:sz w:val="24"/>
          <w:szCs w:val="24"/>
        </w:rPr>
        <w:t>adâncim</w:t>
      </w:r>
      <w:r>
        <w:rPr>
          <w:rFonts w:ascii="Arial" w:hAnsi="Arial" w:cs="Arial"/>
          <w:sz w:val="24"/>
          <w:szCs w:val="24"/>
        </w:rPr>
        <w:t>ii</w:t>
      </w:r>
      <w:proofErr w:type="spellEnd"/>
      <w:r w:rsidR="00084C34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C34" w:rsidRPr="006A064A">
        <w:rPr>
          <w:rFonts w:ascii="Arial" w:hAnsi="Arial" w:cs="Arial"/>
          <w:sz w:val="24"/>
          <w:szCs w:val="24"/>
        </w:rPr>
        <w:t>piscinei</w:t>
      </w:r>
      <w:proofErr w:type="spellEnd"/>
      <w:r w:rsidR="00084C34" w:rsidRPr="006A064A">
        <w:rPr>
          <w:rFonts w:ascii="Arial" w:hAnsi="Arial" w:cs="Arial"/>
          <w:sz w:val="24"/>
          <w:szCs w:val="24"/>
        </w:rPr>
        <w:t>;</w:t>
      </w:r>
    </w:p>
    <w:p w:rsidR="00F9465E" w:rsidRPr="006A064A" w:rsidRDefault="00F9465E" w:rsidP="00F9465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neamenajarea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corespunzătoare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boxei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pentru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materiale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728">
        <w:rPr>
          <w:rFonts w:ascii="Arial" w:hAnsi="Arial" w:cs="Arial"/>
          <w:sz w:val="24"/>
          <w:szCs w:val="24"/>
        </w:rPr>
        <w:t>ș</w:t>
      </w:r>
      <w:r w:rsidRPr="006A064A">
        <w:rPr>
          <w:rFonts w:ascii="Arial" w:hAnsi="Arial" w:cs="Arial"/>
          <w:sz w:val="24"/>
          <w:szCs w:val="24"/>
        </w:rPr>
        <w:t>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ustensile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cur</w:t>
      </w:r>
      <w:r w:rsidR="000A2728">
        <w:rPr>
          <w:rFonts w:ascii="Arial" w:hAnsi="Arial" w:cs="Arial"/>
          <w:sz w:val="24"/>
          <w:szCs w:val="24"/>
        </w:rPr>
        <w:t>ăț</w:t>
      </w:r>
      <w:r w:rsidRPr="006A064A">
        <w:rPr>
          <w:rFonts w:ascii="Arial" w:hAnsi="Arial" w:cs="Arial"/>
          <w:sz w:val="24"/>
          <w:szCs w:val="24"/>
        </w:rPr>
        <w:t>enie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F9465E" w:rsidRPr="006A064A" w:rsidRDefault="00F9465E" w:rsidP="00F9465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condens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A064A">
        <w:rPr>
          <w:rFonts w:ascii="Arial" w:hAnsi="Arial" w:cs="Arial"/>
          <w:sz w:val="24"/>
          <w:szCs w:val="24"/>
        </w:rPr>
        <w:t>peretele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vestiarului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0E1E">
        <w:rPr>
          <w:rFonts w:ascii="Arial" w:hAnsi="Arial" w:cs="Arial"/>
          <w:sz w:val="24"/>
          <w:szCs w:val="24"/>
        </w:rPr>
        <w:t>ș</w:t>
      </w:r>
      <w:r w:rsidRPr="006A064A">
        <w:rPr>
          <w:rFonts w:ascii="Arial" w:hAnsi="Arial" w:cs="Arial"/>
          <w:sz w:val="24"/>
          <w:szCs w:val="24"/>
        </w:rPr>
        <w:t>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dușurilor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și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zugraveal</w:t>
      </w:r>
      <w:r w:rsidR="005F0E1E">
        <w:rPr>
          <w:rFonts w:ascii="Arial" w:hAnsi="Arial" w:cs="Arial"/>
          <w:sz w:val="24"/>
          <w:szCs w:val="24"/>
        </w:rPr>
        <w:t>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r w:rsidR="000A03A8">
        <w:rPr>
          <w:rFonts w:ascii="Arial" w:hAnsi="Arial" w:cs="Arial"/>
          <w:sz w:val="24"/>
          <w:szCs w:val="24"/>
        </w:rPr>
        <w:t>exfoliate;</w:t>
      </w:r>
    </w:p>
    <w:p w:rsidR="00F9465E" w:rsidRPr="006A064A" w:rsidRDefault="00F9465E" w:rsidP="00F9465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pereți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murdari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în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vestiare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64A">
        <w:rPr>
          <w:rFonts w:ascii="Arial" w:hAnsi="Arial" w:cs="Arial"/>
          <w:sz w:val="24"/>
          <w:szCs w:val="24"/>
        </w:rPr>
        <w:t>hol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acces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clien</w:t>
      </w:r>
      <w:r w:rsidR="005F0E1E">
        <w:rPr>
          <w:rFonts w:ascii="Arial" w:hAnsi="Arial" w:cs="Arial"/>
          <w:sz w:val="24"/>
          <w:szCs w:val="24"/>
        </w:rPr>
        <w:t>ț</w:t>
      </w:r>
      <w:r w:rsidRPr="006A064A">
        <w:rPr>
          <w:rFonts w:ascii="Arial" w:hAnsi="Arial" w:cs="Arial"/>
          <w:sz w:val="24"/>
          <w:szCs w:val="24"/>
        </w:rPr>
        <w:t>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64A">
        <w:rPr>
          <w:rFonts w:ascii="Arial" w:hAnsi="Arial" w:cs="Arial"/>
          <w:sz w:val="24"/>
          <w:szCs w:val="24"/>
        </w:rPr>
        <w:t>magazie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64A">
        <w:rPr>
          <w:rFonts w:ascii="Arial" w:hAnsi="Arial" w:cs="Arial"/>
          <w:sz w:val="24"/>
          <w:szCs w:val="24"/>
        </w:rPr>
        <w:t>acces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piscine;</w:t>
      </w:r>
    </w:p>
    <w:p w:rsidR="00F9465E" w:rsidRPr="006A064A" w:rsidRDefault="00F9465E" w:rsidP="00F9465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infiltrații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ape </w:t>
      </w:r>
      <w:proofErr w:type="spellStart"/>
      <w:r w:rsidRPr="006A064A">
        <w:rPr>
          <w:rFonts w:ascii="Arial" w:hAnsi="Arial" w:cs="Arial"/>
          <w:sz w:val="24"/>
          <w:szCs w:val="24"/>
        </w:rPr>
        <w:t>meteorice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A064A">
        <w:rPr>
          <w:rFonts w:ascii="Arial" w:hAnsi="Arial" w:cs="Arial"/>
          <w:sz w:val="24"/>
          <w:szCs w:val="24"/>
        </w:rPr>
        <w:t>porțiune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restransă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tavanului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6A064A">
        <w:rPr>
          <w:rFonts w:ascii="Arial" w:hAnsi="Arial" w:cs="Arial"/>
          <w:sz w:val="24"/>
          <w:szCs w:val="24"/>
        </w:rPr>
        <w:t>nivelul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unui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vestiar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6552AC" w:rsidRPr="006A064A" w:rsidRDefault="006552AC" w:rsidP="006552A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pere</w:t>
      </w:r>
      <w:r w:rsidR="005F0E1E">
        <w:rPr>
          <w:rFonts w:ascii="Arial" w:hAnsi="Arial" w:cs="Arial"/>
          <w:sz w:val="24"/>
          <w:szCs w:val="24"/>
        </w:rPr>
        <w:t>ț</w:t>
      </w:r>
      <w:r w:rsidRPr="006A064A">
        <w:rPr>
          <w:rFonts w:ascii="Arial" w:hAnsi="Arial" w:cs="Arial"/>
          <w:sz w:val="24"/>
          <w:szCs w:val="24"/>
        </w:rPr>
        <w:t>ii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0E1E">
        <w:rPr>
          <w:rFonts w:ascii="Arial" w:hAnsi="Arial" w:cs="Arial"/>
          <w:sz w:val="24"/>
          <w:szCs w:val="24"/>
        </w:rPr>
        <w:t>ș</w:t>
      </w:r>
      <w:r w:rsidRPr="006A064A">
        <w:rPr>
          <w:rFonts w:ascii="Arial" w:hAnsi="Arial" w:cs="Arial"/>
          <w:sz w:val="24"/>
          <w:szCs w:val="24"/>
        </w:rPr>
        <w:t>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tavanele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prezint</w:t>
      </w:r>
      <w:r w:rsidR="005F0E1E">
        <w:rPr>
          <w:rFonts w:ascii="Arial" w:hAnsi="Arial" w:cs="Arial"/>
          <w:sz w:val="24"/>
          <w:szCs w:val="24"/>
        </w:rPr>
        <w:t>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zugraveală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degradată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64A">
        <w:rPr>
          <w:rFonts w:ascii="Arial" w:hAnsi="Arial" w:cs="Arial"/>
          <w:sz w:val="24"/>
          <w:szCs w:val="24"/>
        </w:rPr>
        <w:t>exfoliată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A064A">
        <w:rPr>
          <w:rFonts w:ascii="Arial" w:hAnsi="Arial" w:cs="Arial"/>
          <w:sz w:val="24"/>
          <w:szCs w:val="24"/>
        </w:rPr>
        <w:t>vestiare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și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duș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F9465E" w:rsidRPr="006A064A" w:rsidRDefault="00AA6C30" w:rsidP="00F9465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testerul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monitorizare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bookmarkStart w:id="2" w:name="_GoBack"/>
      <w:bookmarkEnd w:id="2"/>
      <w:r w:rsidR="00F9465E" w:rsidRPr="006A064A">
        <w:rPr>
          <w:rFonts w:ascii="Arial" w:hAnsi="Arial" w:cs="Arial"/>
          <w:sz w:val="24"/>
          <w:szCs w:val="24"/>
        </w:rPr>
        <w:t>lor</w:t>
      </w:r>
      <w:proofErr w:type="spellEnd"/>
      <w:r w:rsidR="00F9465E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0E1E">
        <w:rPr>
          <w:rFonts w:ascii="Arial" w:hAnsi="Arial" w:cs="Arial"/>
          <w:sz w:val="24"/>
          <w:szCs w:val="24"/>
        </w:rPr>
        <w:t>ș</w:t>
      </w:r>
      <w:r w:rsidR="00F9465E" w:rsidRPr="006A064A">
        <w:rPr>
          <w:rFonts w:ascii="Arial" w:hAnsi="Arial" w:cs="Arial"/>
          <w:sz w:val="24"/>
          <w:szCs w:val="24"/>
        </w:rPr>
        <w:t>i</w:t>
      </w:r>
      <w:proofErr w:type="spellEnd"/>
      <w:r w:rsidR="00F9465E" w:rsidRPr="006A064A">
        <w:rPr>
          <w:rFonts w:ascii="Arial" w:hAnsi="Arial" w:cs="Arial"/>
          <w:sz w:val="24"/>
          <w:szCs w:val="24"/>
        </w:rPr>
        <w:t xml:space="preserve"> pH nu </w:t>
      </w:r>
      <w:proofErr w:type="spellStart"/>
      <w:r w:rsidR="00F9465E" w:rsidRPr="006A064A">
        <w:rPr>
          <w:rFonts w:ascii="Arial" w:hAnsi="Arial" w:cs="Arial"/>
          <w:sz w:val="24"/>
          <w:szCs w:val="24"/>
        </w:rPr>
        <w:t>este</w:t>
      </w:r>
      <w:proofErr w:type="spellEnd"/>
      <w:r w:rsidR="00F9465E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65E" w:rsidRPr="006A064A">
        <w:rPr>
          <w:rFonts w:ascii="Arial" w:hAnsi="Arial" w:cs="Arial"/>
          <w:sz w:val="24"/>
          <w:szCs w:val="24"/>
        </w:rPr>
        <w:t>calibrat</w:t>
      </w:r>
      <w:proofErr w:type="spellEnd"/>
      <w:r w:rsidR="00F9465E" w:rsidRPr="006A064A">
        <w:rPr>
          <w:rFonts w:ascii="Arial" w:hAnsi="Arial" w:cs="Arial"/>
          <w:sz w:val="24"/>
          <w:szCs w:val="24"/>
        </w:rPr>
        <w:t>;</w:t>
      </w:r>
    </w:p>
    <w:p w:rsidR="00084C34" w:rsidRPr="006A064A" w:rsidRDefault="00084C34" w:rsidP="00084C3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dezinfecția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apei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6A064A">
        <w:rPr>
          <w:rFonts w:ascii="Arial" w:hAnsi="Arial" w:cs="Arial"/>
          <w:sz w:val="24"/>
          <w:szCs w:val="24"/>
        </w:rPr>
        <w:t>piscină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se face manual;</w:t>
      </w:r>
    </w:p>
    <w:p w:rsidR="00E0051A" w:rsidRPr="006A064A" w:rsidRDefault="00E0051A" w:rsidP="00E0051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stația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automată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clorinare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defectă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E26240" w:rsidRPr="006A064A" w:rsidRDefault="00E26240" w:rsidP="00E2624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pompe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recirculare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defecte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E26240" w:rsidRPr="006A064A" w:rsidRDefault="00E26240" w:rsidP="00E2624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lipsa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duș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A064A">
        <w:rPr>
          <w:rFonts w:ascii="Arial" w:hAnsi="Arial" w:cs="Arial"/>
          <w:sz w:val="24"/>
          <w:szCs w:val="24"/>
        </w:rPr>
        <w:t>apă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caldă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A064A">
        <w:rPr>
          <w:rFonts w:ascii="Arial" w:hAnsi="Arial" w:cs="Arial"/>
          <w:sz w:val="24"/>
          <w:szCs w:val="24"/>
        </w:rPr>
        <w:t>piscină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E26240" w:rsidRPr="006A064A" w:rsidRDefault="00E26240" w:rsidP="00E26240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neefectuarea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dovezii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procedurii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golire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complete, </w:t>
      </w:r>
      <w:proofErr w:type="spellStart"/>
      <w:r w:rsidRPr="006A064A">
        <w:rPr>
          <w:rFonts w:ascii="Arial" w:hAnsi="Arial" w:cs="Arial"/>
          <w:sz w:val="24"/>
          <w:szCs w:val="24"/>
        </w:rPr>
        <w:t>cel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puțin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A064A">
        <w:rPr>
          <w:rFonts w:ascii="Arial" w:hAnsi="Arial" w:cs="Arial"/>
          <w:sz w:val="24"/>
          <w:szCs w:val="24"/>
        </w:rPr>
        <w:t>dată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an a </w:t>
      </w:r>
      <w:proofErr w:type="spellStart"/>
      <w:r w:rsidRPr="006A064A">
        <w:rPr>
          <w:rFonts w:ascii="Arial" w:hAnsi="Arial" w:cs="Arial"/>
          <w:sz w:val="24"/>
          <w:szCs w:val="24"/>
        </w:rPr>
        <w:t>piscinei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C72D7B" w:rsidRPr="006A064A" w:rsidRDefault="00C72D7B" w:rsidP="00C72D7B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nedotarea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grupurilor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sanitare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publice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sau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6A064A">
        <w:rPr>
          <w:rFonts w:ascii="Arial" w:hAnsi="Arial" w:cs="Arial"/>
          <w:sz w:val="24"/>
          <w:szCs w:val="24"/>
        </w:rPr>
        <w:t>unitățile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folosință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publică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A064A">
        <w:rPr>
          <w:rFonts w:ascii="Arial" w:hAnsi="Arial" w:cs="Arial"/>
          <w:sz w:val="24"/>
          <w:szCs w:val="24"/>
        </w:rPr>
        <w:t>materiale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și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mijloace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adecvate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pentru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igiena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individuală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utilizatorilor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A064A">
        <w:rPr>
          <w:rFonts w:ascii="Arial" w:hAnsi="Arial" w:cs="Arial"/>
          <w:sz w:val="24"/>
          <w:szCs w:val="24"/>
        </w:rPr>
        <w:t>neîntreținerea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acestora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în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permanentă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stare de </w:t>
      </w:r>
      <w:proofErr w:type="spellStart"/>
      <w:r w:rsidRPr="006A064A">
        <w:rPr>
          <w:rFonts w:ascii="Arial" w:hAnsi="Arial" w:cs="Arial"/>
          <w:sz w:val="24"/>
          <w:szCs w:val="24"/>
        </w:rPr>
        <w:t>curățenie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către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proprietar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sau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administrator;</w:t>
      </w:r>
    </w:p>
    <w:p w:rsidR="00E0051A" w:rsidRPr="006A064A" w:rsidRDefault="00E0051A" w:rsidP="00E0051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lipsa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lucrări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reparații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A064A">
        <w:rPr>
          <w:rFonts w:ascii="Arial" w:hAnsi="Arial" w:cs="Arial"/>
          <w:sz w:val="24"/>
          <w:szCs w:val="24"/>
        </w:rPr>
        <w:t>nivelul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dușurilor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si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grupurilor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sanitare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E0051A" w:rsidRPr="006A064A" w:rsidRDefault="00E0051A" w:rsidP="00E0051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neafișarea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instrucțiunilor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utilizare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piscinei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25747A" w:rsidRPr="006A064A" w:rsidRDefault="0025747A" w:rsidP="0025747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c</w:t>
      </w:r>
      <w:r w:rsidR="00571CB9" w:rsidRPr="006A064A">
        <w:rPr>
          <w:rFonts w:ascii="Arial" w:hAnsi="Arial" w:cs="Arial"/>
          <w:sz w:val="24"/>
          <w:szCs w:val="24"/>
        </w:rPr>
        <w:t>ursul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de prim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ajutor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este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în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termen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valabilitate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>;</w:t>
      </w:r>
    </w:p>
    <w:p w:rsidR="0025747A" w:rsidRPr="006A064A" w:rsidRDefault="0025747A" w:rsidP="0025747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A064A">
        <w:rPr>
          <w:rFonts w:ascii="Arial" w:hAnsi="Arial" w:cs="Arial"/>
          <w:sz w:val="24"/>
          <w:szCs w:val="24"/>
        </w:rPr>
        <w:t>n</w:t>
      </w:r>
      <w:r w:rsidR="00571CB9" w:rsidRPr="006A064A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6A064A">
        <w:rPr>
          <w:rFonts w:ascii="Arial" w:hAnsi="Arial" w:cs="Arial"/>
          <w:sz w:val="24"/>
          <w:szCs w:val="24"/>
        </w:rPr>
        <w:t>este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amenajat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punct</w:t>
      </w:r>
      <w:r w:rsidRPr="006A064A">
        <w:rPr>
          <w:rFonts w:ascii="Arial" w:hAnsi="Arial" w:cs="Arial"/>
          <w:sz w:val="24"/>
          <w:szCs w:val="24"/>
        </w:rPr>
        <w:t>ul</w:t>
      </w:r>
      <w:proofErr w:type="spellEnd"/>
      <w:r w:rsidR="00571CB9" w:rsidRPr="006A064A">
        <w:rPr>
          <w:rFonts w:ascii="Arial" w:hAnsi="Arial" w:cs="Arial"/>
          <w:sz w:val="24"/>
          <w:szCs w:val="24"/>
        </w:rPr>
        <w:t xml:space="preserve"> de prim </w:t>
      </w:r>
      <w:proofErr w:type="spellStart"/>
      <w:r w:rsidR="00571CB9" w:rsidRPr="006A064A">
        <w:rPr>
          <w:rFonts w:ascii="Arial" w:hAnsi="Arial" w:cs="Arial"/>
          <w:sz w:val="24"/>
          <w:szCs w:val="24"/>
        </w:rPr>
        <w:t>ajutor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571CB9" w:rsidRPr="006A064A" w:rsidRDefault="00571CB9" w:rsidP="0025747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dotare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necorespunzătoare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trusei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prim </w:t>
      </w:r>
      <w:proofErr w:type="spellStart"/>
      <w:r w:rsidRPr="006A064A">
        <w:rPr>
          <w:rFonts w:ascii="Arial" w:hAnsi="Arial" w:cs="Arial"/>
          <w:sz w:val="24"/>
          <w:szCs w:val="24"/>
        </w:rPr>
        <w:t>ajutor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>;</w:t>
      </w:r>
    </w:p>
    <w:p w:rsidR="00F47E1C" w:rsidRPr="006A064A" w:rsidRDefault="00F47E1C" w:rsidP="00F47E1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produsele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biocide </w:t>
      </w:r>
      <w:proofErr w:type="spellStart"/>
      <w:r w:rsidRPr="006A064A">
        <w:rPr>
          <w:rFonts w:ascii="Arial" w:hAnsi="Arial" w:cs="Arial"/>
          <w:sz w:val="24"/>
          <w:szCs w:val="24"/>
        </w:rPr>
        <w:t>sunt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în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cantități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insuficiente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; </w:t>
      </w:r>
    </w:p>
    <w:p w:rsidR="00F47E1C" w:rsidRPr="006A064A" w:rsidRDefault="00F47E1C" w:rsidP="00F47E1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nerespectarea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modului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utilizare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biocidelor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F47E1C" w:rsidRPr="006A064A" w:rsidRDefault="00F47E1C" w:rsidP="00F47E1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lipsă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produse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biocide;</w:t>
      </w:r>
    </w:p>
    <w:p w:rsidR="00F47E1C" w:rsidRPr="006A064A" w:rsidRDefault="00F47E1C" w:rsidP="00F47E1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depozitarea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necorespunzatoare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produselor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biocide;</w:t>
      </w:r>
    </w:p>
    <w:p w:rsidR="00345766" w:rsidRPr="006A064A" w:rsidRDefault="00995CE1" w:rsidP="0034576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necunoașterea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modului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utilizare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produselor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biocide</w:t>
      </w:r>
      <w:r w:rsidR="00EB2977" w:rsidRPr="006A064A">
        <w:rPr>
          <w:rFonts w:ascii="Arial" w:hAnsi="Arial" w:cs="Arial"/>
          <w:sz w:val="24"/>
          <w:szCs w:val="24"/>
        </w:rPr>
        <w:t>;</w:t>
      </w:r>
    </w:p>
    <w:p w:rsidR="00F9465E" w:rsidRPr="006A064A" w:rsidRDefault="00F9465E" w:rsidP="00F9465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depozitarea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incorectă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064A">
        <w:rPr>
          <w:rFonts w:ascii="Arial" w:hAnsi="Arial" w:cs="Arial"/>
          <w:sz w:val="24"/>
          <w:szCs w:val="24"/>
        </w:rPr>
        <w:t>produselor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biocide </w:t>
      </w:r>
      <w:proofErr w:type="spellStart"/>
      <w:r w:rsidRPr="006A064A">
        <w:rPr>
          <w:rFonts w:ascii="Arial" w:hAnsi="Arial" w:cs="Arial"/>
          <w:sz w:val="24"/>
          <w:szCs w:val="24"/>
        </w:rPr>
        <w:t>utilizate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A064A">
        <w:rPr>
          <w:rFonts w:ascii="Arial" w:hAnsi="Arial" w:cs="Arial"/>
          <w:sz w:val="24"/>
          <w:szCs w:val="24"/>
        </w:rPr>
        <w:t>dezinfectarea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apei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F9465E" w:rsidRPr="006A064A" w:rsidRDefault="00F9465E" w:rsidP="00F9465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utilizare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produs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biocid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A064A">
        <w:rPr>
          <w:rFonts w:ascii="Arial" w:hAnsi="Arial" w:cs="Arial"/>
          <w:sz w:val="24"/>
          <w:szCs w:val="24"/>
        </w:rPr>
        <w:t>termen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064A">
        <w:rPr>
          <w:rFonts w:ascii="Arial" w:hAnsi="Arial" w:cs="Arial"/>
          <w:sz w:val="24"/>
          <w:szCs w:val="24"/>
        </w:rPr>
        <w:t>valabilitate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expirat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; </w:t>
      </w:r>
    </w:p>
    <w:p w:rsidR="00F9465E" w:rsidRPr="006A064A" w:rsidRDefault="00F9465E" w:rsidP="00F9465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A064A">
        <w:rPr>
          <w:rFonts w:ascii="Arial" w:hAnsi="Arial" w:cs="Arial"/>
          <w:sz w:val="24"/>
          <w:szCs w:val="24"/>
        </w:rPr>
        <w:t xml:space="preserve">recipient al </w:t>
      </w:r>
      <w:proofErr w:type="spellStart"/>
      <w:r w:rsidRPr="006A064A">
        <w:rPr>
          <w:rFonts w:ascii="Arial" w:hAnsi="Arial" w:cs="Arial"/>
          <w:sz w:val="24"/>
          <w:szCs w:val="24"/>
        </w:rPr>
        <w:t>produsului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biocid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fără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etichetă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345766" w:rsidRPr="006A064A" w:rsidRDefault="00345766" w:rsidP="0034576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l</w:t>
      </w:r>
      <w:r w:rsidR="00995CE1" w:rsidRPr="006A064A">
        <w:rPr>
          <w:rFonts w:ascii="Arial" w:hAnsi="Arial" w:cs="Arial"/>
          <w:sz w:val="24"/>
          <w:szCs w:val="24"/>
        </w:rPr>
        <w:t>ipsa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CE1" w:rsidRPr="006A064A">
        <w:rPr>
          <w:rFonts w:ascii="Arial" w:hAnsi="Arial" w:cs="Arial"/>
          <w:sz w:val="24"/>
          <w:szCs w:val="24"/>
        </w:rPr>
        <w:t>examinari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CE1" w:rsidRPr="006A064A">
        <w:rPr>
          <w:rFonts w:ascii="Arial" w:hAnsi="Arial" w:cs="Arial"/>
          <w:sz w:val="24"/>
          <w:szCs w:val="24"/>
        </w:rPr>
        <w:t>medicale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CE1" w:rsidRPr="006A064A">
        <w:rPr>
          <w:rFonts w:ascii="Arial" w:hAnsi="Arial" w:cs="Arial"/>
          <w:sz w:val="24"/>
          <w:szCs w:val="24"/>
        </w:rPr>
        <w:t>periodice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la o parte din personal</w:t>
      </w:r>
      <w:r w:rsidR="00BA16D8">
        <w:rPr>
          <w:rFonts w:ascii="Arial" w:hAnsi="Arial" w:cs="Arial"/>
          <w:sz w:val="24"/>
          <w:szCs w:val="24"/>
        </w:rPr>
        <w:t>;</w:t>
      </w:r>
    </w:p>
    <w:p w:rsidR="00D0482B" w:rsidRPr="006A064A" w:rsidRDefault="00D0482B" w:rsidP="00D0482B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neasigurarea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unui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6A064A">
        <w:rPr>
          <w:rFonts w:ascii="Arial" w:hAnsi="Arial" w:cs="Arial"/>
          <w:sz w:val="24"/>
          <w:szCs w:val="24"/>
        </w:rPr>
        <w:t>calificat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pentru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acordarea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primului</w:t>
      </w:r>
      <w:proofErr w:type="spellEnd"/>
      <w:r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64A">
        <w:rPr>
          <w:rFonts w:ascii="Arial" w:hAnsi="Arial" w:cs="Arial"/>
          <w:sz w:val="24"/>
          <w:szCs w:val="24"/>
        </w:rPr>
        <w:t>ajutor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3B0FAE" w:rsidRPr="006A064A" w:rsidRDefault="003B0FAE" w:rsidP="003B0FA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l</w:t>
      </w:r>
      <w:r w:rsidR="00995CE1" w:rsidRPr="006A064A">
        <w:rPr>
          <w:rFonts w:ascii="Arial" w:hAnsi="Arial" w:cs="Arial"/>
          <w:sz w:val="24"/>
          <w:szCs w:val="24"/>
        </w:rPr>
        <w:t>ipsa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CE1" w:rsidRPr="006A064A">
        <w:rPr>
          <w:rFonts w:ascii="Arial" w:hAnsi="Arial" w:cs="Arial"/>
          <w:sz w:val="24"/>
          <w:szCs w:val="24"/>
        </w:rPr>
        <w:t>certificatelor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995CE1" w:rsidRPr="006A064A">
        <w:rPr>
          <w:rFonts w:ascii="Arial" w:hAnsi="Arial" w:cs="Arial"/>
          <w:sz w:val="24"/>
          <w:szCs w:val="24"/>
        </w:rPr>
        <w:t>atestă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CE1" w:rsidRPr="006A064A">
        <w:rPr>
          <w:rFonts w:ascii="Arial" w:hAnsi="Arial" w:cs="Arial"/>
          <w:sz w:val="24"/>
          <w:szCs w:val="24"/>
        </w:rPr>
        <w:t>instruirea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CE1" w:rsidRPr="006A064A">
        <w:rPr>
          <w:rFonts w:ascii="Arial" w:hAnsi="Arial" w:cs="Arial"/>
          <w:sz w:val="24"/>
          <w:szCs w:val="24"/>
        </w:rPr>
        <w:t>personalului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CE1" w:rsidRPr="006A064A">
        <w:rPr>
          <w:rFonts w:ascii="Arial" w:hAnsi="Arial" w:cs="Arial"/>
          <w:sz w:val="24"/>
          <w:szCs w:val="24"/>
        </w:rPr>
        <w:t>în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CE1" w:rsidRPr="006A064A">
        <w:rPr>
          <w:rFonts w:ascii="Arial" w:hAnsi="Arial" w:cs="Arial"/>
          <w:sz w:val="24"/>
          <w:szCs w:val="24"/>
        </w:rPr>
        <w:t>domeniul</w:t>
      </w:r>
      <w:proofErr w:type="spellEnd"/>
      <w:r w:rsidR="00995CE1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CE1" w:rsidRPr="006A064A">
        <w:rPr>
          <w:rFonts w:ascii="Arial" w:hAnsi="Arial" w:cs="Arial"/>
          <w:sz w:val="24"/>
          <w:szCs w:val="24"/>
        </w:rPr>
        <w:t>noț</w:t>
      </w:r>
      <w:r w:rsidR="002878D2" w:rsidRPr="006A064A">
        <w:rPr>
          <w:rFonts w:ascii="Arial" w:hAnsi="Arial" w:cs="Arial"/>
          <w:sz w:val="24"/>
          <w:szCs w:val="24"/>
        </w:rPr>
        <w:t>iunilor</w:t>
      </w:r>
      <w:proofErr w:type="spellEnd"/>
      <w:r w:rsidR="002878D2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8D2" w:rsidRPr="006A064A">
        <w:rPr>
          <w:rFonts w:ascii="Arial" w:hAnsi="Arial" w:cs="Arial"/>
          <w:sz w:val="24"/>
          <w:szCs w:val="24"/>
        </w:rPr>
        <w:t>fundamentale</w:t>
      </w:r>
      <w:proofErr w:type="spellEnd"/>
      <w:r w:rsidR="002878D2"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878D2" w:rsidRPr="006A064A">
        <w:rPr>
          <w:rFonts w:ascii="Arial" w:hAnsi="Arial" w:cs="Arial"/>
          <w:sz w:val="24"/>
          <w:szCs w:val="24"/>
        </w:rPr>
        <w:t>igienă</w:t>
      </w:r>
      <w:proofErr w:type="spellEnd"/>
      <w:r w:rsidR="002878D2" w:rsidRPr="006A064A">
        <w:rPr>
          <w:rFonts w:ascii="Arial" w:hAnsi="Arial" w:cs="Arial"/>
          <w:sz w:val="24"/>
          <w:szCs w:val="24"/>
        </w:rPr>
        <w:t>;</w:t>
      </w:r>
    </w:p>
    <w:p w:rsidR="000B7A42" w:rsidRPr="006A064A" w:rsidRDefault="000B7A42" w:rsidP="00E778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6A064A">
        <w:rPr>
          <w:rFonts w:ascii="Arial" w:hAnsi="Arial" w:cs="Arial"/>
          <w:sz w:val="24"/>
          <w:szCs w:val="24"/>
        </w:rPr>
        <w:t>n</w:t>
      </w:r>
      <w:r w:rsidR="0025747A" w:rsidRPr="006A064A">
        <w:rPr>
          <w:rFonts w:ascii="Arial" w:hAnsi="Arial" w:cs="Arial"/>
          <w:sz w:val="24"/>
          <w:szCs w:val="24"/>
        </w:rPr>
        <w:t>edotarea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piscinei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vestiare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și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număr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corespunzător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dușuri</w:t>
      </w:r>
      <w:proofErr w:type="spellEnd"/>
      <w:r w:rsidRPr="006A064A">
        <w:rPr>
          <w:rFonts w:ascii="Arial" w:hAnsi="Arial" w:cs="Arial"/>
          <w:sz w:val="24"/>
          <w:szCs w:val="24"/>
        </w:rPr>
        <w:t>;</w:t>
      </w:r>
    </w:p>
    <w:p w:rsidR="00E7780F" w:rsidRPr="006A064A" w:rsidRDefault="004003B3" w:rsidP="00E7780F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A064A">
        <w:rPr>
          <w:rFonts w:ascii="Arial" w:hAnsi="Arial" w:cs="Arial"/>
          <w:sz w:val="24"/>
          <w:szCs w:val="24"/>
        </w:rPr>
        <w:t>n</w:t>
      </w:r>
      <w:r w:rsidR="0025747A" w:rsidRPr="006A064A">
        <w:rPr>
          <w:rFonts w:ascii="Arial" w:hAnsi="Arial" w:cs="Arial"/>
          <w:sz w:val="24"/>
          <w:szCs w:val="24"/>
        </w:rPr>
        <w:t>eefectuarea</w:t>
      </w:r>
      <w:proofErr w:type="spellEnd"/>
      <w:proofErr w:type="gramEnd"/>
      <w:r w:rsidR="0025747A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operațiunilor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dezinfecție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dezinsecție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și</w:t>
      </w:r>
      <w:proofErr w:type="spellEnd"/>
      <w:r w:rsidR="0025747A" w:rsidRPr="006A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47A" w:rsidRPr="006A064A">
        <w:rPr>
          <w:rFonts w:ascii="Arial" w:hAnsi="Arial" w:cs="Arial"/>
          <w:sz w:val="24"/>
          <w:szCs w:val="24"/>
        </w:rPr>
        <w:t>deratizare</w:t>
      </w:r>
      <w:proofErr w:type="spellEnd"/>
      <w:r w:rsidR="006A064A">
        <w:rPr>
          <w:rFonts w:ascii="Arial" w:hAnsi="Arial" w:cs="Arial"/>
          <w:sz w:val="24"/>
          <w:szCs w:val="24"/>
        </w:rPr>
        <w:t>.</w:t>
      </w:r>
    </w:p>
    <w:p w:rsidR="0025747A" w:rsidRDefault="0025747A" w:rsidP="0042721A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C45207" w:rsidRDefault="00C45207" w:rsidP="00C45207">
      <w:pPr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ro-RO"/>
        </w:rPr>
      </w:pPr>
      <w:r w:rsidRPr="00AA6AF4">
        <w:rPr>
          <w:rFonts w:ascii="Arial" w:hAnsi="Arial" w:cs="Arial"/>
          <w:sz w:val="24"/>
          <w:szCs w:val="24"/>
          <w:lang w:val="ro-RO"/>
        </w:rPr>
        <w:t xml:space="preserve">Pentru asigurarea </w:t>
      </w:r>
      <w:r w:rsidRPr="00AA6AF4">
        <w:rPr>
          <w:rFonts w:ascii="Arial" w:hAnsi="Arial" w:cs="Arial"/>
          <w:bCs/>
          <w:sz w:val="24"/>
          <w:szCs w:val="24"/>
          <w:lang w:val="ro-RO"/>
        </w:rPr>
        <w:t>protecţiei sănătăţii,</w:t>
      </w:r>
      <w:r w:rsidRPr="00AA6AF4">
        <w:rPr>
          <w:rFonts w:ascii="Arial" w:hAnsi="Arial" w:cs="Arial"/>
          <w:sz w:val="24"/>
          <w:szCs w:val="24"/>
          <w:lang w:val="ro-RO"/>
        </w:rPr>
        <w:t xml:space="preserve"> inspectorii sanitari vor continua acţiunile de control privind </w:t>
      </w:r>
      <w:proofErr w:type="spellStart"/>
      <w:r w:rsidRPr="00820EF4">
        <w:rPr>
          <w:rFonts w:ascii="Arial" w:hAnsi="Arial" w:cs="Arial"/>
          <w:sz w:val="24"/>
          <w:szCs w:val="24"/>
        </w:rPr>
        <w:t>verificarea</w:t>
      </w:r>
      <w:proofErr w:type="spellEnd"/>
      <w:r w:rsidRP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0EF4">
        <w:rPr>
          <w:rFonts w:ascii="Arial" w:hAnsi="Arial" w:cs="Arial"/>
          <w:sz w:val="24"/>
          <w:szCs w:val="24"/>
        </w:rPr>
        <w:t>conformităţii</w:t>
      </w:r>
      <w:proofErr w:type="spellEnd"/>
      <w:r w:rsidRPr="00820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0EF4">
        <w:rPr>
          <w:rFonts w:ascii="Arial" w:hAnsi="Arial" w:cs="Arial"/>
          <w:sz w:val="24"/>
          <w:szCs w:val="24"/>
        </w:rPr>
        <w:t>apelor</w:t>
      </w:r>
      <w:proofErr w:type="spellEnd"/>
      <w:r w:rsidRPr="00820EF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0EF4">
        <w:rPr>
          <w:rFonts w:ascii="Arial" w:hAnsi="Arial" w:cs="Arial"/>
          <w:sz w:val="24"/>
          <w:szCs w:val="24"/>
        </w:rPr>
        <w:t>îmbăiere</w:t>
      </w:r>
      <w:proofErr w:type="spellEnd"/>
      <w:r w:rsidRPr="00820EF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iulie</w:t>
      </w:r>
      <w:proofErr w:type="spellEnd"/>
      <w:r>
        <w:rPr>
          <w:rFonts w:ascii="Arial" w:hAnsi="Arial" w:cs="Arial"/>
          <w:sz w:val="24"/>
          <w:szCs w:val="24"/>
        </w:rPr>
        <w:t xml:space="preserve"> 2025</w:t>
      </w:r>
      <w:r w:rsidRPr="00AA6AF4">
        <w:rPr>
          <w:rFonts w:ascii="Arial" w:hAnsi="Arial" w:cs="Arial"/>
          <w:sz w:val="24"/>
          <w:szCs w:val="24"/>
          <w:lang w:val="ro-RO"/>
        </w:rPr>
        <w:t>, la care au fost depistate deficienţe şi abateri de la prevederile legislative în vigoare.</w:t>
      </w:r>
    </w:p>
    <w:p w:rsidR="00C45207" w:rsidRPr="00AA6AF4" w:rsidRDefault="00C45207" w:rsidP="00C45207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sectPr w:rsidR="00C45207" w:rsidRPr="00AA6AF4" w:rsidSect="00AA6C30">
      <w:headerReference w:type="default" r:id="rId9"/>
      <w:footerReference w:type="default" r:id="rId10"/>
      <w:pgSz w:w="11906" w:h="16838"/>
      <w:pgMar w:top="720" w:right="99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0F" w:rsidRDefault="00FD680F" w:rsidP="0018515F">
      <w:pPr>
        <w:spacing w:after="0" w:line="240" w:lineRule="auto"/>
      </w:pPr>
      <w:r>
        <w:separator/>
      </w:r>
    </w:p>
  </w:endnote>
  <w:endnote w:type="continuationSeparator" w:id="0">
    <w:p w:rsidR="00FD680F" w:rsidRDefault="00FD680F" w:rsidP="0018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09" w:rsidRDefault="004E6F09">
    <w:pPr>
      <w:pStyle w:val="Footer"/>
      <w:jc w:val="right"/>
    </w:pPr>
  </w:p>
  <w:p w:rsidR="004E6F09" w:rsidRDefault="004E6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0F" w:rsidRDefault="00FD680F" w:rsidP="0018515F">
      <w:pPr>
        <w:spacing w:after="0" w:line="240" w:lineRule="auto"/>
      </w:pPr>
      <w:r>
        <w:separator/>
      </w:r>
    </w:p>
  </w:footnote>
  <w:footnote w:type="continuationSeparator" w:id="0">
    <w:p w:rsidR="00FD680F" w:rsidRDefault="00FD680F" w:rsidP="0018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09" w:rsidRDefault="004E6F09">
    <w:pPr>
      <w:pStyle w:val="Header"/>
      <w:jc w:val="right"/>
    </w:pPr>
  </w:p>
  <w:p w:rsidR="004E6F09" w:rsidRDefault="004E6F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 w:val="24"/>
        <w:szCs w:val="24"/>
      </w:rPr>
    </w:lvl>
  </w:abstractNum>
  <w:abstractNum w:abstractNumId="1" w15:restartNumberingAfterBreak="0">
    <w:nsid w:val="144F6179"/>
    <w:multiLevelType w:val="hybridMultilevel"/>
    <w:tmpl w:val="6644DC86"/>
    <w:lvl w:ilvl="0" w:tplc="9322140C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424A44AE"/>
    <w:multiLevelType w:val="hybridMultilevel"/>
    <w:tmpl w:val="56B0362E"/>
    <w:lvl w:ilvl="0" w:tplc="07AA693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40F3A53"/>
    <w:multiLevelType w:val="hybridMultilevel"/>
    <w:tmpl w:val="EE640F16"/>
    <w:lvl w:ilvl="0" w:tplc="B1F45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01FDE"/>
    <w:multiLevelType w:val="hybridMultilevel"/>
    <w:tmpl w:val="97ECE870"/>
    <w:lvl w:ilvl="0" w:tplc="8ECE0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29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E9B20">
      <w:start w:val="16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68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E39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E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2EE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E6C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CB0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B"/>
    <w:rsid w:val="00013D17"/>
    <w:rsid w:val="000149E7"/>
    <w:rsid w:val="00015FDA"/>
    <w:rsid w:val="00017ED5"/>
    <w:rsid w:val="00020B0C"/>
    <w:rsid w:val="00022D5C"/>
    <w:rsid w:val="000239B5"/>
    <w:rsid w:val="0002599D"/>
    <w:rsid w:val="00025DA7"/>
    <w:rsid w:val="00030EE2"/>
    <w:rsid w:val="00031675"/>
    <w:rsid w:val="0003210D"/>
    <w:rsid w:val="00033E7D"/>
    <w:rsid w:val="00034F78"/>
    <w:rsid w:val="0003701B"/>
    <w:rsid w:val="00037BAB"/>
    <w:rsid w:val="00045B24"/>
    <w:rsid w:val="00047E65"/>
    <w:rsid w:val="00053CA8"/>
    <w:rsid w:val="000557B8"/>
    <w:rsid w:val="00060BB1"/>
    <w:rsid w:val="00067F50"/>
    <w:rsid w:val="00070753"/>
    <w:rsid w:val="000719D1"/>
    <w:rsid w:val="0007463E"/>
    <w:rsid w:val="00076CF3"/>
    <w:rsid w:val="00077588"/>
    <w:rsid w:val="00081985"/>
    <w:rsid w:val="00081C9D"/>
    <w:rsid w:val="00082391"/>
    <w:rsid w:val="0008302D"/>
    <w:rsid w:val="00083D56"/>
    <w:rsid w:val="00084C34"/>
    <w:rsid w:val="00084D5B"/>
    <w:rsid w:val="00086F13"/>
    <w:rsid w:val="00092755"/>
    <w:rsid w:val="0009512E"/>
    <w:rsid w:val="000951C6"/>
    <w:rsid w:val="000A03A8"/>
    <w:rsid w:val="000A2728"/>
    <w:rsid w:val="000A4537"/>
    <w:rsid w:val="000A4613"/>
    <w:rsid w:val="000A4E95"/>
    <w:rsid w:val="000A54E4"/>
    <w:rsid w:val="000A6666"/>
    <w:rsid w:val="000B2677"/>
    <w:rsid w:val="000B2D15"/>
    <w:rsid w:val="000B3954"/>
    <w:rsid w:val="000B4C06"/>
    <w:rsid w:val="000B5B99"/>
    <w:rsid w:val="000B65BA"/>
    <w:rsid w:val="000B7A42"/>
    <w:rsid w:val="000C33DB"/>
    <w:rsid w:val="000C38DD"/>
    <w:rsid w:val="000C4221"/>
    <w:rsid w:val="000C4B12"/>
    <w:rsid w:val="000C513C"/>
    <w:rsid w:val="000C5A69"/>
    <w:rsid w:val="000C6295"/>
    <w:rsid w:val="000C68E4"/>
    <w:rsid w:val="000C73BD"/>
    <w:rsid w:val="000C7B0D"/>
    <w:rsid w:val="000D0A6C"/>
    <w:rsid w:val="000D107F"/>
    <w:rsid w:val="000D1129"/>
    <w:rsid w:val="000D1619"/>
    <w:rsid w:val="000D18C7"/>
    <w:rsid w:val="000D284F"/>
    <w:rsid w:val="000D3C94"/>
    <w:rsid w:val="000D49C0"/>
    <w:rsid w:val="000D6B1C"/>
    <w:rsid w:val="000D77E9"/>
    <w:rsid w:val="000E5F82"/>
    <w:rsid w:val="000E65F3"/>
    <w:rsid w:val="000E7433"/>
    <w:rsid w:val="000F2493"/>
    <w:rsid w:val="000F5EE8"/>
    <w:rsid w:val="000F74ED"/>
    <w:rsid w:val="0010025E"/>
    <w:rsid w:val="001025BE"/>
    <w:rsid w:val="001042A4"/>
    <w:rsid w:val="001057D5"/>
    <w:rsid w:val="00107C0E"/>
    <w:rsid w:val="00114249"/>
    <w:rsid w:val="00115ABC"/>
    <w:rsid w:val="001201AE"/>
    <w:rsid w:val="0014796B"/>
    <w:rsid w:val="0015063E"/>
    <w:rsid w:val="00152740"/>
    <w:rsid w:val="00153591"/>
    <w:rsid w:val="00154BD6"/>
    <w:rsid w:val="0015578B"/>
    <w:rsid w:val="00157F53"/>
    <w:rsid w:val="00160E9A"/>
    <w:rsid w:val="00165335"/>
    <w:rsid w:val="00165915"/>
    <w:rsid w:val="00170E27"/>
    <w:rsid w:val="001718CC"/>
    <w:rsid w:val="00175A9D"/>
    <w:rsid w:val="00180887"/>
    <w:rsid w:val="00182323"/>
    <w:rsid w:val="00182B1B"/>
    <w:rsid w:val="00184A7F"/>
    <w:rsid w:val="00184E0C"/>
    <w:rsid w:val="0018515F"/>
    <w:rsid w:val="00186EB3"/>
    <w:rsid w:val="00187736"/>
    <w:rsid w:val="0019339D"/>
    <w:rsid w:val="00195189"/>
    <w:rsid w:val="00195641"/>
    <w:rsid w:val="00195751"/>
    <w:rsid w:val="001A1E4E"/>
    <w:rsid w:val="001A4354"/>
    <w:rsid w:val="001A5B72"/>
    <w:rsid w:val="001A62EC"/>
    <w:rsid w:val="001A690C"/>
    <w:rsid w:val="001B04E9"/>
    <w:rsid w:val="001B1585"/>
    <w:rsid w:val="001B17F8"/>
    <w:rsid w:val="001B1C56"/>
    <w:rsid w:val="001B729A"/>
    <w:rsid w:val="001B7D37"/>
    <w:rsid w:val="001C4084"/>
    <w:rsid w:val="001C7C09"/>
    <w:rsid w:val="001D5FE6"/>
    <w:rsid w:val="001D62AA"/>
    <w:rsid w:val="001D7D45"/>
    <w:rsid w:val="001E1BFB"/>
    <w:rsid w:val="001E2B40"/>
    <w:rsid w:val="001E362D"/>
    <w:rsid w:val="001E3B18"/>
    <w:rsid w:val="001E6BF8"/>
    <w:rsid w:val="001E7B1F"/>
    <w:rsid w:val="001F50C9"/>
    <w:rsid w:val="001F6F63"/>
    <w:rsid w:val="002006CB"/>
    <w:rsid w:val="00201C5C"/>
    <w:rsid w:val="00201C95"/>
    <w:rsid w:val="00202A8A"/>
    <w:rsid w:val="00203787"/>
    <w:rsid w:val="0020434E"/>
    <w:rsid w:val="00204F42"/>
    <w:rsid w:val="00210881"/>
    <w:rsid w:val="0021508F"/>
    <w:rsid w:val="00220FC9"/>
    <w:rsid w:val="00221231"/>
    <w:rsid w:val="00224C59"/>
    <w:rsid w:val="002253E8"/>
    <w:rsid w:val="00225BBA"/>
    <w:rsid w:val="00226C5B"/>
    <w:rsid w:val="00230001"/>
    <w:rsid w:val="00230E15"/>
    <w:rsid w:val="002310D2"/>
    <w:rsid w:val="002346D3"/>
    <w:rsid w:val="002379B2"/>
    <w:rsid w:val="0024163B"/>
    <w:rsid w:val="002470C8"/>
    <w:rsid w:val="0024717D"/>
    <w:rsid w:val="002476B0"/>
    <w:rsid w:val="00250572"/>
    <w:rsid w:val="00253B53"/>
    <w:rsid w:val="0025747A"/>
    <w:rsid w:val="00257FD1"/>
    <w:rsid w:val="00261C49"/>
    <w:rsid w:val="00262381"/>
    <w:rsid w:val="00263AB3"/>
    <w:rsid w:val="00266FEF"/>
    <w:rsid w:val="0027047A"/>
    <w:rsid w:val="0027241A"/>
    <w:rsid w:val="00273CCC"/>
    <w:rsid w:val="00274DB2"/>
    <w:rsid w:val="002752ED"/>
    <w:rsid w:val="00277597"/>
    <w:rsid w:val="00281721"/>
    <w:rsid w:val="002878D2"/>
    <w:rsid w:val="0029076B"/>
    <w:rsid w:val="002911FD"/>
    <w:rsid w:val="00293BBB"/>
    <w:rsid w:val="002A250C"/>
    <w:rsid w:val="002A2E82"/>
    <w:rsid w:val="002A43F5"/>
    <w:rsid w:val="002A6EB9"/>
    <w:rsid w:val="002A70E2"/>
    <w:rsid w:val="002A7966"/>
    <w:rsid w:val="002B049C"/>
    <w:rsid w:val="002B2E8C"/>
    <w:rsid w:val="002B71C3"/>
    <w:rsid w:val="002C0624"/>
    <w:rsid w:val="002C1E28"/>
    <w:rsid w:val="002C2323"/>
    <w:rsid w:val="002C2C07"/>
    <w:rsid w:val="002C4F57"/>
    <w:rsid w:val="002C5125"/>
    <w:rsid w:val="002C60EB"/>
    <w:rsid w:val="002C78BB"/>
    <w:rsid w:val="002C7AC0"/>
    <w:rsid w:val="002D0482"/>
    <w:rsid w:val="002D0DAF"/>
    <w:rsid w:val="002D40CF"/>
    <w:rsid w:val="002D42FA"/>
    <w:rsid w:val="002D4396"/>
    <w:rsid w:val="002D46AE"/>
    <w:rsid w:val="002D5976"/>
    <w:rsid w:val="002E05F8"/>
    <w:rsid w:val="002E11C2"/>
    <w:rsid w:val="002E2D1E"/>
    <w:rsid w:val="002E514D"/>
    <w:rsid w:val="002E7678"/>
    <w:rsid w:val="002F0BB0"/>
    <w:rsid w:val="002F345B"/>
    <w:rsid w:val="002F5CCF"/>
    <w:rsid w:val="002F64A2"/>
    <w:rsid w:val="002F6511"/>
    <w:rsid w:val="00300DDE"/>
    <w:rsid w:val="0030120D"/>
    <w:rsid w:val="00302050"/>
    <w:rsid w:val="00310608"/>
    <w:rsid w:val="00311032"/>
    <w:rsid w:val="0031233D"/>
    <w:rsid w:val="003129CA"/>
    <w:rsid w:val="00312AA5"/>
    <w:rsid w:val="00312AD6"/>
    <w:rsid w:val="00312D45"/>
    <w:rsid w:val="00313122"/>
    <w:rsid w:val="00314080"/>
    <w:rsid w:val="00320429"/>
    <w:rsid w:val="00322EF0"/>
    <w:rsid w:val="00323231"/>
    <w:rsid w:val="00326F87"/>
    <w:rsid w:val="00327425"/>
    <w:rsid w:val="003279DE"/>
    <w:rsid w:val="0033110F"/>
    <w:rsid w:val="00332009"/>
    <w:rsid w:val="00332E4A"/>
    <w:rsid w:val="0033361D"/>
    <w:rsid w:val="00334590"/>
    <w:rsid w:val="00337919"/>
    <w:rsid w:val="00340CF8"/>
    <w:rsid w:val="00342E1B"/>
    <w:rsid w:val="00344037"/>
    <w:rsid w:val="00345766"/>
    <w:rsid w:val="0034665A"/>
    <w:rsid w:val="003466CF"/>
    <w:rsid w:val="00350063"/>
    <w:rsid w:val="00352B26"/>
    <w:rsid w:val="00352C44"/>
    <w:rsid w:val="00357C37"/>
    <w:rsid w:val="00361688"/>
    <w:rsid w:val="0036247E"/>
    <w:rsid w:val="003634F0"/>
    <w:rsid w:val="00364028"/>
    <w:rsid w:val="00364E3A"/>
    <w:rsid w:val="00365FDE"/>
    <w:rsid w:val="003677C4"/>
    <w:rsid w:val="003721AE"/>
    <w:rsid w:val="00372A08"/>
    <w:rsid w:val="0037387B"/>
    <w:rsid w:val="00383DC3"/>
    <w:rsid w:val="00387913"/>
    <w:rsid w:val="0039040F"/>
    <w:rsid w:val="00394949"/>
    <w:rsid w:val="003B0CEE"/>
    <w:rsid w:val="003B0EBF"/>
    <w:rsid w:val="003B0FAE"/>
    <w:rsid w:val="003B1477"/>
    <w:rsid w:val="003B43BA"/>
    <w:rsid w:val="003B484A"/>
    <w:rsid w:val="003B4925"/>
    <w:rsid w:val="003C0F46"/>
    <w:rsid w:val="003C1D8D"/>
    <w:rsid w:val="003C2C9B"/>
    <w:rsid w:val="003C405D"/>
    <w:rsid w:val="003C506B"/>
    <w:rsid w:val="003D00E6"/>
    <w:rsid w:val="003D4C96"/>
    <w:rsid w:val="003D4E19"/>
    <w:rsid w:val="003D4F54"/>
    <w:rsid w:val="003D7A27"/>
    <w:rsid w:val="003E5390"/>
    <w:rsid w:val="003E66ED"/>
    <w:rsid w:val="003E6F4E"/>
    <w:rsid w:val="003F1051"/>
    <w:rsid w:val="003F2186"/>
    <w:rsid w:val="003F3083"/>
    <w:rsid w:val="003F3D60"/>
    <w:rsid w:val="004000FA"/>
    <w:rsid w:val="00400277"/>
    <w:rsid w:val="004003B3"/>
    <w:rsid w:val="004074FE"/>
    <w:rsid w:val="004104F7"/>
    <w:rsid w:val="004133FE"/>
    <w:rsid w:val="004149F4"/>
    <w:rsid w:val="00417A93"/>
    <w:rsid w:val="00417D36"/>
    <w:rsid w:val="00424F82"/>
    <w:rsid w:val="0042511D"/>
    <w:rsid w:val="0042721A"/>
    <w:rsid w:val="004278DC"/>
    <w:rsid w:val="00427900"/>
    <w:rsid w:val="00427C27"/>
    <w:rsid w:val="0043120B"/>
    <w:rsid w:val="00431F01"/>
    <w:rsid w:val="004323AD"/>
    <w:rsid w:val="00433190"/>
    <w:rsid w:val="004355D9"/>
    <w:rsid w:val="004372A0"/>
    <w:rsid w:val="00440553"/>
    <w:rsid w:val="0044066D"/>
    <w:rsid w:val="00445C00"/>
    <w:rsid w:val="004505E3"/>
    <w:rsid w:val="0045128C"/>
    <w:rsid w:val="00452360"/>
    <w:rsid w:val="00453797"/>
    <w:rsid w:val="00464160"/>
    <w:rsid w:val="00464581"/>
    <w:rsid w:val="0047354E"/>
    <w:rsid w:val="0047671F"/>
    <w:rsid w:val="00480C36"/>
    <w:rsid w:val="00482CE2"/>
    <w:rsid w:val="0048362D"/>
    <w:rsid w:val="00484844"/>
    <w:rsid w:val="00485F8C"/>
    <w:rsid w:val="004909FF"/>
    <w:rsid w:val="00490BD8"/>
    <w:rsid w:val="00492C32"/>
    <w:rsid w:val="00493147"/>
    <w:rsid w:val="004A6001"/>
    <w:rsid w:val="004A77D2"/>
    <w:rsid w:val="004B209A"/>
    <w:rsid w:val="004B36A3"/>
    <w:rsid w:val="004C067C"/>
    <w:rsid w:val="004C0BDD"/>
    <w:rsid w:val="004C0E9C"/>
    <w:rsid w:val="004C10B1"/>
    <w:rsid w:val="004C1471"/>
    <w:rsid w:val="004C67C9"/>
    <w:rsid w:val="004C761F"/>
    <w:rsid w:val="004D0E4C"/>
    <w:rsid w:val="004D18B2"/>
    <w:rsid w:val="004D331E"/>
    <w:rsid w:val="004D4E96"/>
    <w:rsid w:val="004D5FF7"/>
    <w:rsid w:val="004D7243"/>
    <w:rsid w:val="004D7C7F"/>
    <w:rsid w:val="004E088C"/>
    <w:rsid w:val="004E183F"/>
    <w:rsid w:val="004E4955"/>
    <w:rsid w:val="004E57E5"/>
    <w:rsid w:val="004E6F09"/>
    <w:rsid w:val="004F3662"/>
    <w:rsid w:val="004F499B"/>
    <w:rsid w:val="005005B7"/>
    <w:rsid w:val="005007A5"/>
    <w:rsid w:val="00500F20"/>
    <w:rsid w:val="00500FEA"/>
    <w:rsid w:val="0050193E"/>
    <w:rsid w:val="005051B4"/>
    <w:rsid w:val="00505891"/>
    <w:rsid w:val="00507148"/>
    <w:rsid w:val="00507D4F"/>
    <w:rsid w:val="00511BBC"/>
    <w:rsid w:val="005158B6"/>
    <w:rsid w:val="00515C8F"/>
    <w:rsid w:val="00516075"/>
    <w:rsid w:val="005209E9"/>
    <w:rsid w:val="005214F6"/>
    <w:rsid w:val="00522BDB"/>
    <w:rsid w:val="00526FD6"/>
    <w:rsid w:val="00531812"/>
    <w:rsid w:val="00532D3D"/>
    <w:rsid w:val="005356D2"/>
    <w:rsid w:val="00542AFC"/>
    <w:rsid w:val="00543E26"/>
    <w:rsid w:val="00547A85"/>
    <w:rsid w:val="00551E5D"/>
    <w:rsid w:val="00552219"/>
    <w:rsid w:val="0055226B"/>
    <w:rsid w:val="00552557"/>
    <w:rsid w:val="00554DDB"/>
    <w:rsid w:val="00554E51"/>
    <w:rsid w:val="005554C9"/>
    <w:rsid w:val="005559C0"/>
    <w:rsid w:val="00557A4C"/>
    <w:rsid w:val="00562EDC"/>
    <w:rsid w:val="00564FA8"/>
    <w:rsid w:val="00570E61"/>
    <w:rsid w:val="00571CB9"/>
    <w:rsid w:val="0057235F"/>
    <w:rsid w:val="00572673"/>
    <w:rsid w:val="00573878"/>
    <w:rsid w:val="005806F1"/>
    <w:rsid w:val="00582B27"/>
    <w:rsid w:val="00585650"/>
    <w:rsid w:val="00590A64"/>
    <w:rsid w:val="00590BA7"/>
    <w:rsid w:val="005919F5"/>
    <w:rsid w:val="0059277E"/>
    <w:rsid w:val="00596AAE"/>
    <w:rsid w:val="00597311"/>
    <w:rsid w:val="005973A8"/>
    <w:rsid w:val="005A2D54"/>
    <w:rsid w:val="005B1367"/>
    <w:rsid w:val="005B161A"/>
    <w:rsid w:val="005B19AD"/>
    <w:rsid w:val="005B661D"/>
    <w:rsid w:val="005C4A8E"/>
    <w:rsid w:val="005D10AC"/>
    <w:rsid w:val="005D2507"/>
    <w:rsid w:val="005D3198"/>
    <w:rsid w:val="005D3A85"/>
    <w:rsid w:val="005D429B"/>
    <w:rsid w:val="005D6AF6"/>
    <w:rsid w:val="005E04CF"/>
    <w:rsid w:val="005E4267"/>
    <w:rsid w:val="005E7D30"/>
    <w:rsid w:val="005F0E1E"/>
    <w:rsid w:val="005F5B4E"/>
    <w:rsid w:val="005F7E8A"/>
    <w:rsid w:val="00600A17"/>
    <w:rsid w:val="00600A19"/>
    <w:rsid w:val="00602F72"/>
    <w:rsid w:val="00604B8E"/>
    <w:rsid w:val="00604CD1"/>
    <w:rsid w:val="00605DF7"/>
    <w:rsid w:val="00610B62"/>
    <w:rsid w:val="006121AD"/>
    <w:rsid w:val="0061330F"/>
    <w:rsid w:val="00614417"/>
    <w:rsid w:val="006154BA"/>
    <w:rsid w:val="00617727"/>
    <w:rsid w:val="00624E62"/>
    <w:rsid w:val="00626883"/>
    <w:rsid w:val="00630C98"/>
    <w:rsid w:val="006321C7"/>
    <w:rsid w:val="006339BC"/>
    <w:rsid w:val="006340B2"/>
    <w:rsid w:val="0063441D"/>
    <w:rsid w:val="00637809"/>
    <w:rsid w:val="00637F0E"/>
    <w:rsid w:val="006429DF"/>
    <w:rsid w:val="00642A58"/>
    <w:rsid w:val="00646225"/>
    <w:rsid w:val="00653559"/>
    <w:rsid w:val="0065478C"/>
    <w:rsid w:val="006552AC"/>
    <w:rsid w:val="006555AD"/>
    <w:rsid w:val="006556AA"/>
    <w:rsid w:val="00655D52"/>
    <w:rsid w:val="006574EE"/>
    <w:rsid w:val="006618F9"/>
    <w:rsid w:val="00661E72"/>
    <w:rsid w:val="00665918"/>
    <w:rsid w:val="00670C51"/>
    <w:rsid w:val="006743BF"/>
    <w:rsid w:val="006776D9"/>
    <w:rsid w:val="00680C71"/>
    <w:rsid w:val="00681736"/>
    <w:rsid w:val="006856A0"/>
    <w:rsid w:val="00696844"/>
    <w:rsid w:val="006A006C"/>
    <w:rsid w:val="006A064A"/>
    <w:rsid w:val="006A2241"/>
    <w:rsid w:val="006A38C2"/>
    <w:rsid w:val="006B0A4F"/>
    <w:rsid w:val="006B2105"/>
    <w:rsid w:val="006B56D1"/>
    <w:rsid w:val="006B63D1"/>
    <w:rsid w:val="006B6440"/>
    <w:rsid w:val="006C0888"/>
    <w:rsid w:val="006C430C"/>
    <w:rsid w:val="006D19A2"/>
    <w:rsid w:val="006D1E89"/>
    <w:rsid w:val="006D501B"/>
    <w:rsid w:val="006D7EC3"/>
    <w:rsid w:val="006E0662"/>
    <w:rsid w:val="006E06DA"/>
    <w:rsid w:val="006E2093"/>
    <w:rsid w:val="006E2661"/>
    <w:rsid w:val="006E30E4"/>
    <w:rsid w:val="006E7D3E"/>
    <w:rsid w:val="006F0E52"/>
    <w:rsid w:val="006F11E6"/>
    <w:rsid w:val="006F14C6"/>
    <w:rsid w:val="006F2CE2"/>
    <w:rsid w:val="006F5D5D"/>
    <w:rsid w:val="006F70CE"/>
    <w:rsid w:val="006F7E40"/>
    <w:rsid w:val="00700599"/>
    <w:rsid w:val="007010B9"/>
    <w:rsid w:val="00703E33"/>
    <w:rsid w:val="00707804"/>
    <w:rsid w:val="00715EAC"/>
    <w:rsid w:val="00717228"/>
    <w:rsid w:val="007218F1"/>
    <w:rsid w:val="007229B5"/>
    <w:rsid w:val="00722EF2"/>
    <w:rsid w:val="007231A4"/>
    <w:rsid w:val="00724F6F"/>
    <w:rsid w:val="00725042"/>
    <w:rsid w:val="00734EAB"/>
    <w:rsid w:val="00735606"/>
    <w:rsid w:val="007365AD"/>
    <w:rsid w:val="00736CC8"/>
    <w:rsid w:val="00743301"/>
    <w:rsid w:val="00750648"/>
    <w:rsid w:val="00756BCD"/>
    <w:rsid w:val="007634BC"/>
    <w:rsid w:val="00763BD2"/>
    <w:rsid w:val="0076516B"/>
    <w:rsid w:val="00766686"/>
    <w:rsid w:val="00767D1D"/>
    <w:rsid w:val="00772D3A"/>
    <w:rsid w:val="007747CB"/>
    <w:rsid w:val="007779B9"/>
    <w:rsid w:val="00780D69"/>
    <w:rsid w:val="00783DF8"/>
    <w:rsid w:val="0078771A"/>
    <w:rsid w:val="007A086B"/>
    <w:rsid w:val="007A5A49"/>
    <w:rsid w:val="007B0EAF"/>
    <w:rsid w:val="007B1C71"/>
    <w:rsid w:val="007B5E23"/>
    <w:rsid w:val="007B6550"/>
    <w:rsid w:val="007D1AC2"/>
    <w:rsid w:val="007D1C94"/>
    <w:rsid w:val="007D4F32"/>
    <w:rsid w:val="007D6755"/>
    <w:rsid w:val="007E08EB"/>
    <w:rsid w:val="007E0988"/>
    <w:rsid w:val="007F0DB5"/>
    <w:rsid w:val="007F2A79"/>
    <w:rsid w:val="007F35D6"/>
    <w:rsid w:val="007F763B"/>
    <w:rsid w:val="00803A62"/>
    <w:rsid w:val="00804830"/>
    <w:rsid w:val="008055AE"/>
    <w:rsid w:val="008114DE"/>
    <w:rsid w:val="00814761"/>
    <w:rsid w:val="00822740"/>
    <w:rsid w:val="0082427D"/>
    <w:rsid w:val="00827110"/>
    <w:rsid w:val="008332C5"/>
    <w:rsid w:val="008364D6"/>
    <w:rsid w:val="0083686C"/>
    <w:rsid w:val="008374BF"/>
    <w:rsid w:val="0084217C"/>
    <w:rsid w:val="00842D64"/>
    <w:rsid w:val="008430F1"/>
    <w:rsid w:val="008432B8"/>
    <w:rsid w:val="00845E8B"/>
    <w:rsid w:val="0084627D"/>
    <w:rsid w:val="0084708C"/>
    <w:rsid w:val="00852E87"/>
    <w:rsid w:val="008531B5"/>
    <w:rsid w:val="00853459"/>
    <w:rsid w:val="00856653"/>
    <w:rsid w:val="0085780B"/>
    <w:rsid w:val="00857A65"/>
    <w:rsid w:val="00857E36"/>
    <w:rsid w:val="008603EA"/>
    <w:rsid w:val="008608AC"/>
    <w:rsid w:val="00860B8A"/>
    <w:rsid w:val="00862AFB"/>
    <w:rsid w:val="00874148"/>
    <w:rsid w:val="00875906"/>
    <w:rsid w:val="00875A26"/>
    <w:rsid w:val="00880595"/>
    <w:rsid w:val="00883A69"/>
    <w:rsid w:val="008853E0"/>
    <w:rsid w:val="00886B6B"/>
    <w:rsid w:val="00890FD0"/>
    <w:rsid w:val="00892258"/>
    <w:rsid w:val="00896254"/>
    <w:rsid w:val="008964DB"/>
    <w:rsid w:val="008A1973"/>
    <w:rsid w:val="008B7FA9"/>
    <w:rsid w:val="008C00D4"/>
    <w:rsid w:val="008C4B9E"/>
    <w:rsid w:val="008C713E"/>
    <w:rsid w:val="008C73FA"/>
    <w:rsid w:val="008C7D31"/>
    <w:rsid w:val="008D0422"/>
    <w:rsid w:val="008D0B91"/>
    <w:rsid w:val="008D3F19"/>
    <w:rsid w:val="008D48D3"/>
    <w:rsid w:val="008D5CA2"/>
    <w:rsid w:val="008D6E35"/>
    <w:rsid w:val="008E3C4D"/>
    <w:rsid w:val="008E53AD"/>
    <w:rsid w:val="008E7603"/>
    <w:rsid w:val="008F3A6F"/>
    <w:rsid w:val="008F6820"/>
    <w:rsid w:val="008F6FA1"/>
    <w:rsid w:val="008F70F1"/>
    <w:rsid w:val="00901C93"/>
    <w:rsid w:val="00903516"/>
    <w:rsid w:val="0090495F"/>
    <w:rsid w:val="00906218"/>
    <w:rsid w:val="00912744"/>
    <w:rsid w:val="0091561A"/>
    <w:rsid w:val="009252ED"/>
    <w:rsid w:val="009311A5"/>
    <w:rsid w:val="00933537"/>
    <w:rsid w:val="009357E1"/>
    <w:rsid w:val="00937048"/>
    <w:rsid w:val="009430DD"/>
    <w:rsid w:val="00943F6E"/>
    <w:rsid w:val="009465AB"/>
    <w:rsid w:val="009467C4"/>
    <w:rsid w:val="009471DC"/>
    <w:rsid w:val="00947430"/>
    <w:rsid w:val="00951693"/>
    <w:rsid w:val="00953452"/>
    <w:rsid w:val="00953837"/>
    <w:rsid w:val="0095631B"/>
    <w:rsid w:val="00960D0F"/>
    <w:rsid w:val="0096128C"/>
    <w:rsid w:val="00962EE9"/>
    <w:rsid w:val="0096636A"/>
    <w:rsid w:val="009666A3"/>
    <w:rsid w:val="009701AD"/>
    <w:rsid w:val="00971F4C"/>
    <w:rsid w:val="0097420C"/>
    <w:rsid w:val="009808DE"/>
    <w:rsid w:val="009816A8"/>
    <w:rsid w:val="00985240"/>
    <w:rsid w:val="009854D0"/>
    <w:rsid w:val="009908AE"/>
    <w:rsid w:val="00991A6D"/>
    <w:rsid w:val="00995CE1"/>
    <w:rsid w:val="00997DDF"/>
    <w:rsid w:val="009A044E"/>
    <w:rsid w:val="009A375B"/>
    <w:rsid w:val="009B381C"/>
    <w:rsid w:val="009C151B"/>
    <w:rsid w:val="009C53CE"/>
    <w:rsid w:val="009C5C10"/>
    <w:rsid w:val="009C60BE"/>
    <w:rsid w:val="009C79AE"/>
    <w:rsid w:val="009D5294"/>
    <w:rsid w:val="009E4ACC"/>
    <w:rsid w:val="009E64DB"/>
    <w:rsid w:val="009E7C2B"/>
    <w:rsid w:val="009F0C9A"/>
    <w:rsid w:val="009F2024"/>
    <w:rsid w:val="009F34DF"/>
    <w:rsid w:val="009F3597"/>
    <w:rsid w:val="009F5502"/>
    <w:rsid w:val="009F7020"/>
    <w:rsid w:val="00A00399"/>
    <w:rsid w:val="00A05A0F"/>
    <w:rsid w:val="00A05EBB"/>
    <w:rsid w:val="00A06339"/>
    <w:rsid w:val="00A0668C"/>
    <w:rsid w:val="00A10759"/>
    <w:rsid w:val="00A11962"/>
    <w:rsid w:val="00A11B2C"/>
    <w:rsid w:val="00A12640"/>
    <w:rsid w:val="00A143DB"/>
    <w:rsid w:val="00A16EBA"/>
    <w:rsid w:val="00A17663"/>
    <w:rsid w:val="00A21589"/>
    <w:rsid w:val="00A2159E"/>
    <w:rsid w:val="00A32958"/>
    <w:rsid w:val="00A36793"/>
    <w:rsid w:val="00A403DD"/>
    <w:rsid w:val="00A40658"/>
    <w:rsid w:val="00A47D82"/>
    <w:rsid w:val="00A50062"/>
    <w:rsid w:val="00A50229"/>
    <w:rsid w:val="00A51946"/>
    <w:rsid w:val="00A547DE"/>
    <w:rsid w:val="00A54F41"/>
    <w:rsid w:val="00A558B2"/>
    <w:rsid w:val="00A55FEE"/>
    <w:rsid w:val="00A565D3"/>
    <w:rsid w:val="00A60D15"/>
    <w:rsid w:val="00A61017"/>
    <w:rsid w:val="00A65A8F"/>
    <w:rsid w:val="00A65F1C"/>
    <w:rsid w:val="00A6743C"/>
    <w:rsid w:val="00A67507"/>
    <w:rsid w:val="00A702DF"/>
    <w:rsid w:val="00A70DA5"/>
    <w:rsid w:val="00A719FC"/>
    <w:rsid w:val="00A73C34"/>
    <w:rsid w:val="00A7791E"/>
    <w:rsid w:val="00A77A44"/>
    <w:rsid w:val="00A80EE2"/>
    <w:rsid w:val="00A81A9F"/>
    <w:rsid w:val="00A82B9F"/>
    <w:rsid w:val="00A82D32"/>
    <w:rsid w:val="00A84C4B"/>
    <w:rsid w:val="00A87122"/>
    <w:rsid w:val="00A936E0"/>
    <w:rsid w:val="00A96923"/>
    <w:rsid w:val="00A96E38"/>
    <w:rsid w:val="00A97FB4"/>
    <w:rsid w:val="00AA0893"/>
    <w:rsid w:val="00AA6C30"/>
    <w:rsid w:val="00AB12F5"/>
    <w:rsid w:val="00AB25D8"/>
    <w:rsid w:val="00AB2F93"/>
    <w:rsid w:val="00AB3BC3"/>
    <w:rsid w:val="00AB3F61"/>
    <w:rsid w:val="00AB4B5E"/>
    <w:rsid w:val="00AB52D9"/>
    <w:rsid w:val="00AB6209"/>
    <w:rsid w:val="00AB775D"/>
    <w:rsid w:val="00AC1D39"/>
    <w:rsid w:val="00AC75C5"/>
    <w:rsid w:val="00AD76ED"/>
    <w:rsid w:val="00AD7756"/>
    <w:rsid w:val="00AE02D7"/>
    <w:rsid w:val="00AE06F1"/>
    <w:rsid w:val="00AE0E52"/>
    <w:rsid w:val="00AE11DB"/>
    <w:rsid w:val="00AF4892"/>
    <w:rsid w:val="00AF6E61"/>
    <w:rsid w:val="00B030B6"/>
    <w:rsid w:val="00B031D2"/>
    <w:rsid w:val="00B04663"/>
    <w:rsid w:val="00B05B35"/>
    <w:rsid w:val="00B05EB2"/>
    <w:rsid w:val="00B10E3E"/>
    <w:rsid w:val="00B1161F"/>
    <w:rsid w:val="00B11E93"/>
    <w:rsid w:val="00B16F15"/>
    <w:rsid w:val="00B1746B"/>
    <w:rsid w:val="00B214F7"/>
    <w:rsid w:val="00B26F48"/>
    <w:rsid w:val="00B30B09"/>
    <w:rsid w:val="00B32337"/>
    <w:rsid w:val="00B32A2F"/>
    <w:rsid w:val="00B357D4"/>
    <w:rsid w:val="00B37B1D"/>
    <w:rsid w:val="00B417FD"/>
    <w:rsid w:val="00B43070"/>
    <w:rsid w:val="00B439BD"/>
    <w:rsid w:val="00B44945"/>
    <w:rsid w:val="00B44E7D"/>
    <w:rsid w:val="00B44EE2"/>
    <w:rsid w:val="00B46D5B"/>
    <w:rsid w:val="00B50949"/>
    <w:rsid w:val="00B511BD"/>
    <w:rsid w:val="00B54FF6"/>
    <w:rsid w:val="00B55904"/>
    <w:rsid w:val="00B56EC1"/>
    <w:rsid w:val="00B56F8B"/>
    <w:rsid w:val="00B6184C"/>
    <w:rsid w:val="00B61A1C"/>
    <w:rsid w:val="00B6395E"/>
    <w:rsid w:val="00B64378"/>
    <w:rsid w:val="00B64D5A"/>
    <w:rsid w:val="00B669B2"/>
    <w:rsid w:val="00B72DF6"/>
    <w:rsid w:val="00B73826"/>
    <w:rsid w:val="00B77339"/>
    <w:rsid w:val="00B801E4"/>
    <w:rsid w:val="00B87B78"/>
    <w:rsid w:val="00B94119"/>
    <w:rsid w:val="00BA16D8"/>
    <w:rsid w:val="00BA20CE"/>
    <w:rsid w:val="00BA5478"/>
    <w:rsid w:val="00BA7E30"/>
    <w:rsid w:val="00BB0D93"/>
    <w:rsid w:val="00BC35EA"/>
    <w:rsid w:val="00BC5642"/>
    <w:rsid w:val="00BC5898"/>
    <w:rsid w:val="00BD19AA"/>
    <w:rsid w:val="00BD27C9"/>
    <w:rsid w:val="00BD50FF"/>
    <w:rsid w:val="00BD75BE"/>
    <w:rsid w:val="00BE1E91"/>
    <w:rsid w:val="00BE24BD"/>
    <w:rsid w:val="00BE3CA4"/>
    <w:rsid w:val="00BE637C"/>
    <w:rsid w:val="00BE7BC7"/>
    <w:rsid w:val="00BF1970"/>
    <w:rsid w:val="00BF39E8"/>
    <w:rsid w:val="00C0538E"/>
    <w:rsid w:val="00C11D6A"/>
    <w:rsid w:val="00C12D8F"/>
    <w:rsid w:val="00C1513C"/>
    <w:rsid w:val="00C15BB8"/>
    <w:rsid w:val="00C16B64"/>
    <w:rsid w:val="00C222F0"/>
    <w:rsid w:val="00C224A7"/>
    <w:rsid w:val="00C24070"/>
    <w:rsid w:val="00C26C65"/>
    <w:rsid w:val="00C3118C"/>
    <w:rsid w:val="00C3140F"/>
    <w:rsid w:val="00C31651"/>
    <w:rsid w:val="00C32463"/>
    <w:rsid w:val="00C342C7"/>
    <w:rsid w:val="00C343E4"/>
    <w:rsid w:val="00C40841"/>
    <w:rsid w:val="00C4118A"/>
    <w:rsid w:val="00C44C5E"/>
    <w:rsid w:val="00C45207"/>
    <w:rsid w:val="00C455E4"/>
    <w:rsid w:val="00C4651B"/>
    <w:rsid w:val="00C558C8"/>
    <w:rsid w:val="00C55D4A"/>
    <w:rsid w:val="00C56211"/>
    <w:rsid w:val="00C60DA5"/>
    <w:rsid w:val="00C64A16"/>
    <w:rsid w:val="00C64F76"/>
    <w:rsid w:val="00C665CF"/>
    <w:rsid w:val="00C70171"/>
    <w:rsid w:val="00C701EE"/>
    <w:rsid w:val="00C70FC6"/>
    <w:rsid w:val="00C7179A"/>
    <w:rsid w:val="00C71E9A"/>
    <w:rsid w:val="00C72D7B"/>
    <w:rsid w:val="00C7439A"/>
    <w:rsid w:val="00C76514"/>
    <w:rsid w:val="00C80168"/>
    <w:rsid w:val="00C80CD9"/>
    <w:rsid w:val="00C818EA"/>
    <w:rsid w:val="00C8418C"/>
    <w:rsid w:val="00C855E4"/>
    <w:rsid w:val="00C8603A"/>
    <w:rsid w:val="00C86CFC"/>
    <w:rsid w:val="00C90772"/>
    <w:rsid w:val="00C90BE1"/>
    <w:rsid w:val="00C91C64"/>
    <w:rsid w:val="00C92515"/>
    <w:rsid w:val="00C92D3C"/>
    <w:rsid w:val="00CA05F7"/>
    <w:rsid w:val="00CA2050"/>
    <w:rsid w:val="00CA23EE"/>
    <w:rsid w:val="00CA3267"/>
    <w:rsid w:val="00CA3A1C"/>
    <w:rsid w:val="00CA5FAA"/>
    <w:rsid w:val="00CA7BC9"/>
    <w:rsid w:val="00CB23E2"/>
    <w:rsid w:val="00CB5817"/>
    <w:rsid w:val="00CB7E53"/>
    <w:rsid w:val="00CD0EFE"/>
    <w:rsid w:val="00CD1355"/>
    <w:rsid w:val="00CD2724"/>
    <w:rsid w:val="00CD483A"/>
    <w:rsid w:val="00CD70E1"/>
    <w:rsid w:val="00CD78D2"/>
    <w:rsid w:val="00CF0117"/>
    <w:rsid w:val="00CF44E6"/>
    <w:rsid w:val="00D00E32"/>
    <w:rsid w:val="00D0122A"/>
    <w:rsid w:val="00D01DBD"/>
    <w:rsid w:val="00D03A42"/>
    <w:rsid w:val="00D0482B"/>
    <w:rsid w:val="00D10E54"/>
    <w:rsid w:val="00D119A4"/>
    <w:rsid w:val="00D1218D"/>
    <w:rsid w:val="00D13697"/>
    <w:rsid w:val="00D13AAF"/>
    <w:rsid w:val="00D20DA9"/>
    <w:rsid w:val="00D22B6D"/>
    <w:rsid w:val="00D231EF"/>
    <w:rsid w:val="00D247E4"/>
    <w:rsid w:val="00D2542F"/>
    <w:rsid w:val="00D25846"/>
    <w:rsid w:val="00D25D6B"/>
    <w:rsid w:val="00D27E1D"/>
    <w:rsid w:val="00D3135A"/>
    <w:rsid w:val="00D3243E"/>
    <w:rsid w:val="00D32E97"/>
    <w:rsid w:val="00D333E0"/>
    <w:rsid w:val="00D334FC"/>
    <w:rsid w:val="00D3641C"/>
    <w:rsid w:val="00D4246B"/>
    <w:rsid w:val="00D43DE6"/>
    <w:rsid w:val="00D445A1"/>
    <w:rsid w:val="00D5089F"/>
    <w:rsid w:val="00D50FCE"/>
    <w:rsid w:val="00D5149C"/>
    <w:rsid w:val="00D526B1"/>
    <w:rsid w:val="00D52BA8"/>
    <w:rsid w:val="00D600BE"/>
    <w:rsid w:val="00D60DDA"/>
    <w:rsid w:val="00D630E4"/>
    <w:rsid w:val="00D64C2A"/>
    <w:rsid w:val="00D6565D"/>
    <w:rsid w:val="00D70456"/>
    <w:rsid w:val="00D7126E"/>
    <w:rsid w:val="00D73C2D"/>
    <w:rsid w:val="00D77D75"/>
    <w:rsid w:val="00D804F4"/>
    <w:rsid w:val="00D8209C"/>
    <w:rsid w:val="00D82EC3"/>
    <w:rsid w:val="00D832ED"/>
    <w:rsid w:val="00D83BB3"/>
    <w:rsid w:val="00D86798"/>
    <w:rsid w:val="00D937FC"/>
    <w:rsid w:val="00D949B6"/>
    <w:rsid w:val="00D9751C"/>
    <w:rsid w:val="00DA30D4"/>
    <w:rsid w:val="00DA460D"/>
    <w:rsid w:val="00DA46B5"/>
    <w:rsid w:val="00DA6E3C"/>
    <w:rsid w:val="00DB1D13"/>
    <w:rsid w:val="00DB21DB"/>
    <w:rsid w:val="00DB2C3E"/>
    <w:rsid w:val="00DB4A32"/>
    <w:rsid w:val="00DB5253"/>
    <w:rsid w:val="00DB7516"/>
    <w:rsid w:val="00DB7974"/>
    <w:rsid w:val="00DC0607"/>
    <w:rsid w:val="00DC17A0"/>
    <w:rsid w:val="00DC4356"/>
    <w:rsid w:val="00DC57A6"/>
    <w:rsid w:val="00DC6AE8"/>
    <w:rsid w:val="00DD0B87"/>
    <w:rsid w:val="00DD30F5"/>
    <w:rsid w:val="00DD5647"/>
    <w:rsid w:val="00DD58F4"/>
    <w:rsid w:val="00DD5977"/>
    <w:rsid w:val="00DD7B36"/>
    <w:rsid w:val="00DE0215"/>
    <w:rsid w:val="00DE5BA3"/>
    <w:rsid w:val="00DE6507"/>
    <w:rsid w:val="00DE666D"/>
    <w:rsid w:val="00DF02DB"/>
    <w:rsid w:val="00DF27F2"/>
    <w:rsid w:val="00DF3AF6"/>
    <w:rsid w:val="00E0051A"/>
    <w:rsid w:val="00E01654"/>
    <w:rsid w:val="00E01AE2"/>
    <w:rsid w:val="00E048E1"/>
    <w:rsid w:val="00E05B6C"/>
    <w:rsid w:val="00E06397"/>
    <w:rsid w:val="00E069AC"/>
    <w:rsid w:val="00E07D8F"/>
    <w:rsid w:val="00E1082C"/>
    <w:rsid w:val="00E11E5E"/>
    <w:rsid w:val="00E122DB"/>
    <w:rsid w:val="00E161AE"/>
    <w:rsid w:val="00E166F7"/>
    <w:rsid w:val="00E239F8"/>
    <w:rsid w:val="00E26240"/>
    <w:rsid w:val="00E27CC2"/>
    <w:rsid w:val="00E30B38"/>
    <w:rsid w:val="00E31033"/>
    <w:rsid w:val="00E3122C"/>
    <w:rsid w:val="00E3317E"/>
    <w:rsid w:val="00E35B5C"/>
    <w:rsid w:val="00E36C61"/>
    <w:rsid w:val="00E3703C"/>
    <w:rsid w:val="00E37CA3"/>
    <w:rsid w:val="00E4028D"/>
    <w:rsid w:val="00E41117"/>
    <w:rsid w:val="00E41DA1"/>
    <w:rsid w:val="00E4621C"/>
    <w:rsid w:val="00E50B2B"/>
    <w:rsid w:val="00E52B12"/>
    <w:rsid w:val="00E535E6"/>
    <w:rsid w:val="00E546AF"/>
    <w:rsid w:val="00E558DA"/>
    <w:rsid w:val="00E56CCB"/>
    <w:rsid w:val="00E60B7C"/>
    <w:rsid w:val="00E62298"/>
    <w:rsid w:val="00E64883"/>
    <w:rsid w:val="00E65A70"/>
    <w:rsid w:val="00E679AC"/>
    <w:rsid w:val="00E73166"/>
    <w:rsid w:val="00E73BF9"/>
    <w:rsid w:val="00E774CC"/>
    <w:rsid w:val="00E7780F"/>
    <w:rsid w:val="00E80245"/>
    <w:rsid w:val="00E8124D"/>
    <w:rsid w:val="00E83400"/>
    <w:rsid w:val="00E841CD"/>
    <w:rsid w:val="00E84904"/>
    <w:rsid w:val="00E86E05"/>
    <w:rsid w:val="00E872B8"/>
    <w:rsid w:val="00E9059B"/>
    <w:rsid w:val="00E92406"/>
    <w:rsid w:val="00E927B4"/>
    <w:rsid w:val="00E92EEB"/>
    <w:rsid w:val="00E941B0"/>
    <w:rsid w:val="00E94B83"/>
    <w:rsid w:val="00E95245"/>
    <w:rsid w:val="00E95406"/>
    <w:rsid w:val="00E96990"/>
    <w:rsid w:val="00E9780C"/>
    <w:rsid w:val="00EA3E34"/>
    <w:rsid w:val="00EA7102"/>
    <w:rsid w:val="00EA7312"/>
    <w:rsid w:val="00EB0A20"/>
    <w:rsid w:val="00EB1910"/>
    <w:rsid w:val="00EB2977"/>
    <w:rsid w:val="00EB41BC"/>
    <w:rsid w:val="00EB5E73"/>
    <w:rsid w:val="00EC13EE"/>
    <w:rsid w:val="00EC1651"/>
    <w:rsid w:val="00EC1911"/>
    <w:rsid w:val="00EC3211"/>
    <w:rsid w:val="00EC4762"/>
    <w:rsid w:val="00EC55E7"/>
    <w:rsid w:val="00ED01E9"/>
    <w:rsid w:val="00ED0468"/>
    <w:rsid w:val="00ED076F"/>
    <w:rsid w:val="00ED2599"/>
    <w:rsid w:val="00ED4C64"/>
    <w:rsid w:val="00ED508C"/>
    <w:rsid w:val="00ED5A24"/>
    <w:rsid w:val="00ED5AD8"/>
    <w:rsid w:val="00ED6800"/>
    <w:rsid w:val="00ED7C53"/>
    <w:rsid w:val="00EE3D06"/>
    <w:rsid w:val="00EF0038"/>
    <w:rsid w:val="00EF0660"/>
    <w:rsid w:val="00EF1706"/>
    <w:rsid w:val="00EF230D"/>
    <w:rsid w:val="00EF38D1"/>
    <w:rsid w:val="00EF7EEC"/>
    <w:rsid w:val="00F007BC"/>
    <w:rsid w:val="00F02406"/>
    <w:rsid w:val="00F0431B"/>
    <w:rsid w:val="00F043C5"/>
    <w:rsid w:val="00F04EB6"/>
    <w:rsid w:val="00F051C3"/>
    <w:rsid w:val="00F06740"/>
    <w:rsid w:val="00F10180"/>
    <w:rsid w:val="00F10751"/>
    <w:rsid w:val="00F112D9"/>
    <w:rsid w:val="00F12CF7"/>
    <w:rsid w:val="00F13635"/>
    <w:rsid w:val="00F1405E"/>
    <w:rsid w:val="00F14BF7"/>
    <w:rsid w:val="00F156DC"/>
    <w:rsid w:val="00F1579B"/>
    <w:rsid w:val="00F1702F"/>
    <w:rsid w:val="00F17301"/>
    <w:rsid w:val="00F24409"/>
    <w:rsid w:val="00F25895"/>
    <w:rsid w:val="00F260BA"/>
    <w:rsid w:val="00F263E0"/>
    <w:rsid w:val="00F32219"/>
    <w:rsid w:val="00F32D62"/>
    <w:rsid w:val="00F36328"/>
    <w:rsid w:val="00F37547"/>
    <w:rsid w:val="00F42932"/>
    <w:rsid w:val="00F44BC9"/>
    <w:rsid w:val="00F44CE9"/>
    <w:rsid w:val="00F47E1C"/>
    <w:rsid w:val="00F50804"/>
    <w:rsid w:val="00F52396"/>
    <w:rsid w:val="00F5243A"/>
    <w:rsid w:val="00F52A05"/>
    <w:rsid w:val="00F538D7"/>
    <w:rsid w:val="00F54852"/>
    <w:rsid w:val="00F54EFC"/>
    <w:rsid w:val="00F556EF"/>
    <w:rsid w:val="00F6125C"/>
    <w:rsid w:val="00F61768"/>
    <w:rsid w:val="00F6512C"/>
    <w:rsid w:val="00F662B0"/>
    <w:rsid w:val="00F67CC2"/>
    <w:rsid w:val="00F7074F"/>
    <w:rsid w:val="00F713CD"/>
    <w:rsid w:val="00F72FF5"/>
    <w:rsid w:val="00F76972"/>
    <w:rsid w:val="00F76BFE"/>
    <w:rsid w:val="00F8017C"/>
    <w:rsid w:val="00F80716"/>
    <w:rsid w:val="00F813E2"/>
    <w:rsid w:val="00F84D1E"/>
    <w:rsid w:val="00F84D66"/>
    <w:rsid w:val="00F91DE0"/>
    <w:rsid w:val="00F93945"/>
    <w:rsid w:val="00F9465E"/>
    <w:rsid w:val="00F954D9"/>
    <w:rsid w:val="00F95A1A"/>
    <w:rsid w:val="00FA0E8A"/>
    <w:rsid w:val="00FA0FCC"/>
    <w:rsid w:val="00FA1E8F"/>
    <w:rsid w:val="00FA61EC"/>
    <w:rsid w:val="00FB1920"/>
    <w:rsid w:val="00FB2097"/>
    <w:rsid w:val="00FB659B"/>
    <w:rsid w:val="00FC0082"/>
    <w:rsid w:val="00FC0958"/>
    <w:rsid w:val="00FC0A9D"/>
    <w:rsid w:val="00FC2D9A"/>
    <w:rsid w:val="00FC2F80"/>
    <w:rsid w:val="00FC3007"/>
    <w:rsid w:val="00FC5B01"/>
    <w:rsid w:val="00FC7BF6"/>
    <w:rsid w:val="00FD3376"/>
    <w:rsid w:val="00FD3664"/>
    <w:rsid w:val="00FD67E8"/>
    <w:rsid w:val="00FD680F"/>
    <w:rsid w:val="00FD6B26"/>
    <w:rsid w:val="00FE2405"/>
    <w:rsid w:val="00FE4C25"/>
    <w:rsid w:val="00FE4F7B"/>
    <w:rsid w:val="00FF00F5"/>
    <w:rsid w:val="00FF1200"/>
    <w:rsid w:val="00FF2802"/>
    <w:rsid w:val="00FF3ACD"/>
    <w:rsid w:val="00FF6339"/>
    <w:rsid w:val="00FF739A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B1113-8B3C-45BF-9D57-F2DDF903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1B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B12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739A"/>
    <w:pPr>
      <w:spacing w:before="100" w:beforeAutospacing="1" w:line="264" w:lineRule="atLeast"/>
      <w:ind w:left="0"/>
      <w:jc w:val="left"/>
      <w:outlineLvl w:val="2"/>
    </w:pPr>
    <w:rPr>
      <w:rFonts w:ascii="Open Sans" w:eastAsia="Times New Roman" w:hAnsi="Open Sans"/>
      <w:b/>
      <w:bCs/>
      <w:sz w:val="30"/>
      <w:szCs w:val="30"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21A"/>
    <w:pPr>
      <w:keepNext/>
      <w:keepLines/>
      <w:spacing w:before="40" w:after="0"/>
      <w:outlineLvl w:val="3"/>
    </w:pPr>
    <w:rPr>
      <w:rFonts w:asciiTheme="minorHAnsi" w:eastAsia="Times New Roman" w:hAnsiTheme="minorHAnsi"/>
      <w:i/>
      <w:iCs/>
      <w:color w:val="0F4761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21A"/>
    <w:pPr>
      <w:keepNext/>
      <w:keepLines/>
      <w:spacing w:before="40" w:after="0"/>
      <w:outlineLvl w:val="4"/>
    </w:pPr>
    <w:rPr>
      <w:rFonts w:asciiTheme="minorHAnsi" w:eastAsia="Times New Roman" w:hAnsiTheme="minorHAnsi"/>
      <w:color w:val="0F4761"/>
      <w:lang w:val="ro-RO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B12"/>
    <w:pPr>
      <w:keepNext/>
      <w:spacing w:after="0" w:line="240" w:lineRule="auto"/>
      <w:ind w:left="0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21A"/>
    <w:pPr>
      <w:keepNext/>
      <w:keepLines/>
      <w:spacing w:before="40" w:after="0"/>
      <w:outlineLvl w:val="6"/>
    </w:pPr>
    <w:rPr>
      <w:rFonts w:asciiTheme="minorHAnsi" w:eastAsia="Times New Roman" w:hAnsiTheme="minorHAnsi"/>
      <w:color w:val="595959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21A"/>
    <w:pPr>
      <w:keepNext/>
      <w:keepLines/>
      <w:spacing w:before="40" w:after="0"/>
      <w:outlineLvl w:val="7"/>
    </w:pPr>
    <w:rPr>
      <w:rFonts w:asciiTheme="minorHAnsi" w:eastAsia="Times New Roman" w:hAnsiTheme="minorHAnsi"/>
      <w:i/>
      <w:iCs/>
      <w:color w:val="272727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21A"/>
    <w:pPr>
      <w:keepNext/>
      <w:keepLines/>
      <w:spacing w:before="40" w:after="0"/>
      <w:outlineLvl w:val="8"/>
    </w:pPr>
    <w:rPr>
      <w:rFonts w:asciiTheme="minorHAnsi" w:eastAsia="Times New Roman" w:hAnsiTheme="minorHAnsi"/>
      <w:color w:val="272727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_Paragraph,Multilevel para_II,Listă paragraf1,Dot pt,No Spacing1,List Paragraph Char Char Char,Indicator Text,Numbered Para 1,List Paragraph à moi,LISTA,Listaszerű bekezdés2,Listaszerű bekezdés3,Listaszerű bekezdés1,2,3"/>
    <w:basedOn w:val="Normal"/>
    <w:link w:val="ListParagraphChar"/>
    <w:uiPriority w:val="34"/>
    <w:qFormat/>
    <w:rsid w:val="00342E1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515F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BalloonText">
    <w:name w:val="Balloon Text"/>
    <w:basedOn w:val="Normal"/>
    <w:link w:val="BalloonTextChar"/>
    <w:unhideWhenUsed/>
    <w:rsid w:val="0018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15F"/>
    <w:rPr>
      <w:rFonts w:ascii="Tahoma" w:eastAsia="MS Mincho" w:hAnsi="Tahoma" w:cs="Tahoma"/>
      <w:sz w:val="16"/>
      <w:szCs w:val="16"/>
      <w:lang w:val="en-US"/>
    </w:rPr>
  </w:style>
  <w:style w:type="paragraph" w:customStyle="1" w:styleId="yiv7325925236msonormal">
    <w:name w:val="yiv7325925236msonormal"/>
    <w:basedOn w:val="Normal"/>
    <w:rsid w:val="002D048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A5FAA"/>
    <w:pPr>
      <w:spacing w:after="0" w:line="240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styleId="Hyperlink">
    <w:name w:val="Hyperlink"/>
    <w:basedOn w:val="DefaultParagraphFont"/>
    <w:unhideWhenUsed/>
    <w:rsid w:val="00997D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739A"/>
    <w:rPr>
      <w:rFonts w:ascii="Open Sans" w:eastAsia="Times New Roman" w:hAnsi="Open Sans" w:cs="Times New Roman"/>
      <w:b/>
      <w:bCs/>
      <w:sz w:val="30"/>
      <w:szCs w:val="30"/>
      <w:lang w:eastAsia="ro-RO"/>
    </w:rPr>
  </w:style>
  <w:style w:type="paragraph" w:customStyle="1" w:styleId="CharChar1CharChar">
    <w:name w:val="Char Char1 Char Char"/>
    <w:basedOn w:val="Normal"/>
    <w:rsid w:val="00F24409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ListParagraphChar">
    <w:name w:val="List Paragraph Char"/>
    <w:aliases w:val="body 2 Char,List_Paragraph Char,Multilevel para_II Char,Listă paragraf1 Char,Dot pt Char,No Spacing1 Char,List Paragraph Char Char Char Char,Indicator Text Char,Numbered Para 1 Char,List Paragraph à moi Char,LISTA Char,2 Char,3 Char"/>
    <w:link w:val="ListParagraph"/>
    <w:uiPriority w:val="34"/>
    <w:qFormat/>
    <w:locked/>
    <w:rsid w:val="00D01DBD"/>
    <w:rPr>
      <w:rFonts w:ascii="Trebuchet MS" w:eastAsia="MS Mincho" w:hAnsi="Trebuchet MS" w:cs="Times New Roman"/>
      <w:lang w:val="en-US"/>
    </w:rPr>
  </w:style>
  <w:style w:type="character" w:customStyle="1" w:styleId="do1">
    <w:name w:val="do1"/>
    <w:rsid w:val="00554E51"/>
    <w:rPr>
      <w:b/>
      <w:bCs/>
      <w:sz w:val="26"/>
      <w:szCs w:val="26"/>
    </w:rPr>
  </w:style>
  <w:style w:type="character" w:customStyle="1" w:styleId="slitbdy">
    <w:name w:val="s_lit_bdy"/>
    <w:rsid w:val="00554E51"/>
  </w:style>
  <w:style w:type="paragraph" w:styleId="NormalWeb">
    <w:name w:val="Normal (Web)"/>
    <w:basedOn w:val="Normal"/>
    <w:uiPriority w:val="99"/>
    <w:semiHidden/>
    <w:unhideWhenUsed/>
    <w:rsid w:val="003012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rvts7">
    <w:name w:val="rvts7"/>
    <w:basedOn w:val="DefaultParagraphFont"/>
    <w:rsid w:val="0030120D"/>
  </w:style>
  <w:style w:type="paragraph" w:styleId="BodyText">
    <w:name w:val="Body Text"/>
    <w:basedOn w:val="Normal"/>
    <w:link w:val="BodyTextChar"/>
    <w:rsid w:val="00D6565D"/>
    <w:pPr>
      <w:widowControl w:val="0"/>
      <w:suppressAutoHyphens/>
      <w:spacing w:line="240" w:lineRule="auto"/>
      <w:ind w:left="0"/>
      <w:jc w:val="left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6565D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D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52B1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52B12"/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NoList1">
    <w:name w:val="No List1"/>
    <w:next w:val="NoList"/>
    <w:semiHidden/>
    <w:rsid w:val="00E52B12"/>
  </w:style>
  <w:style w:type="paragraph" w:customStyle="1" w:styleId="Normal1">
    <w:name w:val="Normal1"/>
    <w:basedOn w:val="Normal"/>
    <w:qFormat/>
    <w:rsid w:val="00E52B1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E52B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E52B12"/>
  </w:style>
  <w:style w:type="character" w:customStyle="1" w:styleId="ar1">
    <w:name w:val="ar1"/>
    <w:rsid w:val="00E52B12"/>
    <w:rPr>
      <w:b/>
      <w:bCs/>
      <w:color w:val="0000AF"/>
      <w:sz w:val="22"/>
      <w:szCs w:val="22"/>
    </w:rPr>
  </w:style>
  <w:style w:type="character" w:customStyle="1" w:styleId="pt1">
    <w:name w:val="pt1"/>
    <w:rsid w:val="00E52B12"/>
    <w:rPr>
      <w:b/>
      <w:bCs/>
      <w:color w:val="8F0000"/>
    </w:rPr>
  </w:style>
  <w:style w:type="character" w:customStyle="1" w:styleId="tpt1">
    <w:name w:val="tpt1"/>
    <w:basedOn w:val="DefaultParagraphFont"/>
    <w:rsid w:val="00E52B12"/>
  </w:style>
  <w:style w:type="character" w:customStyle="1" w:styleId="rvts4">
    <w:name w:val="rvts4"/>
    <w:basedOn w:val="DefaultParagraphFont"/>
    <w:rsid w:val="00C90772"/>
  </w:style>
  <w:style w:type="character" w:customStyle="1" w:styleId="rvts9">
    <w:name w:val="rvts9"/>
    <w:basedOn w:val="DefaultParagraphFont"/>
    <w:rsid w:val="00C90772"/>
  </w:style>
  <w:style w:type="character" w:customStyle="1" w:styleId="rvts12">
    <w:name w:val="rvts12"/>
    <w:basedOn w:val="DefaultParagraphFont"/>
    <w:rsid w:val="00C90772"/>
  </w:style>
  <w:style w:type="paragraph" w:customStyle="1" w:styleId="rvps1">
    <w:name w:val="rvps1"/>
    <w:basedOn w:val="Normal"/>
    <w:rsid w:val="00C9077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rvts1">
    <w:name w:val="rvts1"/>
    <w:basedOn w:val="DefaultParagraphFont"/>
    <w:rsid w:val="00C90772"/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2721A"/>
    <w:pPr>
      <w:keepNext/>
      <w:keepLines/>
      <w:spacing w:before="80" w:after="40" w:line="278" w:lineRule="auto"/>
      <w:ind w:left="0"/>
      <w:jc w:val="left"/>
      <w:outlineLvl w:val="3"/>
    </w:pPr>
    <w:rPr>
      <w:rFonts w:ascii="Aptos" w:eastAsia="Times New Roman" w:hAnsi="Aptos"/>
      <w:i/>
      <w:iCs/>
      <w:color w:val="0F4761"/>
      <w:kern w:val="2"/>
      <w:sz w:val="24"/>
      <w:szCs w:val="24"/>
      <w:lang w:val="ro-RO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2721A"/>
    <w:pPr>
      <w:keepNext/>
      <w:keepLines/>
      <w:spacing w:before="80" w:after="40" w:line="278" w:lineRule="auto"/>
      <w:ind w:left="0"/>
      <w:jc w:val="left"/>
      <w:outlineLvl w:val="4"/>
    </w:pPr>
    <w:rPr>
      <w:rFonts w:ascii="Aptos" w:eastAsia="Times New Roman" w:hAnsi="Aptos"/>
      <w:color w:val="0F4761"/>
      <w:kern w:val="2"/>
      <w:sz w:val="24"/>
      <w:szCs w:val="24"/>
      <w:lang w:val="ro-RO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42721A"/>
    <w:pPr>
      <w:keepNext/>
      <w:keepLines/>
      <w:spacing w:before="40" w:after="0" w:line="278" w:lineRule="auto"/>
      <w:ind w:left="0"/>
      <w:jc w:val="left"/>
      <w:outlineLvl w:val="6"/>
    </w:pPr>
    <w:rPr>
      <w:rFonts w:ascii="Aptos" w:eastAsia="Times New Roman" w:hAnsi="Aptos"/>
      <w:color w:val="595959"/>
      <w:kern w:val="2"/>
      <w:sz w:val="24"/>
      <w:szCs w:val="24"/>
      <w:lang w:val="ro-RO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42721A"/>
    <w:pPr>
      <w:keepNext/>
      <w:keepLines/>
      <w:spacing w:after="0" w:line="278" w:lineRule="auto"/>
      <w:ind w:left="0"/>
      <w:jc w:val="left"/>
      <w:outlineLvl w:val="7"/>
    </w:pPr>
    <w:rPr>
      <w:rFonts w:ascii="Aptos" w:eastAsia="Times New Roman" w:hAnsi="Aptos"/>
      <w:i/>
      <w:iCs/>
      <w:color w:val="272727"/>
      <w:kern w:val="2"/>
      <w:sz w:val="24"/>
      <w:szCs w:val="24"/>
      <w:lang w:val="ro-RO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42721A"/>
    <w:pPr>
      <w:keepNext/>
      <w:keepLines/>
      <w:spacing w:after="0" w:line="278" w:lineRule="auto"/>
      <w:ind w:left="0"/>
      <w:jc w:val="left"/>
      <w:outlineLvl w:val="8"/>
    </w:pPr>
    <w:rPr>
      <w:rFonts w:ascii="Aptos" w:eastAsia="Times New Roman" w:hAnsi="Aptos"/>
      <w:color w:val="272727"/>
      <w:kern w:val="2"/>
      <w:sz w:val="24"/>
      <w:szCs w:val="24"/>
      <w:lang w:val="ro-RO"/>
      <w14:ligatures w14:val="standardContextual"/>
    </w:rPr>
  </w:style>
  <w:style w:type="numbering" w:customStyle="1" w:styleId="NoList2">
    <w:name w:val="No List2"/>
    <w:next w:val="NoList"/>
    <w:uiPriority w:val="99"/>
    <w:semiHidden/>
    <w:unhideWhenUsed/>
    <w:rsid w:val="0042721A"/>
  </w:style>
  <w:style w:type="character" w:customStyle="1" w:styleId="Heading4Char">
    <w:name w:val="Heading 4 Char"/>
    <w:basedOn w:val="DefaultParagraphFont"/>
    <w:link w:val="Heading4"/>
    <w:uiPriority w:val="9"/>
    <w:semiHidden/>
    <w:rsid w:val="0042721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21A"/>
    <w:rPr>
      <w:rFonts w:eastAsia="Times New Roman" w:cs="Times New Roman"/>
      <w:color w:val="0F476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21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21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21A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42721A"/>
    <w:pPr>
      <w:spacing w:after="80" w:line="240" w:lineRule="auto"/>
      <w:ind w:left="0"/>
      <w:contextualSpacing/>
      <w:jc w:val="left"/>
    </w:pPr>
    <w:rPr>
      <w:rFonts w:ascii="Aptos Display" w:eastAsia="Times New Roman" w:hAnsi="Aptos Display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721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42721A"/>
    <w:pPr>
      <w:numPr>
        <w:ilvl w:val="1"/>
      </w:numPr>
      <w:spacing w:after="160" w:line="278" w:lineRule="auto"/>
      <w:ind w:left="1701"/>
      <w:jc w:val="left"/>
    </w:pPr>
    <w:rPr>
      <w:rFonts w:ascii="Aptos" w:eastAsia="Times New Roman" w:hAnsi="Aptos"/>
      <w:color w:val="595959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721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42721A"/>
    <w:pPr>
      <w:spacing w:before="160" w:after="160" w:line="278" w:lineRule="auto"/>
      <w:ind w:left="0"/>
      <w:jc w:val="center"/>
    </w:pPr>
    <w:rPr>
      <w:rFonts w:ascii="Aptos" w:eastAsia="Aptos" w:hAnsi="Aptos"/>
      <w:i/>
      <w:iCs/>
      <w:color w:val="404040"/>
      <w:kern w:val="2"/>
      <w:sz w:val="24"/>
      <w:szCs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721A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42721A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42721A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21A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42721A"/>
    <w:rPr>
      <w:b/>
      <w:bCs/>
      <w:smallCaps/>
      <w:color w:val="0F4761"/>
      <w:spacing w:val="5"/>
    </w:rPr>
  </w:style>
  <w:style w:type="character" w:customStyle="1" w:styleId="l5def1">
    <w:name w:val="l5def1"/>
    <w:basedOn w:val="DefaultParagraphFont"/>
    <w:rsid w:val="0042721A"/>
    <w:rPr>
      <w:rFonts w:ascii="Arial" w:hAnsi="Arial" w:cs="Arial" w:hint="default"/>
      <w:color w:val="000000"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42721A"/>
    <w:rPr>
      <w:rFonts w:ascii="Trebuchet MS" w:eastAsia="MS Mincho" w:hAnsi="Trebuchet MS" w:cs="Times New Roman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42721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42721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Heading7Char1">
    <w:name w:val="Heading 7 Char1"/>
    <w:basedOn w:val="DefaultParagraphFont"/>
    <w:uiPriority w:val="9"/>
    <w:semiHidden/>
    <w:rsid w:val="0042721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8Char1">
    <w:name w:val="Heading 8 Char1"/>
    <w:basedOn w:val="DefaultParagraphFont"/>
    <w:uiPriority w:val="9"/>
    <w:semiHidden/>
    <w:rsid w:val="004272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1">
    <w:name w:val="Heading 9 Char1"/>
    <w:basedOn w:val="DefaultParagraphFont"/>
    <w:uiPriority w:val="9"/>
    <w:semiHidden/>
    <w:rsid w:val="004272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721A"/>
    <w:pPr>
      <w:spacing w:after="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ro-RO"/>
    </w:rPr>
  </w:style>
  <w:style w:type="character" w:customStyle="1" w:styleId="TitleChar1">
    <w:name w:val="Title Char1"/>
    <w:basedOn w:val="DefaultParagraphFont"/>
    <w:uiPriority w:val="10"/>
    <w:rsid w:val="0042721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21A"/>
    <w:pPr>
      <w:numPr>
        <w:ilvl w:val="1"/>
      </w:numPr>
      <w:spacing w:after="160"/>
      <w:ind w:left="1701"/>
    </w:pPr>
    <w:rPr>
      <w:rFonts w:asciiTheme="minorHAnsi" w:eastAsia="Times New Roman" w:hAnsiTheme="minorHAnsi"/>
      <w:color w:val="595959"/>
      <w:spacing w:val="15"/>
      <w:sz w:val="28"/>
      <w:szCs w:val="28"/>
      <w:lang w:val="ro-RO"/>
    </w:rPr>
  </w:style>
  <w:style w:type="character" w:customStyle="1" w:styleId="SubtitleChar1">
    <w:name w:val="Subtitle Char1"/>
    <w:basedOn w:val="DefaultParagraphFont"/>
    <w:uiPriority w:val="11"/>
    <w:rsid w:val="0042721A"/>
    <w:rPr>
      <w:rFonts w:eastAsiaTheme="minorEastAsia"/>
      <w:color w:val="5A5A5A" w:themeColor="text1" w:themeTint="A5"/>
      <w:spacing w:val="15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2721A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lang w:val="ro-RO"/>
    </w:rPr>
  </w:style>
  <w:style w:type="character" w:customStyle="1" w:styleId="QuoteChar1">
    <w:name w:val="Quote Char1"/>
    <w:basedOn w:val="DefaultParagraphFont"/>
    <w:uiPriority w:val="29"/>
    <w:rsid w:val="0042721A"/>
    <w:rPr>
      <w:rFonts w:ascii="Trebuchet MS" w:eastAsia="MS Mincho" w:hAnsi="Trebuchet MS" w:cs="Times New Roman"/>
      <w:i/>
      <w:iCs/>
      <w:color w:val="404040" w:themeColor="text1" w:themeTint="BF"/>
      <w:lang w:val="en-US"/>
    </w:rPr>
  </w:style>
  <w:style w:type="character" w:styleId="IntenseEmphasis">
    <w:name w:val="Intense Emphasis"/>
    <w:basedOn w:val="DefaultParagraphFont"/>
    <w:uiPriority w:val="21"/>
    <w:qFormat/>
    <w:rsid w:val="0042721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2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lang w:val="ro-RO"/>
    </w:rPr>
  </w:style>
  <w:style w:type="character" w:customStyle="1" w:styleId="IntenseQuoteChar1">
    <w:name w:val="Intense Quote Char1"/>
    <w:basedOn w:val="DefaultParagraphFont"/>
    <w:uiPriority w:val="30"/>
    <w:rsid w:val="0042721A"/>
    <w:rPr>
      <w:rFonts w:ascii="Trebuchet MS" w:eastAsia="MS Mincho" w:hAnsi="Trebuchet MS" w:cs="Times New Roman"/>
      <w:i/>
      <w:iCs/>
      <w:color w:val="4F81B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42721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957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945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863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1E8C-02CD-4623-87CD-951D8E92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Sorana Lixandru Dohotariu</dc:creator>
  <cp:lastModifiedBy>user</cp:lastModifiedBy>
  <cp:revision>957</cp:revision>
  <cp:lastPrinted>2025-08-22T07:38:00Z</cp:lastPrinted>
  <dcterms:created xsi:type="dcterms:W3CDTF">2017-01-10T12:35:00Z</dcterms:created>
  <dcterms:modified xsi:type="dcterms:W3CDTF">2025-09-01T07:22:00Z</dcterms:modified>
</cp:coreProperties>
</file>