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0D4" w:rsidRPr="00AA6AF4" w:rsidRDefault="005051FB" w:rsidP="00DC7B74">
      <w:pPr>
        <w:pStyle w:val="Header"/>
        <w:ind w:left="0"/>
        <w:rPr>
          <w:rFonts w:ascii="Arial" w:hAnsi="Arial" w:cs="Arial"/>
          <w:sz w:val="24"/>
          <w:szCs w:val="24"/>
        </w:rPr>
      </w:pPr>
      <w:r w:rsidRPr="00AA6AF4">
        <w:rPr>
          <w:rFonts w:ascii="Arial" w:eastAsia="Times New Roman" w:hAnsi="Arial" w:cs="Arial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3783922C" wp14:editId="4D8B67E4">
            <wp:simplePos x="0" y="0"/>
            <wp:positionH relativeFrom="column">
              <wp:posOffset>-716915</wp:posOffset>
            </wp:positionH>
            <wp:positionV relativeFrom="paragraph">
              <wp:posOffset>1270</wp:posOffset>
            </wp:positionV>
            <wp:extent cx="1184910" cy="1210310"/>
            <wp:effectExtent l="0" t="0" r="0" b="8890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910" cy="1210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342E1B" w:rsidRPr="00AA6AF4">
        <w:rPr>
          <w:rFonts w:ascii="Arial" w:hAnsi="Arial" w:cs="Arial"/>
          <w:b/>
          <w:sz w:val="24"/>
          <w:szCs w:val="24"/>
        </w:rPr>
        <w:t xml:space="preserve">  </w:t>
      </w:r>
      <w:r w:rsidR="00DA30D4" w:rsidRPr="00AA6AF4">
        <w:rPr>
          <w:rFonts w:ascii="Arial" w:hAnsi="Arial" w:cs="Arial"/>
          <w:b/>
          <w:sz w:val="24"/>
          <w:szCs w:val="24"/>
        </w:rPr>
        <w:t xml:space="preserve">                     </w:t>
      </w:r>
      <w:r w:rsidR="00342E1B" w:rsidRPr="00AA6AF4">
        <w:rPr>
          <w:rFonts w:ascii="Arial" w:hAnsi="Arial" w:cs="Arial"/>
          <w:b/>
          <w:sz w:val="24"/>
          <w:szCs w:val="24"/>
        </w:rPr>
        <w:t xml:space="preserve">                   </w:t>
      </w:r>
    </w:p>
    <w:p w:rsidR="005051FB" w:rsidRPr="00AA6AF4" w:rsidRDefault="005051FB" w:rsidP="00DC7B74">
      <w:pPr>
        <w:spacing w:after="0" w:line="240" w:lineRule="auto"/>
        <w:ind w:left="0"/>
        <w:rPr>
          <w:rFonts w:ascii="Arial" w:eastAsia="Times New Roman" w:hAnsi="Arial" w:cs="Arial"/>
          <w:b/>
          <w:sz w:val="24"/>
          <w:szCs w:val="24"/>
          <w:lang w:val="ro-RO"/>
        </w:rPr>
      </w:pPr>
      <w:r w:rsidRPr="00AA6AF4">
        <w:rPr>
          <w:rFonts w:ascii="Arial" w:eastAsia="Times New Roman" w:hAnsi="Arial" w:cs="Arial"/>
          <w:b/>
          <w:sz w:val="24"/>
          <w:szCs w:val="24"/>
        </w:rPr>
        <w:t xml:space="preserve">                                  </w:t>
      </w:r>
      <w:r w:rsidRPr="00AA6AF4">
        <w:rPr>
          <w:rFonts w:ascii="Arial" w:eastAsia="Times New Roman" w:hAnsi="Arial" w:cs="Arial"/>
          <w:b/>
          <w:sz w:val="24"/>
          <w:szCs w:val="24"/>
          <w:lang w:val="ro-RO"/>
        </w:rPr>
        <w:t>MINISTERUL SÃNÃTÃŢII</w:t>
      </w:r>
    </w:p>
    <w:p w:rsidR="005051FB" w:rsidRPr="00AA6AF4" w:rsidRDefault="005051FB" w:rsidP="00876E0F">
      <w:pPr>
        <w:keepNext/>
        <w:spacing w:after="0" w:line="240" w:lineRule="auto"/>
        <w:ind w:left="0"/>
        <w:outlineLvl w:val="1"/>
        <w:rPr>
          <w:rFonts w:ascii="Arial" w:hAnsi="Arial" w:cs="Arial"/>
          <w:sz w:val="24"/>
          <w:szCs w:val="24"/>
        </w:rPr>
      </w:pPr>
      <w:r w:rsidRPr="00AA6AF4">
        <w:rPr>
          <w:rFonts w:ascii="Arial" w:eastAsia="Times New Roman" w:hAnsi="Arial" w:cs="Arial"/>
          <w:b/>
          <w:bCs/>
          <w:iCs/>
          <w:sz w:val="24"/>
          <w:szCs w:val="24"/>
          <w:lang w:val="ro-RO"/>
        </w:rPr>
        <w:t xml:space="preserve">                             </w:t>
      </w:r>
    </w:p>
    <w:p w:rsidR="002B7C5D" w:rsidRPr="00AA6AF4" w:rsidRDefault="002B7C5D" w:rsidP="00DC7B74">
      <w:pPr>
        <w:pStyle w:val="Header"/>
        <w:ind w:left="0"/>
        <w:rPr>
          <w:rFonts w:ascii="Arial" w:hAnsi="Arial" w:cs="Arial"/>
          <w:sz w:val="24"/>
          <w:szCs w:val="24"/>
        </w:rPr>
      </w:pPr>
    </w:p>
    <w:p w:rsidR="004A60E2" w:rsidRPr="00AA6AF4" w:rsidRDefault="00E82F82" w:rsidP="003E5915">
      <w:pPr>
        <w:pStyle w:val="Header"/>
        <w:ind w:left="-90" w:firstLine="90"/>
        <w:jc w:val="right"/>
        <w:rPr>
          <w:rFonts w:ascii="Arial" w:eastAsia="Calibri" w:hAnsi="Arial" w:cs="Arial"/>
          <w:b/>
          <w:sz w:val="24"/>
          <w:szCs w:val="24"/>
        </w:rPr>
      </w:pPr>
      <w:r w:rsidRPr="00AA6AF4">
        <w:rPr>
          <w:rFonts w:ascii="Arial" w:hAnsi="Arial" w:cs="Arial"/>
          <w:b/>
          <w:bCs/>
          <w:sz w:val="24"/>
          <w:szCs w:val="24"/>
          <w:lang w:val="ro-RO"/>
        </w:rPr>
        <w:t xml:space="preserve">        </w:t>
      </w:r>
    </w:p>
    <w:p w:rsidR="007B4284" w:rsidRPr="00AA6AF4" w:rsidRDefault="007B4284" w:rsidP="00DC7B74">
      <w:pPr>
        <w:spacing w:after="0" w:line="240" w:lineRule="auto"/>
        <w:rPr>
          <w:rFonts w:ascii="Arial" w:hAnsi="Arial" w:cs="Arial"/>
          <w:b/>
          <w:sz w:val="24"/>
          <w:szCs w:val="24"/>
          <w:lang w:val="ro-RO"/>
        </w:rPr>
      </w:pPr>
    </w:p>
    <w:p w:rsidR="00876E0F" w:rsidRDefault="00876E0F" w:rsidP="00DC7B74">
      <w:pPr>
        <w:tabs>
          <w:tab w:val="left" w:pos="7260"/>
        </w:tabs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  <w:lang w:val="ro-RO"/>
        </w:rPr>
      </w:pPr>
    </w:p>
    <w:p w:rsidR="00876E0F" w:rsidRDefault="00876E0F" w:rsidP="00DC7B74">
      <w:pPr>
        <w:tabs>
          <w:tab w:val="left" w:pos="7260"/>
        </w:tabs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  <w:lang w:val="ro-RO"/>
        </w:rPr>
      </w:pPr>
    </w:p>
    <w:p w:rsidR="000B4570" w:rsidRPr="00AA6AF4" w:rsidRDefault="000B4570" w:rsidP="00DC7B74">
      <w:pPr>
        <w:tabs>
          <w:tab w:val="left" w:pos="7260"/>
        </w:tabs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  <w:lang w:val="ro-RO"/>
        </w:rPr>
      </w:pPr>
      <w:bookmarkStart w:id="0" w:name="_GoBack"/>
      <w:bookmarkEnd w:id="0"/>
      <w:r w:rsidRPr="00AA6AF4">
        <w:rPr>
          <w:rFonts w:ascii="Arial" w:hAnsi="Arial" w:cs="Arial"/>
          <w:b/>
          <w:sz w:val="24"/>
          <w:szCs w:val="24"/>
          <w:lang w:val="ro-RO"/>
        </w:rPr>
        <w:t>RAPORT</w:t>
      </w:r>
      <w:bookmarkStart w:id="1" w:name="OLE_LINK3"/>
      <w:bookmarkStart w:id="2" w:name="OLE_LINK4"/>
    </w:p>
    <w:bookmarkEnd w:id="1"/>
    <w:bookmarkEnd w:id="2"/>
    <w:p w:rsidR="0092456A" w:rsidRDefault="00557D86" w:rsidP="00023789">
      <w:pPr>
        <w:autoSpaceDE w:val="0"/>
        <w:autoSpaceDN w:val="0"/>
        <w:adjustRightInd w:val="0"/>
        <w:spacing w:after="0" w:line="240" w:lineRule="auto"/>
        <w:ind w:left="0" w:firstLine="708"/>
        <w:jc w:val="center"/>
        <w:rPr>
          <w:rFonts w:ascii="Arial" w:hAnsi="Arial" w:cs="Arial"/>
          <w:b/>
          <w:sz w:val="24"/>
          <w:szCs w:val="24"/>
        </w:rPr>
      </w:pPr>
      <w:proofErr w:type="spellStart"/>
      <w:proofErr w:type="gramStart"/>
      <w:r w:rsidRPr="00FC077C">
        <w:rPr>
          <w:rFonts w:ascii="Arial" w:hAnsi="Arial" w:cs="Arial"/>
          <w:b/>
          <w:sz w:val="24"/>
          <w:szCs w:val="24"/>
        </w:rPr>
        <w:t>referitor</w:t>
      </w:r>
      <w:proofErr w:type="spellEnd"/>
      <w:proofErr w:type="gramEnd"/>
      <w:r w:rsidRPr="00FC077C">
        <w:rPr>
          <w:rFonts w:ascii="Arial" w:hAnsi="Arial" w:cs="Arial"/>
          <w:b/>
          <w:sz w:val="24"/>
          <w:szCs w:val="24"/>
        </w:rPr>
        <w:t xml:space="preserve"> la </w:t>
      </w:r>
      <w:r w:rsidR="00FC077C" w:rsidRPr="00FC077C">
        <w:rPr>
          <w:rFonts w:ascii="Arial" w:hAnsi="Arial" w:cs="Arial"/>
          <w:b/>
          <w:sz w:val="24"/>
          <w:szCs w:val="24"/>
          <w:lang w:val="ro-RO"/>
        </w:rPr>
        <w:t xml:space="preserve">acţiunea tematică de control </w:t>
      </w:r>
      <w:proofErr w:type="spellStart"/>
      <w:r w:rsidR="00FC077C" w:rsidRPr="00FC077C">
        <w:rPr>
          <w:rFonts w:ascii="Arial" w:hAnsi="Arial" w:cs="Arial"/>
          <w:b/>
          <w:sz w:val="24"/>
          <w:szCs w:val="24"/>
        </w:rPr>
        <w:t>privind</w:t>
      </w:r>
      <w:proofErr w:type="spellEnd"/>
      <w:r w:rsidR="00FC077C" w:rsidRPr="00FC077C">
        <w:rPr>
          <w:rFonts w:ascii="Arial" w:hAnsi="Arial" w:cs="Arial"/>
          <w:b/>
          <w:sz w:val="24"/>
          <w:szCs w:val="24"/>
        </w:rPr>
        <w:t xml:space="preserve"> </w:t>
      </w:r>
    </w:p>
    <w:p w:rsidR="00023789" w:rsidRPr="00CA3BE3" w:rsidRDefault="00023789" w:rsidP="00023789">
      <w:pPr>
        <w:autoSpaceDE w:val="0"/>
        <w:autoSpaceDN w:val="0"/>
        <w:adjustRightInd w:val="0"/>
        <w:spacing w:after="0" w:line="240" w:lineRule="auto"/>
        <w:ind w:left="0" w:firstLine="708"/>
        <w:jc w:val="center"/>
        <w:rPr>
          <w:rFonts w:ascii="Arial" w:hAnsi="Arial" w:cs="Arial"/>
          <w:b/>
          <w:sz w:val="24"/>
          <w:szCs w:val="24"/>
        </w:rPr>
      </w:pPr>
      <w:proofErr w:type="spellStart"/>
      <w:proofErr w:type="gramStart"/>
      <w:r w:rsidRPr="00CA3BE3">
        <w:rPr>
          <w:rFonts w:ascii="Arial" w:hAnsi="Arial" w:cs="Arial"/>
          <w:b/>
          <w:sz w:val="24"/>
          <w:szCs w:val="24"/>
        </w:rPr>
        <w:t>verificarea</w:t>
      </w:r>
      <w:proofErr w:type="spellEnd"/>
      <w:proofErr w:type="gramEnd"/>
      <w:r w:rsidRPr="00CA3BE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CA3BE3">
        <w:rPr>
          <w:rFonts w:ascii="Arial" w:hAnsi="Arial" w:cs="Arial"/>
          <w:b/>
          <w:sz w:val="24"/>
          <w:szCs w:val="24"/>
        </w:rPr>
        <w:t>prestatorilor</w:t>
      </w:r>
      <w:proofErr w:type="spellEnd"/>
      <w:r w:rsidRPr="00CA3BE3">
        <w:rPr>
          <w:rFonts w:ascii="Arial" w:hAnsi="Arial" w:cs="Arial"/>
          <w:b/>
          <w:sz w:val="24"/>
          <w:szCs w:val="24"/>
        </w:rPr>
        <w:t xml:space="preserve"> de </w:t>
      </w:r>
      <w:proofErr w:type="spellStart"/>
      <w:r w:rsidRPr="00CA3BE3">
        <w:rPr>
          <w:rFonts w:ascii="Arial" w:hAnsi="Arial" w:cs="Arial"/>
          <w:b/>
          <w:sz w:val="24"/>
          <w:szCs w:val="24"/>
        </w:rPr>
        <w:t>servicii</w:t>
      </w:r>
      <w:proofErr w:type="spellEnd"/>
      <w:r w:rsidRPr="00CA3BE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CA3BE3">
        <w:rPr>
          <w:rFonts w:ascii="Arial" w:hAnsi="Arial" w:cs="Arial"/>
          <w:b/>
          <w:sz w:val="24"/>
          <w:szCs w:val="24"/>
        </w:rPr>
        <w:t>funerare</w:t>
      </w:r>
      <w:proofErr w:type="spellEnd"/>
    </w:p>
    <w:p w:rsidR="00023789" w:rsidRDefault="00023789" w:rsidP="00023789">
      <w:pPr>
        <w:autoSpaceDE w:val="0"/>
        <w:autoSpaceDN w:val="0"/>
        <w:adjustRightInd w:val="0"/>
        <w:spacing w:after="0" w:line="240" w:lineRule="auto"/>
        <w:ind w:left="0" w:firstLine="708"/>
        <w:rPr>
          <w:rFonts w:ascii="Arial" w:hAnsi="Arial" w:cs="Arial"/>
          <w:sz w:val="24"/>
          <w:szCs w:val="24"/>
          <w:lang w:val="ro-RO"/>
        </w:rPr>
      </w:pPr>
    </w:p>
    <w:p w:rsidR="003E5915" w:rsidRDefault="003E5915" w:rsidP="00023789">
      <w:pPr>
        <w:autoSpaceDE w:val="0"/>
        <w:autoSpaceDN w:val="0"/>
        <w:adjustRightInd w:val="0"/>
        <w:spacing w:after="0" w:line="240" w:lineRule="auto"/>
        <w:ind w:left="0" w:firstLine="708"/>
        <w:rPr>
          <w:rFonts w:ascii="Arial" w:hAnsi="Arial" w:cs="Arial"/>
          <w:sz w:val="24"/>
          <w:szCs w:val="24"/>
          <w:lang w:val="ro-RO"/>
        </w:rPr>
      </w:pPr>
    </w:p>
    <w:p w:rsidR="0092456A" w:rsidRDefault="00CA3BE3" w:rsidP="00D27E47">
      <w:pPr>
        <w:autoSpaceDE w:val="0"/>
        <w:autoSpaceDN w:val="0"/>
        <w:adjustRightInd w:val="0"/>
        <w:spacing w:after="0" w:line="240" w:lineRule="auto"/>
        <w:ind w:left="0" w:firstLine="708"/>
        <w:rPr>
          <w:rFonts w:ascii="Arial" w:eastAsia="Times New Roman" w:hAnsi="Arial" w:cs="Arial"/>
          <w:b/>
          <w:sz w:val="24"/>
          <w:szCs w:val="24"/>
          <w:lang w:val="ro-RO"/>
        </w:rPr>
      </w:pPr>
      <w:r w:rsidRPr="00DC12A8">
        <w:rPr>
          <w:rFonts w:ascii="Arial" w:hAnsi="Arial" w:cs="Arial"/>
          <w:sz w:val="24"/>
          <w:szCs w:val="24"/>
          <w:lang w:val="ro-RO"/>
        </w:rPr>
        <w:t>În conformitate cu Planul naţional de acţiuni tematice de control în sănătate publică pentru anul 20</w:t>
      </w:r>
      <w:r>
        <w:rPr>
          <w:rFonts w:ascii="Arial" w:hAnsi="Arial" w:cs="Arial"/>
          <w:sz w:val="24"/>
          <w:szCs w:val="24"/>
          <w:lang w:val="ro-RO"/>
        </w:rPr>
        <w:t xml:space="preserve">24 </w:t>
      </w:r>
      <w:r w:rsidRPr="00917E04">
        <w:rPr>
          <w:rFonts w:ascii="Arial" w:hAnsi="Arial" w:cs="Arial"/>
          <w:sz w:val="24"/>
          <w:szCs w:val="24"/>
          <w:lang w:val="ro-RO"/>
        </w:rPr>
        <w:t xml:space="preserve">şi ţinând cont de atribuţiile Ministerului Sănătăţii privind controlul </w:t>
      </w:r>
      <w:r w:rsidR="0092456A">
        <w:rPr>
          <w:rFonts w:ascii="Arial" w:hAnsi="Arial" w:cs="Arial"/>
          <w:sz w:val="24"/>
          <w:szCs w:val="24"/>
          <w:lang w:val="ro-RO"/>
        </w:rPr>
        <w:t xml:space="preserve">prestatorilor de servicii funerare în ceea ce privește respectarea </w:t>
      </w:r>
      <w:r w:rsidR="00D27E47">
        <w:rPr>
          <w:rFonts w:ascii="Arial" w:hAnsi="Arial" w:cs="Arial"/>
          <w:sz w:val="24"/>
          <w:szCs w:val="24"/>
          <w:lang w:val="ro-RO"/>
        </w:rPr>
        <w:t>n</w:t>
      </w:r>
      <w:proofErr w:type="spellStart"/>
      <w:r w:rsidR="00D27E47" w:rsidRPr="00245A6E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</w:rPr>
        <w:t>ormel</w:t>
      </w:r>
      <w:r w:rsidR="0092456A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</w:rPr>
        <w:t>or</w:t>
      </w:r>
      <w:proofErr w:type="spellEnd"/>
      <w:r w:rsidR="00D27E47" w:rsidRPr="00245A6E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D27E47" w:rsidRPr="00245A6E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</w:rPr>
        <w:t>tehnice</w:t>
      </w:r>
      <w:proofErr w:type="spellEnd"/>
      <w:r w:rsidR="00D27E47" w:rsidRPr="00245A6E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D27E47" w:rsidRPr="00245A6E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</w:rPr>
        <w:t>şi</w:t>
      </w:r>
      <w:proofErr w:type="spellEnd"/>
      <w:r w:rsidR="00D27E47" w:rsidRPr="00245A6E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D27E47" w:rsidRPr="00245A6E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</w:rPr>
        <w:t>sanitare</w:t>
      </w:r>
      <w:proofErr w:type="spellEnd"/>
      <w:r w:rsidR="00D27E47" w:rsidRPr="00245A6E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D27E47" w:rsidRPr="00245A6E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</w:rPr>
        <w:t>privind</w:t>
      </w:r>
      <w:proofErr w:type="spellEnd"/>
      <w:r w:rsidR="00D27E47" w:rsidRPr="00245A6E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D27E47" w:rsidRPr="00245A6E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</w:rPr>
        <w:t>serviciile</w:t>
      </w:r>
      <w:proofErr w:type="spellEnd"/>
      <w:r w:rsidR="00D27E47" w:rsidRPr="00245A6E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D27E47" w:rsidRPr="00245A6E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</w:rPr>
        <w:t>funerare</w:t>
      </w:r>
      <w:proofErr w:type="spellEnd"/>
      <w:r w:rsidR="00D27E47">
        <w:rPr>
          <w:rFonts w:ascii="Arial" w:hAnsi="Arial" w:cs="Arial"/>
          <w:sz w:val="24"/>
          <w:szCs w:val="24"/>
        </w:rPr>
        <w:t xml:space="preserve">, </w:t>
      </w:r>
      <w:r w:rsidR="00D27E47" w:rsidRPr="00162247">
        <w:rPr>
          <w:rFonts w:ascii="Arial" w:hAnsi="Arial" w:cs="Arial"/>
          <w:sz w:val="24"/>
          <w:szCs w:val="24"/>
          <w:lang w:val="ro-RO"/>
        </w:rPr>
        <w:t xml:space="preserve">Inspecţia Sanitară de Stat </w:t>
      </w:r>
      <w:r w:rsidR="00D27E47">
        <w:rPr>
          <w:rFonts w:ascii="Arial" w:hAnsi="Arial" w:cs="Arial"/>
          <w:sz w:val="24"/>
          <w:szCs w:val="24"/>
          <w:lang w:val="ro-RO"/>
        </w:rPr>
        <w:t xml:space="preserve">a dispus </w:t>
      </w:r>
      <w:r w:rsidR="00D27E47" w:rsidRPr="00162247">
        <w:rPr>
          <w:rFonts w:ascii="Arial" w:hAnsi="Arial" w:cs="Arial"/>
          <w:sz w:val="24"/>
          <w:szCs w:val="24"/>
          <w:lang w:val="ro-RO"/>
        </w:rPr>
        <w:t xml:space="preserve">efectuarea </w:t>
      </w:r>
      <w:r w:rsidR="0092456A">
        <w:rPr>
          <w:rFonts w:ascii="Arial" w:hAnsi="Arial" w:cs="Arial"/>
          <w:sz w:val="24"/>
          <w:szCs w:val="24"/>
          <w:lang w:val="ro-RO"/>
        </w:rPr>
        <w:t xml:space="preserve">în </w:t>
      </w:r>
      <w:r w:rsidR="0092456A" w:rsidRPr="000E0BC8">
        <w:rPr>
          <w:rFonts w:ascii="Arial" w:hAnsi="Arial" w:cs="Arial"/>
          <w:sz w:val="24"/>
          <w:szCs w:val="24"/>
          <w:lang w:val="ro-RO"/>
        </w:rPr>
        <w:t>perioada</w:t>
      </w:r>
      <w:r w:rsidR="0092456A" w:rsidRPr="00917E04">
        <w:rPr>
          <w:rFonts w:ascii="Arial" w:hAnsi="Arial" w:cs="Arial"/>
          <w:b/>
          <w:sz w:val="24"/>
          <w:szCs w:val="24"/>
          <w:lang w:val="ro-RO"/>
        </w:rPr>
        <w:t xml:space="preserve"> </w:t>
      </w:r>
      <w:r w:rsidR="0092456A" w:rsidRPr="000E0BC8">
        <w:rPr>
          <w:rFonts w:ascii="Arial" w:eastAsia="Times New Roman" w:hAnsi="Arial" w:cs="Arial"/>
          <w:b/>
          <w:sz w:val="24"/>
          <w:szCs w:val="24"/>
          <w:lang w:val="ro-RO"/>
        </w:rPr>
        <w:t>01.11 – 29.11.2024</w:t>
      </w:r>
      <w:r w:rsidR="0092456A">
        <w:rPr>
          <w:rFonts w:ascii="Arial" w:eastAsia="Times New Roman" w:hAnsi="Arial" w:cs="Arial"/>
          <w:b/>
          <w:sz w:val="24"/>
          <w:szCs w:val="24"/>
          <w:lang w:val="ro-RO"/>
        </w:rPr>
        <w:t xml:space="preserve"> </w:t>
      </w:r>
      <w:r w:rsidR="0092456A">
        <w:rPr>
          <w:rFonts w:ascii="Arial" w:eastAsia="Times New Roman" w:hAnsi="Arial" w:cs="Arial"/>
          <w:sz w:val="24"/>
          <w:szCs w:val="24"/>
          <w:lang w:val="ro-RO"/>
        </w:rPr>
        <w:t xml:space="preserve">a </w:t>
      </w:r>
      <w:r w:rsidR="00D27E47" w:rsidRPr="00162247">
        <w:rPr>
          <w:rFonts w:ascii="Arial" w:hAnsi="Arial" w:cs="Arial"/>
          <w:sz w:val="24"/>
          <w:szCs w:val="24"/>
          <w:lang w:val="ro-RO"/>
        </w:rPr>
        <w:t xml:space="preserve">acţiunii tematice de control </w:t>
      </w:r>
      <w:proofErr w:type="spellStart"/>
      <w:r w:rsidR="00D27E47" w:rsidRPr="00162247">
        <w:rPr>
          <w:rFonts w:ascii="Arial" w:hAnsi="Arial" w:cs="Arial"/>
          <w:sz w:val="24"/>
          <w:szCs w:val="24"/>
        </w:rPr>
        <w:t>privind</w:t>
      </w:r>
      <w:proofErr w:type="spellEnd"/>
      <w:r w:rsidR="00D27E47">
        <w:rPr>
          <w:rFonts w:ascii="Arial" w:hAnsi="Arial" w:cs="Arial"/>
          <w:sz w:val="24"/>
          <w:szCs w:val="24"/>
        </w:rPr>
        <w:t xml:space="preserve"> </w:t>
      </w:r>
      <w:r w:rsidR="00D27E47">
        <w:rPr>
          <w:rFonts w:ascii="Arial" w:hAnsi="Arial" w:cs="Arial"/>
          <w:sz w:val="24"/>
          <w:szCs w:val="24"/>
          <w:lang w:val="ro-RO"/>
        </w:rPr>
        <w:t xml:space="preserve">verificarea </w:t>
      </w:r>
      <w:r w:rsidR="00D27E47" w:rsidRPr="00245A6E">
        <w:rPr>
          <w:rFonts w:ascii="Arial" w:hAnsi="Arial" w:cs="Arial"/>
          <w:sz w:val="24"/>
          <w:szCs w:val="24"/>
          <w:lang w:val="ro-RO"/>
        </w:rPr>
        <w:t>operatori</w:t>
      </w:r>
      <w:r w:rsidR="00D27E47">
        <w:rPr>
          <w:rFonts w:ascii="Arial" w:hAnsi="Arial" w:cs="Arial"/>
          <w:sz w:val="24"/>
          <w:szCs w:val="24"/>
          <w:lang w:val="ro-RO"/>
        </w:rPr>
        <w:t>lor</w:t>
      </w:r>
      <w:r w:rsidR="00D27E47" w:rsidRPr="00245A6E">
        <w:rPr>
          <w:rFonts w:ascii="Arial" w:hAnsi="Arial" w:cs="Arial"/>
          <w:sz w:val="24"/>
          <w:szCs w:val="24"/>
          <w:lang w:val="ro-RO"/>
        </w:rPr>
        <w:t xml:space="preserve"> economici care prestează servicii funerare</w:t>
      </w:r>
      <w:r w:rsidR="0092456A">
        <w:rPr>
          <w:rFonts w:ascii="Arial" w:eastAsia="Times New Roman" w:hAnsi="Arial" w:cs="Arial"/>
          <w:b/>
          <w:sz w:val="24"/>
          <w:szCs w:val="24"/>
          <w:lang w:val="ro-RO"/>
        </w:rPr>
        <w:t>.</w:t>
      </w:r>
    </w:p>
    <w:p w:rsidR="0092456A" w:rsidRDefault="0092456A" w:rsidP="00D27E47">
      <w:pPr>
        <w:autoSpaceDE w:val="0"/>
        <w:autoSpaceDN w:val="0"/>
        <w:adjustRightInd w:val="0"/>
        <w:spacing w:after="0" w:line="240" w:lineRule="auto"/>
        <w:ind w:left="0" w:firstLine="708"/>
        <w:rPr>
          <w:rFonts w:ascii="Arial" w:eastAsia="Times New Roman" w:hAnsi="Arial" w:cs="Arial"/>
          <w:b/>
          <w:sz w:val="24"/>
          <w:szCs w:val="24"/>
          <w:lang w:val="ro-RO"/>
        </w:rPr>
      </w:pPr>
    </w:p>
    <w:p w:rsidR="00023789" w:rsidRPr="00245A6E" w:rsidRDefault="00023789" w:rsidP="00023789">
      <w:pPr>
        <w:autoSpaceDE w:val="0"/>
        <w:autoSpaceDN w:val="0"/>
        <w:adjustRightInd w:val="0"/>
        <w:spacing w:after="0" w:line="240" w:lineRule="auto"/>
        <w:ind w:left="0" w:firstLine="708"/>
        <w:rPr>
          <w:rFonts w:ascii="Arial" w:hAnsi="Arial" w:cs="Arial"/>
          <w:sz w:val="24"/>
          <w:szCs w:val="24"/>
        </w:rPr>
      </w:pPr>
      <w:r w:rsidRPr="00245A6E">
        <w:rPr>
          <w:rFonts w:ascii="Arial" w:hAnsi="Arial" w:cs="Arial"/>
          <w:sz w:val="24"/>
          <w:szCs w:val="24"/>
          <w:lang w:val="ro-RO"/>
        </w:rPr>
        <w:t>Controalele s</w:t>
      </w:r>
      <w:r w:rsidR="0092456A">
        <w:rPr>
          <w:rFonts w:ascii="Arial" w:hAnsi="Arial" w:cs="Arial"/>
          <w:sz w:val="24"/>
          <w:szCs w:val="24"/>
          <w:lang w:val="ro-RO"/>
        </w:rPr>
        <w:t xml:space="preserve">-au derulat </w:t>
      </w:r>
      <w:r w:rsidRPr="00245A6E">
        <w:rPr>
          <w:rFonts w:ascii="Arial" w:hAnsi="Arial" w:cs="Arial"/>
          <w:sz w:val="24"/>
          <w:szCs w:val="24"/>
          <w:lang w:val="ro-RO"/>
        </w:rPr>
        <w:t>de inspectorii sanitari în vederea verificării modului de respectare de către operatorii economici care prestează servicii funerare a prevederilor</w:t>
      </w:r>
      <w:r w:rsidRPr="00245A6E">
        <w:rPr>
          <w:rFonts w:ascii="Arial" w:hAnsi="Arial" w:cs="Arial"/>
          <w:sz w:val="24"/>
          <w:szCs w:val="24"/>
        </w:rPr>
        <w:t>:</w:t>
      </w:r>
    </w:p>
    <w:p w:rsidR="00023789" w:rsidRPr="0092456A" w:rsidRDefault="00023789" w:rsidP="00023789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Style w:val="rvts14"/>
          <w:rFonts w:ascii="Arial" w:hAnsi="Arial" w:cs="Arial"/>
          <w:b w:val="0"/>
          <w:bCs w:val="0"/>
          <w:sz w:val="24"/>
          <w:szCs w:val="24"/>
        </w:rPr>
      </w:pPr>
      <w:proofErr w:type="spellStart"/>
      <w:r w:rsidRPr="0092456A">
        <w:rPr>
          <w:rFonts w:ascii="Arial" w:hAnsi="Arial" w:cs="Arial"/>
          <w:sz w:val="24"/>
          <w:szCs w:val="24"/>
        </w:rPr>
        <w:t>Legii</w:t>
      </w:r>
      <w:proofErr w:type="spellEnd"/>
      <w:r w:rsidRPr="009245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2456A">
        <w:rPr>
          <w:rFonts w:ascii="Arial" w:hAnsi="Arial" w:cs="Arial"/>
          <w:sz w:val="24"/>
          <w:szCs w:val="24"/>
        </w:rPr>
        <w:t>nr</w:t>
      </w:r>
      <w:proofErr w:type="spellEnd"/>
      <w:r w:rsidRPr="0092456A">
        <w:rPr>
          <w:rFonts w:ascii="Arial" w:hAnsi="Arial" w:cs="Arial"/>
          <w:sz w:val="24"/>
          <w:szCs w:val="24"/>
        </w:rPr>
        <w:t xml:space="preserve">. 102/2014 </w:t>
      </w:r>
      <w:proofErr w:type="spellStart"/>
      <w:r w:rsidRPr="0092456A">
        <w:rPr>
          <w:rStyle w:val="rvts14"/>
          <w:rFonts w:ascii="Arial" w:hAnsi="Arial" w:cs="Arial"/>
          <w:b w:val="0"/>
          <w:sz w:val="24"/>
          <w:szCs w:val="24"/>
        </w:rPr>
        <w:t>privind</w:t>
      </w:r>
      <w:proofErr w:type="spellEnd"/>
      <w:r w:rsidRPr="0092456A">
        <w:rPr>
          <w:rStyle w:val="rvts14"/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92456A">
        <w:rPr>
          <w:rStyle w:val="rvts14"/>
          <w:rFonts w:ascii="Arial" w:hAnsi="Arial" w:cs="Arial"/>
          <w:b w:val="0"/>
          <w:sz w:val="24"/>
          <w:szCs w:val="24"/>
        </w:rPr>
        <w:t>cimitirele</w:t>
      </w:r>
      <w:proofErr w:type="spellEnd"/>
      <w:r w:rsidRPr="0092456A">
        <w:rPr>
          <w:rStyle w:val="rvts14"/>
          <w:rFonts w:ascii="Arial" w:hAnsi="Arial" w:cs="Arial"/>
          <w:b w:val="0"/>
          <w:sz w:val="24"/>
          <w:szCs w:val="24"/>
        </w:rPr>
        <w:t xml:space="preserve">, </w:t>
      </w:r>
      <w:proofErr w:type="spellStart"/>
      <w:r w:rsidRPr="0092456A">
        <w:rPr>
          <w:rStyle w:val="rvts14"/>
          <w:rFonts w:ascii="Arial" w:hAnsi="Arial" w:cs="Arial"/>
          <w:b w:val="0"/>
          <w:sz w:val="24"/>
          <w:szCs w:val="24"/>
        </w:rPr>
        <w:t>crematoriile</w:t>
      </w:r>
      <w:proofErr w:type="spellEnd"/>
      <w:r w:rsidRPr="0092456A">
        <w:rPr>
          <w:rStyle w:val="rvts14"/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92456A">
        <w:rPr>
          <w:rStyle w:val="rvts14"/>
          <w:rFonts w:ascii="Arial" w:hAnsi="Arial" w:cs="Arial"/>
          <w:b w:val="0"/>
          <w:sz w:val="24"/>
          <w:szCs w:val="24"/>
        </w:rPr>
        <w:t>umane</w:t>
      </w:r>
      <w:proofErr w:type="spellEnd"/>
      <w:r w:rsidRPr="0092456A">
        <w:rPr>
          <w:rStyle w:val="rvts14"/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92456A">
        <w:rPr>
          <w:rStyle w:val="rvts14"/>
          <w:rFonts w:ascii="Arial" w:hAnsi="Arial" w:cs="Arial"/>
          <w:b w:val="0"/>
          <w:sz w:val="24"/>
          <w:szCs w:val="24"/>
        </w:rPr>
        <w:t>şi</w:t>
      </w:r>
      <w:proofErr w:type="spellEnd"/>
      <w:r w:rsidRPr="0092456A">
        <w:rPr>
          <w:rStyle w:val="rvts14"/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92456A">
        <w:rPr>
          <w:rStyle w:val="rvts14"/>
          <w:rFonts w:ascii="Arial" w:hAnsi="Arial" w:cs="Arial"/>
          <w:b w:val="0"/>
          <w:sz w:val="24"/>
          <w:szCs w:val="24"/>
        </w:rPr>
        <w:t>serviciile</w:t>
      </w:r>
      <w:proofErr w:type="spellEnd"/>
      <w:r w:rsidRPr="0092456A">
        <w:rPr>
          <w:rStyle w:val="rvts14"/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92456A">
        <w:rPr>
          <w:rStyle w:val="rvts14"/>
          <w:rFonts w:ascii="Arial" w:hAnsi="Arial" w:cs="Arial"/>
          <w:b w:val="0"/>
          <w:sz w:val="24"/>
          <w:szCs w:val="24"/>
        </w:rPr>
        <w:t>funerare</w:t>
      </w:r>
      <w:proofErr w:type="spellEnd"/>
      <w:r w:rsidRPr="0092456A">
        <w:rPr>
          <w:rStyle w:val="rvts14"/>
          <w:rFonts w:ascii="Arial" w:hAnsi="Arial" w:cs="Arial"/>
          <w:b w:val="0"/>
          <w:sz w:val="24"/>
          <w:szCs w:val="24"/>
        </w:rPr>
        <w:t>;</w:t>
      </w:r>
    </w:p>
    <w:p w:rsidR="00023789" w:rsidRPr="0092456A" w:rsidRDefault="00023789" w:rsidP="00023789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2456A">
        <w:rPr>
          <w:rStyle w:val="rvts14"/>
          <w:rFonts w:ascii="Arial" w:hAnsi="Arial" w:cs="Arial"/>
          <w:b w:val="0"/>
          <w:sz w:val="24"/>
          <w:szCs w:val="24"/>
        </w:rPr>
        <w:t xml:space="preserve">HG </w:t>
      </w:r>
      <w:proofErr w:type="spellStart"/>
      <w:r w:rsidRPr="0092456A">
        <w:rPr>
          <w:rStyle w:val="rvts14"/>
          <w:rFonts w:ascii="Arial" w:hAnsi="Arial" w:cs="Arial"/>
          <w:b w:val="0"/>
          <w:sz w:val="24"/>
          <w:szCs w:val="24"/>
        </w:rPr>
        <w:t>nr</w:t>
      </w:r>
      <w:proofErr w:type="spellEnd"/>
      <w:r w:rsidRPr="0092456A">
        <w:rPr>
          <w:rStyle w:val="rvts14"/>
          <w:rFonts w:ascii="Arial" w:hAnsi="Arial" w:cs="Arial"/>
          <w:b w:val="0"/>
          <w:sz w:val="24"/>
          <w:szCs w:val="24"/>
        </w:rPr>
        <w:t xml:space="preserve">. 741/2016 </w:t>
      </w:r>
      <w:proofErr w:type="spellStart"/>
      <w:r w:rsidRPr="0092456A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</w:rPr>
        <w:t>pentru</w:t>
      </w:r>
      <w:proofErr w:type="spellEnd"/>
      <w:r w:rsidRPr="0092456A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2456A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</w:rPr>
        <w:t>aprobarea</w:t>
      </w:r>
      <w:proofErr w:type="spellEnd"/>
      <w:r w:rsidRPr="0092456A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2456A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</w:rPr>
        <w:t>Normelor</w:t>
      </w:r>
      <w:proofErr w:type="spellEnd"/>
      <w:r w:rsidRPr="0092456A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2456A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</w:rPr>
        <w:t>tehnice</w:t>
      </w:r>
      <w:proofErr w:type="spellEnd"/>
      <w:r w:rsidRPr="0092456A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2456A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</w:rPr>
        <w:t>şi</w:t>
      </w:r>
      <w:proofErr w:type="spellEnd"/>
      <w:r w:rsidRPr="0092456A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2456A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</w:rPr>
        <w:t>sanitare</w:t>
      </w:r>
      <w:proofErr w:type="spellEnd"/>
      <w:r w:rsidRPr="0092456A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2456A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</w:rPr>
        <w:t>privind</w:t>
      </w:r>
      <w:proofErr w:type="spellEnd"/>
      <w:r w:rsidRPr="0092456A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2456A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</w:rPr>
        <w:t>serviciile</w:t>
      </w:r>
      <w:proofErr w:type="spellEnd"/>
      <w:r w:rsidRPr="0092456A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2456A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</w:rPr>
        <w:t>funerare</w:t>
      </w:r>
      <w:proofErr w:type="spellEnd"/>
      <w:r w:rsidRPr="0092456A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92456A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</w:rPr>
        <w:t>înhumarea</w:t>
      </w:r>
      <w:proofErr w:type="spellEnd"/>
      <w:r w:rsidRPr="0092456A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92456A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</w:rPr>
        <w:t>incinerarea</w:t>
      </w:r>
      <w:proofErr w:type="spellEnd"/>
      <w:r w:rsidRPr="0092456A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92456A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</w:rPr>
        <w:t>transportul</w:t>
      </w:r>
      <w:proofErr w:type="spellEnd"/>
      <w:r w:rsidRPr="0092456A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92456A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</w:rPr>
        <w:t>deshumarea</w:t>
      </w:r>
      <w:proofErr w:type="spellEnd"/>
      <w:r w:rsidRPr="0092456A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2456A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</w:rPr>
        <w:t>şi</w:t>
      </w:r>
      <w:proofErr w:type="spellEnd"/>
      <w:r w:rsidRPr="0092456A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2456A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</w:rPr>
        <w:t>reînhumarea</w:t>
      </w:r>
      <w:proofErr w:type="spellEnd"/>
      <w:r w:rsidRPr="0092456A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2456A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</w:rPr>
        <w:t>cadavrelor</w:t>
      </w:r>
      <w:proofErr w:type="spellEnd"/>
      <w:r w:rsidRPr="0092456A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2456A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</w:rPr>
        <w:t>umane</w:t>
      </w:r>
      <w:proofErr w:type="spellEnd"/>
      <w:r w:rsidRPr="0092456A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92456A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</w:rPr>
        <w:t>cimitirele</w:t>
      </w:r>
      <w:proofErr w:type="spellEnd"/>
      <w:r w:rsidRPr="0092456A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92456A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</w:rPr>
        <w:t>crematoriile</w:t>
      </w:r>
      <w:proofErr w:type="spellEnd"/>
      <w:r w:rsidRPr="0092456A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2456A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</w:rPr>
        <w:t>umane</w:t>
      </w:r>
      <w:proofErr w:type="spellEnd"/>
      <w:r w:rsidRPr="0092456A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92456A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</w:rPr>
        <w:t>precum</w:t>
      </w:r>
      <w:proofErr w:type="spellEnd"/>
      <w:r w:rsidRPr="0092456A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2456A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</w:rPr>
        <w:t>şi</w:t>
      </w:r>
      <w:proofErr w:type="spellEnd"/>
      <w:r w:rsidRPr="0092456A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2456A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</w:rPr>
        <w:t>criteriile</w:t>
      </w:r>
      <w:proofErr w:type="spellEnd"/>
      <w:r w:rsidRPr="0092456A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2456A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</w:rPr>
        <w:t>profesionale</w:t>
      </w:r>
      <w:proofErr w:type="spellEnd"/>
      <w:r w:rsidRPr="0092456A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2456A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</w:rPr>
        <w:t>pe</w:t>
      </w:r>
      <w:proofErr w:type="spellEnd"/>
      <w:r w:rsidRPr="0092456A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</w:rPr>
        <w:t xml:space="preserve"> care </w:t>
      </w:r>
      <w:proofErr w:type="spellStart"/>
      <w:r w:rsidRPr="0092456A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</w:rPr>
        <w:t>trebuie</w:t>
      </w:r>
      <w:proofErr w:type="spellEnd"/>
      <w:r w:rsidRPr="0092456A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2456A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</w:rPr>
        <w:t>să</w:t>
      </w:r>
      <w:proofErr w:type="spellEnd"/>
      <w:r w:rsidRPr="0092456A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</w:rPr>
        <w:t xml:space="preserve"> le </w:t>
      </w:r>
      <w:proofErr w:type="spellStart"/>
      <w:r w:rsidRPr="0092456A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</w:rPr>
        <w:t>îndeplinească</w:t>
      </w:r>
      <w:proofErr w:type="spellEnd"/>
      <w:r w:rsidRPr="0092456A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2456A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</w:rPr>
        <w:t>prestatorii</w:t>
      </w:r>
      <w:proofErr w:type="spellEnd"/>
      <w:r w:rsidRPr="0092456A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</w:rPr>
        <w:t xml:space="preserve"> de </w:t>
      </w:r>
      <w:proofErr w:type="spellStart"/>
      <w:r w:rsidRPr="0092456A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</w:rPr>
        <w:t>servicii</w:t>
      </w:r>
      <w:proofErr w:type="spellEnd"/>
      <w:r w:rsidRPr="0092456A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2456A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</w:rPr>
        <w:t>funerare</w:t>
      </w:r>
      <w:proofErr w:type="spellEnd"/>
      <w:r w:rsidRPr="0092456A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2456A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</w:rPr>
        <w:t>şi</w:t>
      </w:r>
      <w:proofErr w:type="spellEnd"/>
      <w:r w:rsidRPr="0092456A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2456A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</w:rPr>
        <w:t>nivelul</w:t>
      </w:r>
      <w:proofErr w:type="spellEnd"/>
      <w:r w:rsidRPr="0092456A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2456A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</w:rPr>
        <w:t>fondului</w:t>
      </w:r>
      <w:proofErr w:type="spellEnd"/>
      <w:r w:rsidRPr="0092456A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</w:rPr>
        <w:t xml:space="preserve"> de </w:t>
      </w:r>
      <w:proofErr w:type="spellStart"/>
      <w:r w:rsidRPr="0092456A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</w:rPr>
        <w:t>garantare</w:t>
      </w:r>
      <w:proofErr w:type="spellEnd"/>
      <w:r w:rsidRPr="0092456A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</w:rPr>
        <w:t>;</w:t>
      </w:r>
    </w:p>
    <w:p w:rsidR="00023789" w:rsidRPr="00D31DD6" w:rsidRDefault="00023789" w:rsidP="00023789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92456A">
        <w:rPr>
          <w:rStyle w:val="rvts14"/>
          <w:rFonts w:ascii="Arial" w:hAnsi="Arial" w:cs="Arial"/>
          <w:b w:val="0"/>
          <w:sz w:val="24"/>
          <w:szCs w:val="24"/>
        </w:rPr>
        <w:t>Ordinului</w:t>
      </w:r>
      <w:proofErr w:type="spellEnd"/>
      <w:r w:rsidRPr="0092456A">
        <w:rPr>
          <w:rStyle w:val="rvts14"/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92456A">
        <w:rPr>
          <w:rStyle w:val="rvts14"/>
          <w:rFonts w:ascii="Arial" w:hAnsi="Arial" w:cs="Arial"/>
          <w:b w:val="0"/>
          <w:sz w:val="24"/>
          <w:szCs w:val="24"/>
        </w:rPr>
        <w:t>nr</w:t>
      </w:r>
      <w:proofErr w:type="spellEnd"/>
      <w:r w:rsidRPr="0092456A">
        <w:rPr>
          <w:rStyle w:val="rvts14"/>
          <w:rFonts w:ascii="Arial" w:hAnsi="Arial" w:cs="Arial"/>
          <w:b w:val="0"/>
          <w:sz w:val="24"/>
          <w:szCs w:val="24"/>
        </w:rPr>
        <w:t xml:space="preserve">. 1532/2017 </w:t>
      </w:r>
      <w:proofErr w:type="spellStart"/>
      <w:r w:rsidRPr="0092456A">
        <w:rPr>
          <w:rStyle w:val="rvts11"/>
          <w:rFonts w:ascii="Arial" w:hAnsi="Arial" w:cs="Arial"/>
          <w:b w:val="0"/>
          <w:sz w:val="24"/>
          <w:szCs w:val="24"/>
        </w:rPr>
        <w:t>privind</w:t>
      </w:r>
      <w:proofErr w:type="spellEnd"/>
      <w:r w:rsidRPr="0092456A">
        <w:rPr>
          <w:rStyle w:val="rvts11"/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92456A">
        <w:rPr>
          <w:rStyle w:val="rvts11"/>
          <w:rFonts w:ascii="Arial" w:hAnsi="Arial" w:cs="Arial"/>
          <w:b w:val="0"/>
          <w:sz w:val="24"/>
          <w:szCs w:val="24"/>
        </w:rPr>
        <w:t>aprobarea</w:t>
      </w:r>
      <w:proofErr w:type="spellEnd"/>
      <w:r w:rsidRPr="0092456A">
        <w:rPr>
          <w:rStyle w:val="rvts11"/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92456A">
        <w:rPr>
          <w:rStyle w:val="rvts11"/>
          <w:rFonts w:ascii="Arial" w:hAnsi="Arial" w:cs="Arial"/>
          <w:b w:val="0"/>
          <w:sz w:val="24"/>
          <w:szCs w:val="24"/>
        </w:rPr>
        <w:t>formularelor</w:t>
      </w:r>
      <w:proofErr w:type="spellEnd"/>
      <w:r w:rsidRPr="0092456A">
        <w:rPr>
          <w:rStyle w:val="rvts11"/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92456A">
        <w:rPr>
          <w:rStyle w:val="rvts11"/>
          <w:rFonts w:ascii="Arial" w:hAnsi="Arial" w:cs="Arial"/>
          <w:b w:val="0"/>
          <w:sz w:val="24"/>
          <w:szCs w:val="24"/>
        </w:rPr>
        <w:t>prevăzute</w:t>
      </w:r>
      <w:proofErr w:type="spellEnd"/>
      <w:r w:rsidRPr="0092456A">
        <w:rPr>
          <w:rStyle w:val="rvts11"/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92456A">
        <w:rPr>
          <w:rStyle w:val="rvts11"/>
          <w:rFonts w:ascii="Arial" w:hAnsi="Arial" w:cs="Arial"/>
          <w:b w:val="0"/>
          <w:sz w:val="24"/>
          <w:szCs w:val="24"/>
        </w:rPr>
        <w:t>în</w:t>
      </w:r>
      <w:proofErr w:type="spellEnd"/>
      <w:r w:rsidRPr="0092456A">
        <w:rPr>
          <w:rStyle w:val="rvts11"/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92456A">
        <w:rPr>
          <w:rStyle w:val="rvts11"/>
          <w:rFonts w:ascii="Arial" w:hAnsi="Arial" w:cs="Arial"/>
          <w:b w:val="0"/>
          <w:sz w:val="24"/>
          <w:szCs w:val="24"/>
        </w:rPr>
        <w:t>Hotărârea</w:t>
      </w:r>
      <w:proofErr w:type="spellEnd"/>
      <w:r w:rsidRPr="0092456A">
        <w:rPr>
          <w:rStyle w:val="rvts11"/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92456A">
        <w:rPr>
          <w:rStyle w:val="rvts11"/>
          <w:rFonts w:ascii="Arial" w:hAnsi="Arial" w:cs="Arial"/>
          <w:b w:val="0"/>
          <w:sz w:val="24"/>
          <w:szCs w:val="24"/>
        </w:rPr>
        <w:t>Guvernului</w:t>
      </w:r>
      <w:proofErr w:type="spellEnd"/>
      <w:r w:rsidRPr="0092456A">
        <w:rPr>
          <w:rStyle w:val="rvts11"/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92456A">
        <w:rPr>
          <w:rStyle w:val="rvts11"/>
          <w:rFonts w:ascii="Arial" w:hAnsi="Arial" w:cs="Arial"/>
          <w:b w:val="0"/>
          <w:sz w:val="24"/>
          <w:szCs w:val="24"/>
        </w:rPr>
        <w:t>nr</w:t>
      </w:r>
      <w:proofErr w:type="spellEnd"/>
      <w:r w:rsidRPr="0092456A">
        <w:rPr>
          <w:rStyle w:val="rvts11"/>
          <w:rFonts w:ascii="Arial" w:hAnsi="Arial" w:cs="Arial"/>
          <w:b w:val="0"/>
          <w:sz w:val="24"/>
          <w:szCs w:val="24"/>
        </w:rPr>
        <w:t xml:space="preserve">. 741/2016 </w:t>
      </w:r>
      <w:proofErr w:type="spellStart"/>
      <w:r w:rsidRPr="0092456A">
        <w:rPr>
          <w:rStyle w:val="rvts11"/>
          <w:rFonts w:ascii="Arial" w:hAnsi="Arial" w:cs="Arial"/>
          <w:b w:val="0"/>
          <w:sz w:val="24"/>
          <w:szCs w:val="24"/>
        </w:rPr>
        <w:t>pentru</w:t>
      </w:r>
      <w:proofErr w:type="spellEnd"/>
      <w:r w:rsidRPr="0092456A">
        <w:rPr>
          <w:rStyle w:val="rvts11"/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92456A">
        <w:rPr>
          <w:rStyle w:val="rvts11"/>
          <w:rFonts w:ascii="Arial" w:hAnsi="Arial" w:cs="Arial"/>
          <w:b w:val="0"/>
          <w:sz w:val="24"/>
          <w:szCs w:val="24"/>
        </w:rPr>
        <w:t>aprobarea</w:t>
      </w:r>
      <w:proofErr w:type="spellEnd"/>
      <w:r w:rsidRPr="0092456A">
        <w:rPr>
          <w:rStyle w:val="rvts11"/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92456A">
        <w:rPr>
          <w:rStyle w:val="rvts11"/>
          <w:rFonts w:ascii="Arial" w:hAnsi="Arial" w:cs="Arial"/>
          <w:b w:val="0"/>
          <w:sz w:val="24"/>
          <w:szCs w:val="24"/>
        </w:rPr>
        <w:t>Normelor</w:t>
      </w:r>
      <w:proofErr w:type="spellEnd"/>
      <w:r w:rsidRPr="0092456A">
        <w:rPr>
          <w:rStyle w:val="rvts11"/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92456A">
        <w:rPr>
          <w:rStyle w:val="rvts11"/>
          <w:rFonts w:ascii="Arial" w:hAnsi="Arial" w:cs="Arial"/>
          <w:b w:val="0"/>
          <w:sz w:val="24"/>
          <w:szCs w:val="24"/>
        </w:rPr>
        <w:t>tehnice</w:t>
      </w:r>
      <w:proofErr w:type="spellEnd"/>
      <w:r w:rsidRPr="0092456A">
        <w:rPr>
          <w:rStyle w:val="rvts11"/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92456A">
        <w:rPr>
          <w:rStyle w:val="rvts11"/>
          <w:rFonts w:ascii="Arial" w:hAnsi="Arial" w:cs="Arial"/>
          <w:b w:val="0"/>
          <w:sz w:val="24"/>
          <w:szCs w:val="24"/>
        </w:rPr>
        <w:t>şi</w:t>
      </w:r>
      <w:proofErr w:type="spellEnd"/>
      <w:r w:rsidRPr="0092456A">
        <w:rPr>
          <w:rStyle w:val="rvts11"/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92456A">
        <w:rPr>
          <w:rStyle w:val="rvts11"/>
          <w:rFonts w:ascii="Arial" w:hAnsi="Arial" w:cs="Arial"/>
          <w:b w:val="0"/>
          <w:sz w:val="24"/>
          <w:szCs w:val="24"/>
        </w:rPr>
        <w:t>sanitare</w:t>
      </w:r>
      <w:proofErr w:type="spellEnd"/>
      <w:r w:rsidRPr="0092456A">
        <w:rPr>
          <w:rStyle w:val="rvts11"/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92456A">
        <w:rPr>
          <w:rStyle w:val="rvts11"/>
          <w:rFonts w:ascii="Arial" w:hAnsi="Arial" w:cs="Arial"/>
          <w:b w:val="0"/>
          <w:sz w:val="24"/>
          <w:szCs w:val="24"/>
        </w:rPr>
        <w:t>privind</w:t>
      </w:r>
      <w:proofErr w:type="spellEnd"/>
      <w:r w:rsidRPr="0092456A">
        <w:rPr>
          <w:rStyle w:val="rvts11"/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92456A">
        <w:rPr>
          <w:rStyle w:val="rvts11"/>
          <w:rFonts w:ascii="Arial" w:hAnsi="Arial" w:cs="Arial"/>
          <w:b w:val="0"/>
          <w:sz w:val="24"/>
          <w:szCs w:val="24"/>
        </w:rPr>
        <w:t>serviciile</w:t>
      </w:r>
      <w:proofErr w:type="spellEnd"/>
      <w:r w:rsidRPr="0092456A">
        <w:rPr>
          <w:rStyle w:val="rvts11"/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92456A">
        <w:rPr>
          <w:rStyle w:val="rvts11"/>
          <w:rFonts w:ascii="Arial" w:hAnsi="Arial" w:cs="Arial"/>
          <w:b w:val="0"/>
          <w:sz w:val="24"/>
          <w:szCs w:val="24"/>
        </w:rPr>
        <w:t>funerare</w:t>
      </w:r>
      <w:proofErr w:type="spellEnd"/>
      <w:r w:rsidRPr="0092456A">
        <w:rPr>
          <w:rStyle w:val="rvts11"/>
          <w:rFonts w:ascii="Arial" w:hAnsi="Arial" w:cs="Arial"/>
          <w:b w:val="0"/>
          <w:sz w:val="24"/>
          <w:szCs w:val="24"/>
        </w:rPr>
        <w:t xml:space="preserve">, </w:t>
      </w:r>
      <w:proofErr w:type="spellStart"/>
      <w:r w:rsidRPr="0092456A">
        <w:rPr>
          <w:rStyle w:val="rvts11"/>
          <w:rFonts w:ascii="Arial" w:hAnsi="Arial" w:cs="Arial"/>
          <w:b w:val="0"/>
          <w:sz w:val="24"/>
          <w:szCs w:val="24"/>
        </w:rPr>
        <w:t>înhumarea</w:t>
      </w:r>
      <w:proofErr w:type="spellEnd"/>
      <w:r w:rsidRPr="0092456A">
        <w:rPr>
          <w:rStyle w:val="rvts11"/>
          <w:rFonts w:ascii="Arial" w:hAnsi="Arial" w:cs="Arial"/>
          <w:b w:val="0"/>
          <w:sz w:val="24"/>
          <w:szCs w:val="24"/>
        </w:rPr>
        <w:t xml:space="preserve">, </w:t>
      </w:r>
      <w:proofErr w:type="spellStart"/>
      <w:r w:rsidRPr="0092456A">
        <w:rPr>
          <w:rStyle w:val="rvts11"/>
          <w:rFonts w:ascii="Arial" w:hAnsi="Arial" w:cs="Arial"/>
          <w:b w:val="0"/>
          <w:sz w:val="24"/>
          <w:szCs w:val="24"/>
        </w:rPr>
        <w:t>incinerarea</w:t>
      </w:r>
      <w:proofErr w:type="spellEnd"/>
      <w:r w:rsidRPr="0092456A">
        <w:rPr>
          <w:rStyle w:val="rvts11"/>
          <w:rFonts w:ascii="Arial" w:hAnsi="Arial" w:cs="Arial"/>
          <w:b w:val="0"/>
          <w:sz w:val="24"/>
          <w:szCs w:val="24"/>
        </w:rPr>
        <w:t xml:space="preserve">, </w:t>
      </w:r>
      <w:proofErr w:type="spellStart"/>
      <w:r w:rsidRPr="0092456A">
        <w:rPr>
          <w:rStyle w:val="rvts11"/>
          <w:rFonts w:ascii="Arial" w:hAnsi="Arial" w:cs="Arial"/>
          <w:b w:val="0"/>
          <w:sz w:val="24"/>
          <w:szCs w:val="24"/>
        </w:rPr>
        <w:t>transportul</w:t>
      </w:r>
      <w:proofErr w:type="spellEnd"/>
      <w:r w:rsidRPr="0092456A">
        <w:rPr>
          <w:rStyle w:val="rvts11"/>
          <w:rFonts w:ascii="Arial" w:hAnsi="Arial" w:cs="Arial"/>
          <w:b w:val="0"/>
          <w:sz w:val="24"/>
          <w:szCs w:val="24"/>
        </w:rPr>
        <w:t xml:space="preserve">, </w:t>
      </w:r>
      <w:proofErr w:type="spellStart"/>
      <w:r w:rsidRPr="0092456A">
        <w:rPr>
          <w:rStyle w:val="rvts11"/>
          <w:rFonts w:ascii="Arial" w:hAnsi="Arial" w:cs="Arial"/>
          <w:b w:val="0"/>
          <w:sz w:val="24"/>
          <w:szCs w:val="24"/>
        </w:rPr>
        <w:t>deshumarea</w:t>
      </w:r>
      <w:proofErr w:type="spellEnd"/>
      <w:r w:rsidRPr="0092456A">
        <w:rPr>
          <w:rStyle w:val="rvts11"/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92456A">
        <w:rPr>
          <w:rStyle w:val="rvts11"/>
          <w:rFonts w:ascii="Arial" w:hAnsi="Arial" w:cs="Arial"/>
          <w:b w:val="0"/>
          <w:sz w:val="24"/>
          <w:szCs w:val="24"/>
        </w:rPr>
        <w:t>şi</w:t>
      </w:r>
      <w:proofErr w:type="spellEnd"/>
      <w:r w:rsidRPr="0092456A">
        <w:rPr>
          <w:rStyle w:val="rvts11"/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92456A">
        <w:rPr>
          <w:rStyle w:val="rvts11"/>
          <w:rFonts w:ascii="Arial" w:hAnsi="Arial" w:cs="Arial"/>
          <w:b w:val="0"/>
          <w:sz w:val="24"/>
          <w:szCs w:val="24"/>
        </w:rPr>
        <w:t>reînhumarea</w:t>
      </w:r>
      <w:proofErr w:type="spellEnd"/>
      <w:r w:rsidRPr="0092456A">
        <w:rPr>
          <w:rStyle w:val="rvts11"/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92456A">
        <w:rPr>
          <w:rStyle w:val="rvts11"/>
          <w:rFonts w:ascii="Arial" w:hAnsi="Arial" w:cs="Arial"/>
          <w:b w:val="0"/>
          <w:sz w:val="24"/>
          <w:szCs w:val="24"/>
        </w:rPr>
        <w:t>cadavrelor</w:t>
      </w:r>
      <w:proofErr w:type="spellEnd"/>
      <w:r w:rsidRPr="0092456A">
        <w:rPr>
          <w:rStyle w:val="rvts11"/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92456A">
        <w:rPr>
          <w:rStyle w:val="rvts11"/>
          <w:rFonts w:ascii="Arial" w:hAnsi="Arial" w:cs="Arial"/>
          <w:b w:val="0"/>
          <w:sz w:val="24"/>
          <w:szCs w:val="24"/>
        </w:rPr>
        <w:t>umane</w:t>
      </w:r>
      <w:proofErr w:type="spellEnd"/>
      <w:r w:rsidRPr="0092456A">
        <w:rPr>
          <w:rStyle w:val="rvts11"/>
          <w:rFonts w:ascii="Arial" w:hAnsi="Arial" w:cs="Arial"/>
          <w:b w:val="0"/>
          <w:sz w:val="24"/>
          <w:szCs w:val="24"/>
        </w:rPr>
        <w:t xml:space="preserve">, </w:t>
      </w:r>
      <w:proofErr w:type="spellStart"/>
      <w:r w:rsidRPr="0092456A">
        <w:rPr>
          <w:rStyle w:val="rvts11"/>
          <w:rFonts w:ascii="Arial" w:hAnsi="Arial" w:cs="Arial"/>
          <w:b w:val="0"/>
          <w:sz w:val="24"/>
          <w:szCs w:val="24"/>
        </w:rPr>
        <w:t>cimitirele</w:t>
      </w:r>
      <w:proofErr w:type="spellEnd"/>
      <w:r w:rsidRPr="0092456A">
        <w:rPr>
          <w:rStyle w:val="rvts11"/>
          <w:rFonts w:ascii="Arial" w:hAnsi="Arial" w:cs="Arial"/>
          <w:b w:val="0"/>
          <w:sz w:val="24"/>
          <w:szCs w:val="24"/>
        </w:rPr>
        <w:t xml:space="preserve">, </w:t>
      </w:r>
      <w:proofErr w:type="spellStart"/>
      <w:r w:rsidRPr="0092456A">
        <w:rPr>
          <w:rStyle w:val="rvts11"/>
          <w:rFonts w:ascii="Arial" w:hAnsi="Arial" w:cs="Arial"/>
          <w:b w:val="0"/>
          <w:sz w:val="24"/>
          <w:szCs w:val="24"/>
        </w:rPr>
        <w:t>crematoriile</w:t>
      </w:r>
      <w:proofErr w:type="spellEnd"/>
      <w:r w:rsidRPr="0092456A">
        <w:rPr>
          <w:rStyle w:val="rvts11"/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92456A">
        <w:rPr>
          <w:rStyle w:val="rvts11"/>
          <w:rFonts w:ascii="Arial" w:hAnsi="Arial" w:cs="Arial"/>
          <w:b w:val="0"/>
          <w:sz w:val="24"/>
          <w:szCs w:val="24"/>
        </w:rPr>
        <w:t>umane</w:t>
      </w:r>
      <w:proofErr w:type="spellEnd"/>
      <w:r w:rsidRPr="0092456A">
        <w:rPr>
          <w:rStyle w:val="rvts11"/>
          <w:rFonts w:ascii="Arial" w:hAnsi="Arial" w:cs="Arial"/>
          <w:b w:val="0"/>
          <w:sz w:val="24"/>
          <w:szCs w:val="24"/>
        </w:rPr>
        <w:t xml:space="preserve">, </w:t>
      </w:r>
      <w:proofErr w:type="spellStart"/>
      <w:r w:rsidRPr="0092456A">
        <w:rPr>
          <w:rStyle w:val="rvts11"/>
          <w:rFonts w:ascii="Arial" w:hAnsi="Arial" w:cs="Arial"/>
          <w:b w:val="0"/>
          <w:sz w:val="24"/>
          <w:szCs w:val="24"/>
        </w:rPr>
        <w:t>precum</w:t>
      </w:r>
      <w:proofErr w:type="spellEnd"/>
      <w:r w:rsidRPr="0092456A">
        <w:rPr>
          <w:rStyle w:val="rvts11"/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92456A">
        <w:rPr>
          <w:rStyle w:val="rvts11"/>
          <w:rFonts w:ascii="Arial" w:hAnsi="Arial" w:cs="Arial"/>
          <w:b w:val="0"/>
          <w:sz w:val="24"/>
          <w:szCs w:val="24"/>
        </w:rPr>
        <w:t>şi</w:t>
      </w:r>
      <w:proofErr w:type="spellEnd"/>
      <w:r w:rsidRPr="0092456A">
        <w:rPr>
          <w:rStyle w:val="rvts11"/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92456A">
        <w:rPr>
          <w:rStyle w:val="rvts11"/>
          <w:rFonts w:ascii="Arial" w:hAnsi="Arial" w:cs="Arial"/>
          <w:b w:val="0"/>
          <w:sz w:val="24"/>
          <w:szCs w:val="24"/>
        </w:rPr>
        <w:t>criteriile</w:t>
      </w:r>
      <w:proofErr w:type="spellEnd"/>
      <w:r w:rsidRPr="0092456A">
        <w:rPr>
          <w:rStyle w:val="rvts11"/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92456A">
        <w:rPr>
          <w:rStyle w:val="rvts11"/>
          <w:rFonts w:ascii="Arial" w:hAnsi="Arial" w:cs="Arial"/>
          <w:b w:val="0"/>
          <w:sz w:val="24"/>
          <w:szCs w:val="24"/>
        </w:rPr>
        <w:t>profesionale</w:t>
      </w:r>
      <w:proofErr w:type="spellEnd"/>
      <w:r w:rsidRPr="0092456A">
        <w:rPr>
          <w:rStyle w:val="rvts11"/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92456A">
        <w:rPr>
          <w:rStyle w:val="rvts11"/>
          <w:rFonts w:ascii="Arial" w:hAnsi="Arial" w:cs="Arial"/>
          <w:b w:val="0"/>
          <w:sz w:val="24"/>
          <w:szCs w:val="24"/>
        </w:rPr>
        <w:t>pe</w:t>
      </w:r>
      <w:proofErr w:type="spellEnd"/>
      <w:r w:rsidRPr="0092456A">
        <w:rPr>
          <w:rStyle w:val="rvts11"/>
          <w:rFonts w:ascii="Arial" w:hAnsi="Arial" w:cs="Arial"/>
          <w:b w:val="0"/>
          <w:sz w:val="24"/>
          <w:szCs w:val="24"/>
        </w:rPr>
        <w:t xml:space="preserve"> care </w:t>
      </w:r>
      <w:proofErr w:type="spellStart"/>
      <w:r w:rsidRPr="0092456A">
        <w:rPr>
          <w:rStyle w:val="rvts11"/>
          <w:rFonts w:ascii="Arial" w:hAnsi="Arial" w:cs="Arial"/>
          <w:b w:val="0"/>
          <w:sz w:val="24"/>
          <w:szCs w:val="24"/>
        </w:rPr>
        <w:t>trebuie</w:t>
      </w:r>
      <w:proofErr w:type="spellEnd"/>
      <w:r w:rsidRPr="0092456A">
        <w:rPr>
          <w:rStyle w:val="rvts11"/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92456A">
        <w:rPr>
          <w:rStyle w:val="rvts11"/>
          <w:rFonts w:ascii="Arial" w:hAnsi="Arial" w:cs="Arial"/>
          <w:b w:val="0"/>
          <w:sz w:val="24"/>
          <w:szCs w:val="24"/>
        </w:rPr>
        <w:t>să</w:t>
      </w:r>
      <w:proofErr w:type="spellEnd"/>
      <w:r w:rsidRPr="0092456A">
        <w:rPr>
          <w:rStyle w:val="rvts11"/>
          <w:rFonts w:ascii="Arial" w:hAnsi="Arial" w:cs="Arial"/>
          <w:b w:val="0"/>
          <w:sz w:val="24"/>
          <w:szCs w:val="24"/>
        </w:rPr>
        <w:t xml:space="preserve"> le </w:t>
      </w:r>
      <w:proofErr w:type="spellStart"/>
      <w:r w:rsidRPr="0092456A">
        <w:rPr>
          <w:rStyle w:val="rvts11"/>
          <w:rFonts w:ascii="Arial" w:hAnsi="Arial" w:cs="Arial"/>
          <w:b w:val="0"/>
          <w:sz w:val="24"/>
          <w:szCs w:val="24"/>
        </w:rPr>
        <w:t>îndeplinească</w:t>
      </w:r>
      <w:proofErr w:type="spellEnd"/>
      <w:r w:rsidRPr="0092456A">
        <w:rPr>
          <w:rStyle w:val="rvts11"/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92456A">
        <w:rPr>
          <w:rStyle w:val="rvts11"/>
          <w:rFonts w:ascii="Arial" w:hAnsi="Arial" w:cs="Arial"/>
          <w:b w:val="0"/>
          <w:sz w:val="24"/>
          <w:szCs w:val="24"/>
        </w:rPr>
        <w:t>prestatorii</w:t>
      </w:r>
      <w:proofErr w:type="spellEnd"/>
      <w:r w:rsidRPr="0092456A">
        <w:rPr>
          <w:rStyle w:val="rvts11"/>
          <w:rFonts w:ascii="Arial" w:hAnsi="Arial" w:cs="Arial"/>
          <w:b w:val="0"/>
          <w:sz w:val="24"/>
          <w:szCs w:val="24"/>
        </w:rPr>
        <w:t xml:space="preserve"> de </w:t>
      </w:r>
      <w:proofErr w:type="spellStart"/>
      <w:r w:rsidRPr="0092456A">
        <w:rPr>
          <w:rStyle w:val="rvts11"/>
          <w:rFonts w:ascii="Arial" w:hAnsi="Arial" w:cs="Arial"/>
          <w:b w:val="0"/>
          <w:sz w:val="24"/>
          <w:szCs w:val="24"/>
        </w:rPr>
        <w:t>servicii</w:t>
      </w:r>
      <w:proofErr w:type="spellEnd"/>
      <w:r w:rsidRPr="0092456A">
        <w:rPr>
          <w:rStyle w:val="rvts11"/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92456A">
        <w:rPr>
          <w:rStyle w:val="rvts11"/>
          <w:rFonts w:ascii="Arial" w:hAnsi="Arial" w:cs="Arial"/>
          <w:b w:val="0"/>
          <w:sz w:val="24"/>
          <w:szCs w:val="24"/>
        </w:rPr>
        <w:t>funerare</w:t>
      </w:r>
      <w:proofErr w:type="spellEnd"/>
      <w:r w:rsidRPr="0092456A">
        <w:rPr>
          <w:rStyle w:val="rvts11"/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92456A">
        <w:rPr>
          <w:rStyle w:val="rvts11"/>
          <w:rFonts w:ascii="Arial" w:hAnsi="Arial" w:cs="Arial"/>
          <w:b w:val="0"/>
          <w:sz w:val="24"/>
          <w:szCs w:val="24"/>
        </w:rPr>
        <w:t>şi</w:t>
      </w:r>
      <w:proofErr w:type="spellEnd"/>
      <w:r w:rsidRPr="00D31DD6">
        <w:rPr>
          <w:rStyle w:val="rvts11"/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D31DD6">
        <w:rPr>
          <w:rStyle w:val="rvts11"/>
          <w:rFonts w:ascii="Arial" w:hAnsi="Arial" w:cs="Arial"/>
          <w:b w:val="0"/>
          <w:sz w:val="24"/>
          <w:szCs w:val="24"/>
        </w:rPr>
        <w:t>nivelul</w:t>
      </w:r>
      <w:proofErr w:type="spellEnd"/>
      <w:r w:rsidRPr="00D31DD6">
        <w:rPr>
          <w:rStyle w:val="rvts11"/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D31DD6">
        <w:rPr>
          <w:rStyle w:val="rvts11"/>
          <w:rFonts w:ascii="Arial" w:hAnsi="Arial" w:cs="Arial"/>
          <w:b w:val="0"/>
          <w:sz w:val="24"/>
          <w:szCs w:val="24"/>
        </w:rPr>
        <w:t>fondului</w:t>
      </w:r>
      <w:proofErr w:type="spellEnd"/>
      <w:r w:rsidRPr="00D31DD6">
        <w:rPr>
          <w:rStyle w:val="rvts11"/>
          <w:rFonts w:ascii="Arial" w:hAnsi="Arial" w:cs="Arial"/>
          <w:b w:val="0"/>
          <w:sz w:val="24"/>
          <w:szCs w:val="24"/>
        </w:rPr>
        <w:t xml:space="preserve"> de </w:t>
      </w:r>
      <w:proofErr w:type="spellStart"/>
      <w:r w:rsidRPr="00D31DD6">
        <w:rPr>
          <w:rStyle w:val="rvts11"/>
          <w:rFonts w:ascii="Arial" w:hAnsi="Arial" w:cs="Arial"/>
          <w:b w:val="0"/>
          <w:sz w:val="24"/>
          <w:szCs w:val="24"/>
        </w:rPr>
        <w:t>garantare</w:t>
      </w:r>
      <w:proofErr w:type="spellEnd"/>
      <w:r>
        <w:rPr>
          <w:rStyle w:val="rvts11"/>
          <w:rFonts w:ascii="Arial" w:hAnsi="Arial" w:cs="Arial"/>
          <w:b w:val="0"/>
          <w:sz w:val="24"/>
          <w:szCs w:val="24"/>
        </w:rPr>
        <w:t>.</w:t>
      </w:r>
    </w:p>
    <w:p w:rsidR="00023789" w:rsidRDefault="00023789" w:rsidP="00023789">
      <w:pPr>
        <w:autoSpaceDE w:val="0"/>
        <w:autoSpaceDN w:val="0"/>
        <w:adjustRightInd w:val="0"/>
        <w:spacing w:after="0" w:line="240" w:lineRule="auto"/>
        <w:ind w:left="0" w:firstLine="708"/>
        <w:rPr>
          <w:rFonts w:ascii="Arial" w:hAnsi="Arial" w:cs="Arial"/>
          <w:sz w:val="24"/>
        </w:rPr>
      </w:pPr>
    </w:p>
    <w:p w:rsidR="00023789" w:rsidRPr="000D1721" w:rsidRDefault="00023789" w:rsidP="00023789">
      <w:pPr>
        <w:autoSpaceDE w:val="0"/>
        <w:autoSpaceDN w:val="0"/>
        <w:adjustRightInd w:val="0"/>
        <w:spacing w:after="0" w:line="240" w:lineRule="auto"/>
        <w:ind w:left="0" w:firstLine="708"/>
        <w:rPr>
          <w:rFonts w:ascii="Arial" w:hAnsi="Arial" w:cs="Arial"/>
          <w:bCs/>
          <w:sz w:val="24"/>
          <w:lang w:eastAsia="ro-RO"/>
        </w:rPr>
      </w:pPr>
      <w:proofErr w:type="spellStart"/>
      <w:r w:rsidRPr="007669CB">
        <w:rPr>
          <w:rFonts w:ascii="Arial" w:hAnsi="Arial" w:cs="Arial"/>
          <w:sz w:val="24"/>
        </w:rPr>
        <w:t>Totodată</w:t>
      </w:r>
      <w:proofErr w:type="spellEnd"/>
      <w:r w:rsidRPr="007669CB">
        <w:rPr>
          <w:rFonts w:ascii="Arial" w:hAnsi="Arial" w:cs="Arial"/>
          <w:sz w:val="24"/>
        </w:rPr>
        <w:t xml:space="preserve">, </w:t>
      </w:r>
      <w:proofErr w:type="spellStart"/>
      <w:r w:rsidRPr="007669CB">
        <w:rPr>
          <w:rFonts w:ascii="Arial" w:hAnsi="Arial" w:cs="Arial"/>
          <w:sz w:val="24"/>
        </w:rPr>
        <w:t>pe</w:t>
      </w:r>
      <w:proofErr w:type="spellEnd"/>
      <w:r w:rsidRPr="007669CB">
        <w:rPr>
          <w:rFonts w:ascii="Arial" w:hAnsi="Arial" w:cs="Arial"/>
          <w:sz w:val="24"/>
        </w:rPr>
        <w:t xml:space="preserve"> </w:t>
      </w:r>
      <w:proofErr w:type="spellStart"/>
      <w:r w:rsidRPr="007669CB">
        <w:rPr>
          <w:rFonts w:ascii="Arial" w:hAnsi="Arial" w:cs="Arial"/>
          <w:sz w:val="24"/>
        </w:rPr>
        <w:t>parcursul</w:t>
      </w:r>
      <w:proofErr w:type="spellEnd"/>
      <w:r w:rsidRPr="007669CB">
        <w:rPr>
          <w:rFonts w:ascii="Arial" w:hAnsi="Arial" w:cs="Arial"/>
          <w:sz w:val="24"/>
        </w:rPr>
        <w:t xml:space="preserve"> </w:t>
      </w:r>
      <w:proofErr w:type="spellStart"/>
      <w:r w:rsidRPr="007669CB">
        <w:rPr>
          <w:rFonts w:ascii="Arial" w:hAnsi="Arial" w:cs="Arial"/>
          <w:sz w:val="24"/>
        </w:rPr>
        <w:t>acțiunilor</w:t>
      </w:r>
      <w:proofErr w:type="spellEnd"/>
      <w:r w:rsidRPr="007669CB">
        <w:rPr>
          <w:rFonts w:ascii="Arial" w:hAnsi="Arial" w:cs="Arial"/>
          <w:sz w:val="24"/>
        </w:rPr>
        <w:t xml:space="preserve"> de </w:t>
      </w:r>
      <w:proofErr w:type="spellStart"/>
      <w:r w:rsidRPr="007669CB">
        <w:rPr>
          <w:rFonts w:ascii="Arial" w:hAnsi="Arial" w:cs="Arial"/>
          <w:sz w:val="24"/>
        </w:rPr>
        <w:t>verificare</w:t>
      </w:r>
      <w:proofErr w:type="spellEnd"/>
      <w:r w:rsidRPr="007669CB">
        <w:rPr>
          <w:rFonts w:ascii="Arial" w:hAnsi="Arial" w:cs="Arial"/>
          <w:sz w:val="24"/>
        </w:rPr>
        <w:t xml:space="preserve"> s</w:t>
      </w:r>
      <w:r w:rsidR="0092456A">
        <w:rPr>
          <w:rFonts w:ascii="Arial" w:hAnsi="Arial" w:cs="Arial"/>
          <w:sz w:val="24"/>
        </w:rPr>
        <w:t xml:space="preserve">-a </w:t>
      </w:r>
      <w:proofErr w:type="spellStart"/>
      <w:r w:rsidR="0092456A">
        <w:rPr>
          <w:rFonts w:ascii="Arial" w:hAnsi="Arial" w:cs="Arial"/>
          <w:sz w:val="24"/>
        </w:rPr>
        <w:t>ținut</w:t>
      </w:r>
      <w:proofErr w:type="spellEnd"/>
      <w:r w:rsidR="0092456A">
        <w:rPr>
          <w:rFonts w:ascii="Arial" w:hAnsi="Arial" w:cs="Arial"/>
          <w:sz w:val="24"/>
        </w:rPr>
        <w:t xml:space="preserve"> </w:t>
      </w:r>
      <w:proofErr w:type="spellStart"/>
      <w:r w:rsidR="0092456A">
        <w:rPr>
          <w:rFonts w:ascii="Arial" w:hAnsi="Arial" w:cs="Arial"/>
          <w:sz w:val="24"/>
        </w:rPr>
        <w:t>cont</w:t>
      </w:r>
      <w:proofErr w:type="spellEnd"/>
      <w:r w:rsidR="0092456A">
        <w:rPr>
          <w:rFonts w:ascii="Arial" w:hAnsi="Arial" w:cs="Arial"/>
          <w:sz w:val="24"/>
        </w:rPr>
        <w:t xml:space="preserve"> </w:t>
      </w:r>
      <w:proofErr w:type="spellStart"/>
      <w:r w:rsidR="0092456A">
        <w:rPr>
          <w:rFonts w:ascii="Arial" w:hAnsi="Arial" w:cs="Arial"/>
          <w:sz w:val="24"/>
        </w:rPr>
        <w:t>și</w:t>
      </w:r>
      <w:proofErr w:type="spellEnd"/>
      <w:r w:rsidR="0092456A">
        <w:rPr>
          <w:rFonts w:ascii="Arial" w:hAnsi="Arial" w:cs="Arial"/>
          <w:sz w:val="24"/>
        </w:rPr>
        <w:t xml:space="preserve"> de </w:t>
      </w:r>
      <w:proofErr w:type="spellStart"/>
      <w:r w:rsidRPr="007669CB">
        <w:rPr>
          <w:rFonts w:ascii="Arial" w:hAnsi="Arial" w:cs="Arial"/>
          <w:sz w:val="24"/>
        </w:rPr>
        <w:t>prevederile</w:t>
      </w:r>
      <w:proofErr w:type="spellEnd"/>
      <w:r w:rsidRPr="007669CB">
        <w:rPr>
          <w:rFonts w:ascii="Arial" w:hAnsi="Arial" w:cs="Arial"/>
          <w:sz w:val="24"/>
        </w:rPr>
        <w:t xml:space="preserve"> HG </w:t>
      </w:r>
      <w:proofErr w:type="spellStart"/>
      <w:r w:rsidRPr="007669CB">
        <w:rPr>
          <w:rFonts w:ascii="Arial" w:hAnsi="Arial" w:cs="Arial"/>
          <w:sz w:val="24"/>
        </w:rPr>
        <w:t>nr</w:t>
      </w:r>
      <w:proofErr w:type="spellEnd"/>
      <w:r w:rsidRPr="007669CB">
        <w:rPr>
          <w:rFonts w:ascii="Arial" w:hAnsi="Arial" w:cs="Arial"/>
          <w:sz w:val="24"/>
        </w:rPr>
        <w:t xml:space="preserve">. </w:t>
      </w:r>
      <w:r w:rsidRPr="007669CB">
        <w:rPr>
          <w:rFonts w:ascii="Arial" w:hAnsi="Arial" w:cs="Arial"/>
          <w:bCs/>
          <w:sz w:val="24"/>
          <w:lang w:eastAsia="ro-RO"/>
        </w:rPr>
        <w:t xml:space="preserve">857/2011 </w:t>
      </w:r>
      <w:proofErr w:type="spellStart"/>
      <w:r w:rsidRPr="007669CB">
        <w:rPr>
          <w:rFonts w:ascii="Arial" w:hAnsi="Arial" w:cs="Arial"/>
          <w:bCs/>
          <w:sz w:val="24"/>
          <w:lang w:eastAsia="ro-RO"/>
        </w:rPr>
        <w:t>privind</w:t>
      </w:r>
      <w:proofErr w:type="spellEnd"/>
      <w:r w:rsidRPr="007669CB">
        <w:rPr>
          <w:rFonts w:ascii="Arial" w:hAnsi="Arial" w:cs="Arial"/>
          <w:bCs/>
          <w:sz w:val="24"/>
          <w:lang w:eastAsia="ro-RO"/>
        </w:rPr>
        <w:t xml:space="preserve"> </w:t>
      </w:r>
      <w:proofErr w:type="spellStart"/>
      <w:r w:rsidRPr="000D1721">
        <w:rPr>
          <w:rFonts w:ascii="Arial" w:hAnsi="Arial" w:cs="Arial"/>
          <w:bCs/>
          <w:sz w:val="24"/>
          <w:lang w:eastAsia="ro-RO"/>
        </w:rPr>
        <w:t>stabilirea</w:t>
      </w:r>
      <w:proofErr w:type="spellEnd"/>
      <w:r w:rsidRPr="000D1721">
        <w:rPr>
          <w:rFonts w:ascii="Arial" w:hAnsi="Arial" w:cs="Arial"/>
          <w:bCs/>
          <w:sz w:val="24"/>
          <w:lang w:eastAsia="ro-RO"/>
        </w:rPr>
        <w:t xml:space="preserve"> </w:t>
      </w:r>
      <w:proofErr w:type="spellStart"/>
      <w:r w:rsidRPr="000D1721">
        <w:rPr>
          <w:rFonts w:ascii="Arial" w:hAnsi="Arial" w:cs="Arial"/>
          <w:bCs/>
          <w:sz w:val="24"/>
          <w:lang w:eastAsia="ro-RO"/>
        </w:rPr>
        <w:t>şi</w:t>
      </w:r>
      <w:proofErr w:type="spellEnd"/>
      <w:r w:rsidRPr="000D1721">
        <w:rPr>
          <w:rFonts w:ascii="Arial" w:hAnsi="Arial" w:cs="Arial"/>
          <w:bCs/>
          <w:sz w:val="24"/>
          <w:lang w:eastAsia="ro-RO"/>
        </w:rPr>
        <w:t xml:space="preserve"> </w:t>
      </w:r>
      <w:proofErr w:type="spellStart"/>
      <w:r w:rsidRPr="000D1721">
        <w:rPr>
          <w:rFonts w:ascii="Arial" w:hAnsi="Arial" w:cs="Arial"/>
          <w:bCs/>
          <w:sz w:val="24"/>
          <w:lang w:eastAsia="ro-RO"/>
        </w:rPr>
        <w:t>sancţionarea</w:t>
      </w:r>
      <w:proofErr w:type="spellEnd"/>
      <w:r w:rsidRPr="000D1721">
        <w:rPr>
          <w:rFonts w:ascii="Arial" w:hAnsi="Arial" w:cs="Arial"/>
          <w:bCs/>
          <w:sz w:val="24"/>
          <w:lang w:eastAsia="ro-RO"/>
        </w:rPr>
        <w:t xml:space="preserve"> </w:t>
      </w:r>
      <w:proofErr w:type="spellStart"/>
      <w:r w:rsidRPr="000D1721">
        <w:rPr>
          <w:rFonts w:ascii="Arial" w:hAnsi="Arial" w:cs="Arial"/>
          <w:bCs/>
          <w:sz w:val="24"/>
          <w:lang w:eastAsia="ro-RO"/>
        </w:rPr>
        <w:t>contravenţiilor</w:t>
      </w:r>
      <w:proofErr w:type="spellEnd"/>
      <w:r w:rsidRPr="000D1721">
        <w:rPr>
          <w:rFonts w:ascii="Arial" w:hAnsi="Arial" w:cs="Arial"/>
          <w:bCs/>
          <w:sz w:val="24"/>
          <w:lang w:eastAsia="ro-RO"/>
        </w:rPr>
        <w:t xml:space="preserve"> la </w:t>
      </w:r>
      <w:proofErr w:type="spellStart"/>
      <w:r w:rsidRPr="000D1721">
        <w:rPr>
          <w:rFonts w:ascii="Arial" w:hAnsi="Arial" w:cs="Arial"/>
          <w:bCs/>
          <w:sz w:val="24"/>
          <w:lang w:eastAsia="ro-RO"/>
        </w:rPr>
        <w:t>normele</w:t>
      </w:r>
      <w:proofErr w:type="spellEnd"/>
      <w:r w:rsidRPr="000D1721">
        <w:rPr>
          <w:rFonts w:ascii="Arial" w:hAnsi="Arial" w:cs="Arial"/>
          <w:bCs/>
          <w:sz w:val="24"/>
          <w:lang w:eastAsia="ro-RO"/>
        </w:rPr>
        <w:t xml:space="preserve"> din </w:t>
      </w:r>
      <w:proofErr w:type="spellStart"/>
      <w:r w:rsidRPr="000D1721">
        <w:rPr>
          <w:rFonts w:ascii="Arial" w:hAnsi="Arial" w:cs="Arial"/>
          <w:bCs/>
          <w:sz w:val="24"/>
          <w:lang w:eastAsia="ro-RO"/>
        </w:rPr>
        <w:t>domeniul</w:t>
      </w:r>
      <w:proofErr w:type="spellEnd"/>
      <w:r w:rsidRPr="000D1721">
        <w:rPr>
          <w:rFonts w:ascii="Arial" w:hAnsi="Arial" w:cs="Arial"/>
          <w:bCs/>
          <w:sz w:val="24"/>
          <w:lang w:eastAsia="ro-RO"/>
        </w:rPr>
        <w:t xml:space="preserve"> </w:t>
      </w:r>
      <w:proofErr w:type="spellStart"/>
      <w:r w:rsidRPr="000D1721">
        <w:rPr>
          <w:rFonts w:ascii="Arial" w:hAnsi="Arial" w:cs="Arial"/>
          <w:bCs/>
          <w:sz w:val="24"/>
          <w:lang w:eastAsia="ro-RO"/>
        </w:rPr>
        <w:t>sănătăţii</w:t>
      </w:r>
      <w:proofErr w:type="spellEnd"/>
      <w:r w:rsidRPr="000D1721">
        <w:rPr>
          <w:rFonts w:ascii="Arial" w:hAnsi="Arial" w:cs="Arial"/>
          <w:bCs/>
          <w:sz w:val="24"/>
          <w:lang w:eastAsia="ro-RO"/>
        </w:rPr>
        <w:t xml:space="preserve"> </w:t>
      </w:r>
      <w:proofErr w:type="spellStart"/>
      <w:r w:rsidRPr="000D1721">
        <w:rPr>
          <w:rFonts w:ascii="Arial" w:hAnsi="Arial" w:cs="Arial"/>
          <w:bCs/>
          <w:sz w:val="24"/>
          <w:lang w:eastAsia="ro-RO"/>
        </w:rPr>
        <w:t>publice</w:t>
      </w:r>
      <w:proofErr w:type="spellEnd"/>
      <w:r w:rsidRPr="000D1721">
        <w:rPr>
          <w:rFonts w:ascii="Arial" w:hAnsi="Arial" w:cs="Arial"/>
          <w:bCs/>
          <w:sz w:val="24"/>
          <w:lang w:eastAsia="ro-RO"/>
        </w:rPr>
        <w:t xml:space="preserve">, cu </w:t>
      </w:r>
      <w:proofErr w:type="spellStart"/>
      <w:r w:rsidRPr="000D1721">
        <w:rPr>
          <w:rFonts w:ascii="Arial" w:hAnsi="Arial" w:cs="Arial"/>
          <w:bCs/>
          <w:sz w:val="24"/>
          <w:lang w:eastAsia="ro-RO"/>
        </w:rPr>
        <w:t>modificările</w:t>
      </w:r>
      <w:proofErr w:type="spellEnd"/>
      <w:r w:rsidRPr="000D1721">
        <w:rPr>
          <w:rFonts w:ascii="Arial" w:hAnsi="Arial" w:cs="Arial"/>
          <w:bCs/>
          <w:sz w:val="24"/>
          <w:lang w:eastAsia="ro-RO"/>
        </w:rPr>
        <w:t xml:space="preserve"> </w:t>
      </w:r>
      <w:proofErr w:type="spellStart"/>
      <w:r w:rsidRPr="000D1721">
        <w:rPr>
          <w:rFonts w:ascii="Arial" w:hAnsi="Arial" w:cs="Arial"/>
          <w:bCs/>
          <w:sz w:val="24"/>
          <w:lang w:eastAsia="ro-RO"/>
        </w:rPr>
        <w:t>și</w:t>
      </w:r>
      <w:proofErr w:type="spellEnd"/>
      <w:r w:rsidRPr="000D1721">
        <w:rPr>
          <w:rFonts w:ascii="Arial" w:hAnsi="Arial" w:cs="Arial"/>
          <w:bCs/>
          <w:sz w:val="24"/>
          <w:lang w:eastAsia="ro-RO"/>
        </w:rPr>
        <w:t xml:space="preserve"> </w:t>
      </w:r>
      <w:proofErr w:type="spellStart"/>
      <w:r w:rsidRPr="000D1721">
        <w:rPr>
          <w:rFonts w:ascii="Arial" w:hAnsi="Arial" w:cs="Arial"/>
          <w:bCs/>
          <w:sz w:val="24"/>
          <w:lang w:eastAsia="ro-RO"/>
        </w:rPr>
        <w:t>completările</w:t>
      </w:r>
      <w:proofErr w:type="spellEnd"/>
      <w:r w:rsidRPr="000D1721">
        <w:rPr>
          <w:rFonts w:ascii="Arial" w:hAnsi="Arial" w:cs="Arial"/>
          <w:bCs/>
          <w:sz w:val="24"/>
          <w:lang w:eastAsia="ro-RO"/>
        </w:rPr>
        <w:t xml:space="preserve"> </w:t>
      </w:r>
      <w:proofErr w:type="spellStart"/>
      <w:r w:rsidRPr="000D1721">
        <w:rPr>
          <w:rFonts w:ascii="Arial" w:hAnsi="Arial" w:cs="Arial"/>
          <w:bCs/>
          <w:sz w:val="24"/>
          <w:lang w:eastAsia="ro-RO"/>
        </w:rPr>
        <w:t>ulterioare</w:t>
      </w:r>
      <w:proofErr w:type="spellEnd"/>
      <w:r w:rsidRPr="000D1721">
        <w:rPr>
          <w:rFonts w:ascii="Arial" w:hAnsi="Arial" w:cs="Arial"/>
          <w:bCs/>
          <w:sz w:val="24"/>
          <w:lang w:eastAsia="ro-RO"/>
        </w:rPr>
        <w:t xml:space="preserve">, </w:t>
      </w:r>
      <w:proofErr w:type="spellStart"/>
      <w:r w:rsidRPr="000D1721">
        <w:rPr>
          <w:rFonts w:ascii="Arial" w:hAnsi="Arial" w:cs="Arial"/>
          <w:bCs/>
          <w:sz w:val="24"/>
          <w:lang w:eastAsia="ro-RO"/>
        </w:rPr>
        <w:t>precum</w:t>
      </w:r>
      <w:proofErr w:type="spellEnd"/>
      <w:r w:rsidRPr="000D1721">
        <w:rPr>
          <w:rFonts w:ascii="Arial" w:hAnsi="Arial" w:cs="Arial"/>
          <w:bCs/>
          <w:sz w:val="24"/>
          <w:lang w:eastAsia="ro-RO"/>
        </w:rPr>
        <w:t xml:space="preserve"> </w:t>
      </w:r>
      <w:proofErr w:type="spellStart"/>
      <w:r w:rsidRPr="000D1721">
        <w:rPr>
          <w:rFonts w:ascii="Arial" w:hAnsi="Arial" w:cs="Arial"/>
          <w:bCs/>
          <w:sz w:val="24"/>
          <w:lang w:eastAsia="ro-RO"/>
        </w:rPr>
        <w:t>și</w:t>
      </w:r>
      <w:proofErr w:type="spellEnd"/>
      <w:r w:rsidRPr="000D1721">
        <w:rPr>
          <w:rFonts w:ascii="Arial" w:hAnsi="Arial" w:cs="Arial"/>
          <w:bCs/>
          <w:sz w:val="24"/>
          <w:lang w:eastAsia="ro-RO"/>
        </w:rPr>
        <w:t xml:space="preserve"> de </w:t>
      </w:r>
      <w:proofErr w:type="spellStart"/>
      <w:r w:rsidRPr="000D1721">
        <w:rPr>
          <w:rFonts w:ascii="Arial" w:hAnsi="Arial" w:cs="Arial"/>
          <w:bCs/>
          <w:sz w:val="24"/>
          <w:lang w:eastAsia="ro-RO"/>
        </w:rPr>
        <w:t>prevederile</w:t>
      </w:r>
      <w:proofErr w:type="spellEnd"/>
      <w:r w:rsidRPr="000D1721">
        <w:rPr>
          <w:rFonts w:ascii="Arial" w:hAnsi="Arial" w:cs="Arial"/>
          <w:bCs/>
          <w:sz w:val="24"/>
          <w:lang w:eastAsia="ro-RO"/>
        </w:rPr>
        <w:t>:</w:t>
      </w:r>
    </w:p>
    <w:p w:rsidR="00023789" w:rsidRPr="000D1721" w:rsidRDefault="00023789" w:rsidP="00023789">
      <w:pPr>
        <w:pStyle w:val="rvps1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Cs/>
          <w:color w:val="000000"/>
          <w:bdr w:val="none" w:sz="0" w:space="0" w:color="auto" w:frame="1"/>
        </w:rPr>
      </w:pPr>
      <w:proofErr w:type="spellStart"/>
      <w:r w:rsidRPr="008B5E49">
        <w:rPr>
          <w:rFonts w:ascii="Arial" w:hAnsi="Arial" w:cs="Arial"/>
          <w:bCs/>
          <w:lang w:eastAsia="ro-RO"/>
        </w:rPr>
        <w:t>Legii</w:t>
      </w:r>
      <w:proofErr w:type="spellEnd"/>
      <w:r w:rsidRPr="008B5E49">
        <w:rPr>
          <w:rFonts w:ascii="Arial" w:hAnsi="Arial" w:cs="Arial"/>
          <w:bCs/>
          <w:lang w:eastAsia="ro-RO"/>
        </w:rPr>
        <w:t xml:space="preserve"> </w:t>
      </w:r>
      <w:proofErr w:type="spellStart"/>
      <w:r w:rsidRPr="008B5E49">
        <w:rPr>
          <w:rFonts w:ascii="Arial" w:hAnsi="Arial" w:cs="Arial"/>
        </w:rPr>
        <w:t>securităţii</w:t>
      </w:r>
      <w:proofErr w:type="spellEnd"/>
      <w:r w:rsidRPr="008B5E49">
        <w:rPr>
          <w:rFonts w:ascii="Arial" w:hAnsi="Arial" w:cs="Arial"/>
        </w:rPr>
        <w:t xml:space="preserve"> </w:t>
      </w:r>
      <w:proofErr w:type="spellStart"/>
      <w:r w:rsidRPr="008B5E49">
        <w:rPr>
          <w:rFonts w:ascii="Arial" w:hAnsi="Arial" w:cs="Arial"/>
        </w:rPr>
        <w:t>şi</w:t>
      </w:r>
      <w:proofErr w:type="spellEnd"/>
      <w:r w:rsidRPr="008B5E49">
        <w:rPr>
          <w:rFonts w:ascii="Arial" w:hAnsi="Arial" w:cs="Arial"/>
        </w:rPr>
        <w:t xml:space="preserve"> </w:t>
      </w:r>
      <w:proofErr w:type="spellStart"/>
      <w:r w:rsidRPr="008B5E49">
        <w:rPr>
          <w:rFonts w:ascii="Arial" w:hAnsi="Arial" w:cs="Arial"/>
        </w:rPr>
        <w:t>sănătăţii</w:t>
      </w:r>
      <w:proofErr w:type="spellEnd"/>
      <w:r w:rsidRPr="008B5E49">
        <w:rPr>
          <w:rFonts w:ascii="Arial" w:hAnsi="Arial" w:cs="Arial"/>
        </w:rPr>
        <w:t xml:space="preserve"> </w:t>
      </w:r>
      <w:proofErr w:type="spellStart"/>
      <w:r w:rsidRPr="008B5E49">
        <w:rPr>
          <w:rFonts w:ascii="Arial" w:hAnsi="Arial" w:cs="Arial"/>
        </w:rPr>
        <w:t>în</w:t>
      </w:r>
      <w:proofErr w:type="spellEnd"/>
      <w:r w:rsidRPr="008B5E49">
        <w:rPr>
          <w:rFonts w:ascii="Arial" w:hAnsi="Arial" w:cs="Arial"/>
        </w:rPr>
        <w:t xml:space="preserve"> </w:t>
      </w:r>
      <w:proofErr w:type="spellStart"/>
      <w:r w:rsidRPr="008B5E49">
        <w:rPr>
          <w:rFonts w:ascii="Arial" w:hAnsi="Arial" w:cs="Arial"/>
        </w:rPr>
        <w:t>muncă</w:t>
      </w:r>
      <w:proofErr w:type="spellEnd"/>
      <w:r w:rsidRPr="000D1721">
        <w:rPr>
          <w:rFonts w:ascii="Arial" w:hAnsi="Arial" w:cs="Arial"/>
        </w:rPr>
        <w:t xml:space="preserve"> </w:t>
      </w:r>
      <w:proofErr w:type="spellStart"/>
      <w:r w:rsidRPr="000D1721">
        <w:rPr>
          <w:rFonts w:ascii="Arial" w:hAnsi="Arial" w:cs="Arial"/>
        </w:rPr>
        <w:t>nr</w:t>
      </w:r>
      <w:proofErr w:type="spellEnd"/>
      <w:r w:rsidRPr="000D1721">
        <w:rPr>
          <w:rFonts w:ascii="Arial" w:hAnsi="Arial" w:cs="Arial"/>
        </w:rPr>
        <w:t xml:space="preserve">. 319/2006, cu </w:t>
      </w:r>
      <w:proofErr w:type="spellStart"/>
      <w:r w:rsidRPr="000D1721">
        <w:rPr>
          <w:rFonts w:ascii="Arial" w:hAnsi="Arial" w:cs="Arial"/>
        </w:rPr>
        <w:t>modificările</w:t>
      </w:r>
      <w:proofErr w:type="spellEnd"/>
      <w:r w:rsidRPr="000D1721">
        <w:rPr>
          <w:rFonts w:ascii="Arial" w:hAnsi="Arial" w:cs="Arial"/>
        </w:rPr>
        <w:t xml:space="preserve"> </w:t>
      </w:r>
      <w:proofErr w:type="spellStart"/>
      <w:r w:rsidRPr="000D1721">
        <w:rPr>
          <w:rFonts w:ascii="Arial" w:hAnsi="Arial" w:cs="Arial"/>
        </w:rPr>
        <w:t>ulterioare</w:t>
      </w:r>
      <w:proofErr w:type="spellEnd"/>
      <w:r w:rsidRPr="000D1721">
        <w:rPr>
          <w:rFonts w:ascii="Arial" w:hAnsi="Arial" w:cs="Arial"/>
        </w:rPr>
        <w:t xml:space="preserve">, </w:t>
      </w:r>
      <w:proofErr w:type="spellStart"/>
      <w:r w:rsidRPr="000D1721">
        <w:rPr>
          <w:rFonts w:ascii="Arial" w:hAnsi="Arial" w:cs="Arial"/>
        </w:rPr>
        <w:t>şi</w:t>
      </w:r>
      <w:proofErr w:type="spellEnd"/>
      <w:r w:rsidRPr="000D1721">
        <w:rPr>
          <w:rFonts w:ascii="Arial" w:hAnsi="Arial" w:cs="Arial"/>
        </w:rPr>
        <w:t xml:space="preserve"> ale HG </w:t>
      </w:r>
      <w:proofErr w:type="spellStart"/>
      <w:r w:rsidRPr="000D1721">
        <w:rPr>
          <w:rFonts w:ascii="Arial" w:hAnsi="Arial" w:cs="Arial"/>
        </w:rPr>
        <w:t>nr</w:t>
      </w:r>
      <w:proofErr w:type="spellEnd"/>
      <w:r w:rsidRPr="000D1721">
        <w:rPr>
          <w:rFonts w:ascii="Arial" w:hAnsi="Arial" w:cs="Arial"/>
        </w:rPr>
        <w:t xml:space="preserve">. 355/2007 </w:t>
      </w:r>
      <w:proofErr w:type="spellStart"/>
      <w:r w:rsidRPr="000D1721">
        <w:rPr>
          <w:rFonts w:ascii="Arial" w:hAnsi="Arial" w:cs="Arial"/>
        </w:rPr>
        <w:t>privind</w:t>
      </w:r>
      <w:proofErr w:type="spellEnd"/>
      <w:r w:rsidRPr="000D1721">
        <w:rPr>
          <w:rFonts w:ascii="Arial" w:hAnsi="Arial" w:cs="Arial"/>
        </w:rPr>
        <w:t xml:space="preserve"> </w:t>
      </w:r>
      <w:proofErr w:type="spellStart"/>
      <w:r w:rsidRPr="000D1721">
        <w:rPr>
          <w:rFonts w:ascii="Arial" w:hAnsi="Arial" w:cs="Arial"/>
        </w:rPr>
        <w:t>supravegherea</w:t>
      </w:r>
      <w:proofErr w:type="spellEnd"/>
      <w:r w:rsidRPr="000D1721">
        <w:rPr>
          <w:rFonts w:ascii="Arial" w:hAnsi="Arial" w:cs="Arial"/>
        </w:rPr>
        <w:t xml:space="preserve"> </w:t>
      </w:r>
      <w:proofErr w:type="spellStart"/>
      <w:r w:rsidRPr="000D1721">
        <w:rPr>
          <w:rFonts w:ascii="Arial" w:hAnsi="Arial" w:cs="Arial"/>
        </w:rPr>
        <w:t>sănătăţii</w:t>
      </w:r>
      <w:proofErr w:type="spellEnd"/>
      <w:r w:rsidRPr="000D1721">
        <w:rPr>
          <w:rFonts w:ascii="Arial" w:hAnsi="Arial" w:cs="Arial"/>
        </w:rPr>
        <w:t xml:space="preserve"> </w:t>
      </w:r>
      <w:proofErr w:type="spellStart"/>
      <w:r w:rsidRPr="000D1721">
        <w:rPr>
          <w:rFonts w:ascii="Arial" w:hAnsi="Arial" w:cs="Arial"/>
        </w:rPr>
        <w:t>lucrătorilor</w:t>
      </w:r>
      <w:proofErr w:type="spellEnd"/>
      <w:r w:rsidRPr="000D1721">
        <w:rPr>
          <w:rFonts w:ascii="Arial" w:hAnsi="Arial" w:cs="Arial"/>
        </w:rPr>
        <w:t xml:space="preserve">, cu </w:t>
      </w:r>
      <w:proofErr w:type="spellStart"/>
      <w:r w:rsidRPr="000D1721">
        <w:rPr>
          <w:rFonts w:ascii="Arial" w:hAnsi="Arial" w:cs="Arial"/>
        </w:rPr>
        <w:t>modificările</w:t>
      </w:r>
      <w:proofErr w:type="spellEnd"/>
      <w:r w:rsidRPr="000D1721">
        <w:rPr>
          <w:rFonts w:ascii="Arial" w:hAnsi="Arial" w:cs="Arial"/>
        </w:rPr>
        <w:t xml:space="preserve"> </w:t>
      </w:r>
      <w:proofErr w:type="spellStart"/>
      <w:r w:rsidRPr="000D1721">
        <w:rPr>
          <w:rFonts w:ascii="Arial" w:hAnsi="Arial" w:cs="Arial"/>
        </w:rPr>
        <w:t>şi</w:t>
      </w:r>
      <w:proofErr w:type="spellEnd"/>
      <w:r w:rsidRPr="000D1721">
        <w:rPr>
          <w:rFonts w:ascii="Arial" w:hAnsi="Arial" w:cs="Arial"/>
        </w:rPr>
        <w:t xml:space="preserve"> </w:t>
      </w:r>
      <w:proofErr w:type="spellStart"/>
      <w:r w:rsidRPr="000D1721">
        <w:rPr>
          <w:rFonts w:ascii="Arial" w:hAnsi="Arial" w:cs="Arial"/>
        </w:rPr>
        <w:t>completările</w:t>
      </w:r>
      <w:proofErr w:type="spellEnd"/>
      <w:r w:rsidRPr="000D1721">
        <w:rPr>
          <w:rFonts w:ascii="Arial" w:hAnsi="Arial" w:cs="Arial"/>
        </w:rPr>
        <w:t xml:space="preserve"> </w:t>
      </w:r>
      <w:proofErr w:type="spellStart"/>
      <w:r w:rsidRPr="000D1721">
        <w:rPr>
          <w:rFonts w:ascii="Arial" w:hAnsi="Arial" w:cs="Arial"/>
        </w:rPr>
        <w:t>ulterioare</w:t>
      </w:r>
      <w:proofErr w:type="spellEnd"/>
      <w:r w:rsidRPr="000D1721">
        <w:rPr>
          <w:rFonts w:ascii="Arial" w:hAnsi="Arial" w:cs="Arial"/>
        </w:rPr>
        <w:t>;</w:t>
      </w:r>
    </w:p>
    <w:p w:rsidR="00023789" w:rsidRPr="00AF2460" w:rsidRDefault="00023789" w:rsidP="00023789">
      <w:pPr>
        <w:pStyle w:val="rvps1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Style w:val="rvts2"/>
          <w:rFonts w:ascii="Arial" w:eastAsia="MS Mincho" w:hAnsi="Arial" w:cs="Arial"/>
          <w:bCs/>
          <w:color w:val="000000"/>
          <w:bdr w:val="none" w:sz="0" w:space="0" w:color="auto" w:frame="1"/>
        </w:rPr>
      </w:pPr>
      <w:r w:rsidRPr="00AF2460">
        <w:rPr>
          <w:rStyle w:val="rvts1"/>
          <w:rFonts w:ascii="Arial" w:hAnsi="Arial" w:cs="Arial"/>
          <w:bCs/>
          <w:color w:val="000000"/>
          <w:bdr w:val="none" w:sz="0" w:space="0" w:color="auto" w:frame="1"/>
        </w:rPr>
        <w:t xml:space="preserve">HG </w:t>
      </w:r>
      <w:proofErr w:type="spellStart"/>
      <w:r w:rsidRPr="00AF2460">
        <w:rPr>
          <w:rStyle w:val="rvts1"/>
          <w:rFonts w:ascii="Arial" w:hAnsi="Arial" w:cs="Arial"/>
          <w:bCs/>
          <w:color w:val="000000"/>
          <w:bdr w:val="none" w:sz="0" w:space="0" w:color="auto" w:frame="1"/>
        </w:rPr>
        <w:t>nr</w:t>
      </w:r>
      <w:proofErr w:type="spellEnd"/>
      <w:r w:rsidRPr="00AF2460">
        <w:rPr>
          <w:rStyle w:val="rvts1"/>
          <w:rFonts w:ascii="Arial" w:hAnsi="Arial" w:cs="Arial"/>
          <w:bCs/>
          <w:color w:val="000000"/>
          <w:bdr w:val="none" w:sz="0" w:space="0" w:color="auto" w:frame="1"/>
        </w:rPr>
        <w:t xml:space="preserve">. 617/2014 </w:t>
      </w:r>
      <w:proofErr w:type="spellStart"/>
      <w:r w:rsidRPr="00AF2460">
        <w:rPr>
          <w:rStyle w:val="rvts2"/>
          <w:rFonts w:ascii="Arial" w:eastAsia="MS Mincho" w:hAnsi="Arial" w:cs="Arial"/>
          <w:bCs/>
          <w:color w:val="000000"/>
          <w:bdr w:val="none" w:sz="0" w:space="0" w:color="auto" w:frame="1"/>
        </w:rPr>
        <w:t>privind</w:t>
      </w:r>
      <w:proofErr w:type="spellEnd"/>
      <w:r w:rsidRPr="00AF2460">
        <w:rPr>
          <w:rStyle w:val="rvts2"/>
          <w:rFonts w:ascii="Arial" w:eastAsia="MS Mincho" w:hAnsi="Arial" w:cs="Arial"/>
          <w:bCs/>
          <w:color w:val="000000"/>
          <w:bdr w:val="none" w:sz="0" w:space="0" w:color="auto" w:frame="1"/>
        </w:rPr>
        <w:t xml:space="preserve"> </w:t>
      </w:r>
      <w:proofErr w:type="spellStart"/>
      <w:r w:rsidRPr="00AF2460">
        <w:rPr>
          <w:rStyle w:val="rvts2"/>
          <w:rFonts w:ascii="Arial" w:eastAsia="MS Mincho" w:hAnsi="Arial" w:cs="Arial"/>
          <w:bCs/>
          <w:color w:val="000000"/>
          <w:bdr w:val="none" w:sz="0" w:space="0" w:color="auto" w:frame="1"/>
        </w:rPr>
        <w:t>stabilirea</w:t>
      </w:r>
      <w:proofErr w:type="spellEnd"/>
      <w:r w:rsidRPr="00AF2460">
        <w:rPr>
          <w:rStyle w:val="rvts2"/>
          <w:rFonts w:ascii="Arial" w:eastAsia="MS Mincho" w:hAnsi="Arial" w:cs="Arial"/>
          <w:bCs/>
          <w:color w:val="000000"/>
          <w:bdr w:val="none" w:sz="0" w:space="0" w:color="auto" w:frame="1"/>
        </w:rPr>
        <w:t xml:space="preserve"> </w:t>
      </w:r>
      <w:proofErr w:type="spellStart"/>
      <w:r w:rsidRPr="00AF2460">
        <w:rPr>
          <w:rStyle w:val="rvts2"/>
          <w:rFonts w:ascii="Arial" w:eastAsia="MS Mincho" w:hAnsi="Arial" w:cs="Arial"/>
          <w:bCs/>
          <w:color w:val="000000"/>
          <w:bdr w:val="none" w:sz="0" w:space="0" w:color="auto" w:frame="1"/>
        </w:rPr>
        <w:t>cadrului</w:t>
      </w:r>
      <w:proofErr w:type="spellEnd"/>
      <w:r w:rsidRPr="00AF2460">
        <w:rPr>
          <w:rStyle w:val="rvts2"/>
          <w:rFonts w:ascii="Arial" w:eastAsia="MS Mincho" w:hAnsi="Arial" w:cs="Arial"/>
          <w:bCs/>
          <w:color w:val="000000"/>
          <w:bdr w:val="none" w:sz="0" w:space="0" w:color="auto" w:frame="1"/>
        </w:rPr>
        <w:t xml:space="preserve"> </w:t>
      </w:r>
      <w:proofErr w:type="spellStart"/>
      <w:r w:rsidRPr="00AF2460">
        <w:rPr>
          <w:rStyle w:val="rvts2"/>
          <w:rFonts w:ascii="Arial" w:eastAsia="MS Mincho" w:hAnsi="Arial" w:cs="Arial"/>
          <w:bCs/>
          <w:color w:val="000000"/>
          <w:bdr w:val="none" w:sz="0" w:space="0" w:color="auto" w:frame="1"/>
        </w:rPr>
        <w:t>instituţional</w:t>
      </w:r>
      <w:proofErr w:type="spellEnd"/>
      <w:r w:rsidRPr="00AF2460">
        <w:rPr>
          <w:rStyle w:val="rvts2"/>
          <w:rFonts w:ascii="Arial" w:eastAsia="MS Mincho" w:hAnsi="Arial" w:cs="Arial"/>
          <w:bCs/>
          <w:color w:val="000000"/>
          <w:bdr w:val="none" w:sz="0" w:space="0" w:color="auto" w:frame="1"/>
        </w:rPr>
        <w:t xml:space="preserve"> </w:t>
      </w:r>
      <w:proofErr w:type="spellStart"/>
      <w:r w:rsidRPr="00AF2460">
        <w:rPr>
          <w:rStyle w:val="rvts2"/>
          <w:rFonts w:ascii="Arial" w:eastAsia="MS Mincho" w:hAnsi="Arial" w:cs="Arial"/>
          <w:bCs/>
          <w:color w:val="000000"/>
          <w:bdr w:val="none" w:sz="0" w:space="0" w:color="auto" w:frame="1"/>
        </w:rPr>
        <w:t>şi</w:t>
      </w:r>
      <w:proofErr w:type="spellEnd"/>
      <w:r w:rsidRPr="00AF2460">
        <w:rPr>
          <w:rStyle w:val="rvts2"/>
          <w:rFonts w:ascii="Arial" w:eastAsia="MS Mincho" w:hAnsi="Arial" w:cs="Arial"/>
          <w:bCs/>
          <w:color w:val="000000"/>
          <w:bdr w:val="none" w:sz="0" w:space="0" w:color="auto" w:frame="1"/>
        </w:rPr>
        <w:t xml:space="preserve"> a </w:t>
      </w:r>
      <w:proofErr w:type="spellStart"/>
      <w:r w:rsidRPr="00AF2460">
        <w:rPr>
          <w:rStyle w:val="rvts2"/>
          <w:rFonts w:ascii="Arial" w:eastAsia="MS Mincho" w:hAnsi="Arial" w:cs="Arial"/>
          <w:bCs/>
          <w:color w:val="000000"/>
          <w:bdr w:val="none" w:sz="0" w:space="0" w:color="auto" w:frame="1"/>
        </w:rPr>
        <w:t>unor</w:t>
      </w:r>
      <w:proofErr w:type="spellEnd"/>
      <w:r w:rsidRPr="00AF2460">
        <w:rPr>
          <w:rStyle w:val="rvts2"/>
          <w:rFonts w:ascii="Arial" w:eastAsia="MS Mincho" w:hAnsi="Arial" w:cs="Arial"/>
          <w:bCs/>
          <w:color w:val="000000"/>
          <w:bdr w:val="none" w:sz="0" w:space="0" w:color="auto" w:frame="1"/>
        </w:rPr>
        <w:t xml:space="preserve"> </w:t>
      </w:r>
      <w:proofErr w:type="spellStart"/>
      <w:r w:rsidRPr="00AF2460">
        <w:rPr>
          <w:rStyle w:val="rvts2"/>
          <w:rFonts w:ascii="Arial" w:eastAsia="MS Mincho" w:hAnsi="Arial" w:cs="Arial"/>
          <w:bCs/>
          <w:color w:val="000000"/>
          <w:bdr w:val="none" w:sz="0" w:space="0" w:color="auto" w:frame="1"/>
        </w:rPr>
        <w:t>măsuri</w:t>
      </w:r>
      <w:proofErr w:type="spellEnd"/>
      <w:r w:rsidRPr="00AF2460">
        <w:rPr>
          <w:rStyle w:val="rvts2"/>
          <w:rFonts w:ascii="Arial" w:eastAsia="MS Mincho" w:hAnsi="Arial" w:cs="Arial"/>
          <w:bCs/>
          <w:color w:val="000000"/>
          <w:bdr w:val="none" w:sz="0" w:space="0" w:color="auto" w:frame="1"/>
        </w:rPr>
        <w:t xml:space="preserve"> </w:t>
      </w:r>
      <w:proofErr w:type="spellStart"/>
      <w:r w:rsidRPr="00AF2460">
        <w:rPr>
          <w:rStyle w:val="rvts2"/>
          <w:rFonts w:ascii="Arial" w:eastAsia="MS Mincho" w:hAnsi="Arial" w:cs="Arial"/>
          <w:bCs/>
          <w:color w:val="000000"/>
          <w:bdr w:val="none" w:sz="0" w:space="0" w:color="auto" w:frame="1"/>
        </w:rPr>
        <w:t>pentru</w:t>
      </w:r>
      <w:proofErr w:type="spellEnd"/>
      <w:r w:rsidRPr="00AF2460">
        <w:rPr>
          <w:rStyle w:val="rvts2"/>
          <w:rFonts w:ascii="Arial" w:eastAsia="MS Mincho" w:hAnsi="Arial" w:cs="Arial"/>
          <w:bCs/>
          <w:color w:val="000000"/>
          <w:bdr w:val="none" w:sz="0" w:space="0" w:color="auto" w:frame="1"/>
        </w:rPr>
        <w:t xml:space="preserve"> </w:t>
      </w:r>
      <w:proofErr w:type="spellStart"/>
      <w:r w:rsidRPr="00AF2460">
        <w:rPr>
          <w:rStyle w:val="rvts2"/>
          <w:rFonts w:ascii="Arial" w:eastAsia="MS Mincho" w:hAnsi="Arial" w:cs="Arial"/>
          <w:bCs/>
          <w:color w:val="000000"/>
          <w:bdr w:val="none" w:sz="0" w:space="0" w:color="auto" w:frame="1"/>
        </w:rPr>
        <w:t>punerea</w:t>
      </w:r>
      <w:proofErr w:type="spellEnd"/>
      <w:r w:rsidRPr="00AF2460">
        <w:rPr>
          <w:rStyle w:val="rvts2"/>
          <w:rFonts w:ascii="Arial" w:eastAsia="MS Mincho" w:hAnsi="Arial" w:cs="Arial"/>
          <w:bCs/>
          <w:color w:val="000000"/>
          <w:bdr w:val="none" w:sz="0" w:space="0" w:color="auto" w:frame="1"/>
        </w:rPr>
        <w:t xml:space="preserve"> </w:t>
      </w:r>
      <w:proofErr w:type="spellStart"/>
      <w:r w:rsidRPr="00AF2460">
        <w:rPr>
          <w:rStyle w:val="rvts2"/>
          <w:rFonts w:ascii="Arial" w:eastAsia="MS Mincho" w:hAnsi="Arial" w:cs="Arial"/>
          <w:bCs/>
          <w:color w:val="000000"/>
          <w:bdr w:val="none" w:sz="0" w:space="0" w:color="auto" w:frame="1"/>
        </w:rPr>
        <w:t>în</w:t>
      </w:r>
      <w:proofErr w:type="spellEnd"/>
      <w:r w:rsidRPr="00AF2460">
        <w:rPr>
          <w:rStyle w:val="rvts2"/>
          <w:rFonts w:ascii="Arial" w:eastAsia="MS Mincho" w:hAnsi="Arial" w:cs="Arial"/>
          <w:bCs/>
          <w:color w:val="000000"/>
          <w:bdr w:val="none" w:sz="0" w:space="0" w:color="auto" w:frame="1"/>
        </w:rPr>
        <w:t xml:space="preserve"> </w:t>
      </w:r>
      <w:proofErr w:type="spellStart"/>
      <w:r w:rsidRPr="00AF2460">
        <w:rPr>
          <w:rStyle w:val="rvts2"/>
          <w:rFonts w:ascii="Arial" w:eastAsia="MS Mincho" w:hAnsi="Arial" w:cs="Arial"/>
          <w:bCs/>
          <w:color w:val="000000"/>
          <w:bdr w:val="none" w:sz="0" w:space="0" w:color="auto" w:frame="1"/>
        </w:rPr>
        <w:t>aplicare</w:t>
      </w:r>
      <w:proofErr w:type="spellEnd"/>
      <w:r w:rsidRPr="00AF2460">
        <w:rPr>
          <w:rStyle w:val="rvts2"/>
          <w:rFonts w:ascii="Arial" w:eastAsia="MS Mincho" w:hAnsi="Arial" w:cs="Arial"/>
          <w:bCs/>
          <w:color w:val="000000"/>
          <w:bdr w:val="none" w:sz="0" w:space="0" w:color="auto" w:frame="1"/>
        </w:rPr>
        <w:t xml:space="preserve"> a </w:t>
      </w:r>
      <w:proofErr w:type="spellStart"/>
      <w:r w:rsidRPr="00AF2460">
        <w:rPr>
          <w:rStyle w:val="rvts2"/>
          <w:rFonts w:ascii="Arial" w:eastAsia="MS Mincho" w:hAnsi="Arial" w:cs="Arial"/>
          <w:bCs/>
          <w:color w:val="000000"/>
          <w:bdr w:val="none" w:sz="0" w:space="0" w:color="auto" w:frame="1"/>
        </w:rPr>
        <w:t>Regulamentului</w:t>
      </w:r>
      <w:proofErr w:type="spellEnd"/>
      <w:r w:rsidRPr="00AF2460">
        <w:rPr>
          <w:rStyle w:val="rvts2"/>
          <w:rFonts w:ascii="Arial" w:eastAsia="MS Mincho" w:hAnsi="Arial" w:cs="Arial"/>
          <w:bCs/>
          <w:color w:val="000000"/>
          <w:bdr w:val="none" w:sz="0" w:space="0" w:color="auto" w:frame="1"/>
        </w:rPr>
        <w:t xml:space="preserve"> (UE) </w:t>
      </w:r>
      <w:proofErr w:type="spellStart"/>
      <w:r w:rsidRPr="00AF2460">
        <w:rPr>
          <w:rStyle w:val="rvts2"/>
          <w:rFonts w:ascii="Arial" w:eastAsia="MS Mincho" w:hAnsi="Arial" w:cs="Arial"/>
          <w:bCs/>
          <w:color w:val="000000"/>
          <w:bdr w:val="none" w:sz="0" w:space="0" w:color="auto" w:frame="1"/>
        </w:rPr>
        <w:t>nr</w:t>
      </w:r>
      <w:proofErr w:type="spellEnd"/>
      <w:r w:rsidRPr="00AF2460">
        <w:rPr>
          <w:rStyle w:val="rvts2"/>
          <w:rFonts w:ascii="Arial" w:eastAsia="MS Mincho" w:hAnsi="Arial" w:cs="Arial"/>
          <w:bCs/>
          <w:color w:val="000000"/>
          <w:bdr w:val="none" w:sz="0" w:space="0" w:color="auto" w:frame="1"/>
        </w:rPr>
        <w:t xml:space="preserve">. 528/2012 al </w:t>
      </w:r>
      <w:proofErr w:type="spellStart"/>
      <w:r w:rsidRPr="00AF2460">
        <w:rPr>
          <w:rStyle w:val="rvts2"/>
          <w:rFonts w:ascii="Arial" w:eastAsia="MS Mincho" w:hAnsi="Arial" w:cs="Arial"/>
          <w:bCs/>
          <w:color w:val="000000"/>
          <w:bdr w:val="none" w:sz="0" w:space="0" w:color="auto" w:frame="1"/>
        </w:rPr>
        <w:t>Parlamentului</w:t>
      </w:r>
      <w:proofErr w:type="spellEnd"/>
      <w:r w:rsidRPr="00AF2460">
        <w:rPr>
          <w:rStyle w:val="rvts2"/>
          <w:rFonts w:ascii="Arial" w:eastAsia="MS Mincho" w:hAnsi="Arial" w:cs="Arial"/>
          <w:bCs/>
          <w:color w:val="000000"/>
          <w:bdr w:val="none" w:sz="0" w:space="0" w:color="auto" w:frame="1"/>
        </w:rPr>
        <w:t xml:space="preserve"> European </w:t>
      </w:r>
      <w:proofErr w:type="spellStart"/>
      <w:r w:rsidRPr="00AF2460">
        <w:rPr>
          <w:rStyle w:val="rvts2"/>
          <w:rFonts w:ascii="Arial" w:eastAsia="MS Mincho" w:hAnsi="Arial" w:cs="Arial"/>
          <w:bCs/>
          <w:color w:val="000000"/>
          <w:bdr w:val="none" w:sz="0" w:space="0" w:color="auto" w:frame="1"/>
        </w:rPr>
        <w:t>şi</w:t>
      </w:r>
      <w:proofErr w:type="spellEnd"/>
      <w:r w:rsidRPr="00AF2460">
        <w:rPr>
          <w:rStyle w:val="rvts2"/>
          <w:rFonts w:ascii="Arial" w:eastAsia="MS Mincho" w:hAnsi="Arial" w:cs="Arial"/>
          <w:bCs/>
          <w:color w:val="000000"/>
          <w:bdr w:val="none" w:sz="0" w:space="0" w:color="auto" w:frame="1"/>
        </w:rPr>
        <w:t xml:space="preserve"> al </w:t>
      </w:r>
      <w:proofErr w:type="spellStart"/>
      <w:r w:rsidRPr="00AF2460">
        <w:rPr>
          <w:rStyle w:val="rvts2"/>
          <w:rFonts w:ascii="Arial" w:eastAsia="MS Mincho" w:hAnsi="Arial" w:cs="Arial"/>
          <w:bCs/>
          <w:color w:val="000000"/>
          <w:bdr w:val="none" w:sz="0" w:space="0" w:color="auto" w:frame="1"/>
        </w:rPr>
        <w:t>Consiliului</w:t>
      </w:r>
      <w:proofErr w:type="spellEnd"/>
      <w:r w:rsidRPr="00AF2460">
        <w:rPr>
          <w:rStyle w:val="rvts2"/>
          <w:rFonts w:ascii="Arial" w:eastAsia="MS Mincho" w:hAnsi="Arial" w:cs="Arial"/>
          <w:bCs/>
          <w:color w:val="000000"/>
          <w:bdr w:val="none" w:sz="0" w:space="0" w:color="auto" w:frame="1"/>
        </w:rPr>
        <w:t xml:space="preserve"> din 22 </w:t>
      </w:r>
      <w:proofErr w:type="spellStart"/>
      <w:r w:rsidRPr="00AF2460">
        <w:rPr>
          <w:rStyle w:val="rvts2"/>
          <w:rFonts w:ascii="Arial" w:eastAsia="MS Mincho" w:hAnsi="Arial" w:cs="Arial"/>
          <w:bCs/>
          <w:color w:val="000000"/>
          <w:bdr w:val="none" w:sz="0" w:space="0" w:color="auto" w:frame="1"/>
        </w:rPr>
        <w:t>mai</w:t>
      </w:r>
      <w:proofErr w:type="spellEnd"/>
      <w:r w:rsidRPr="00AF2460">
        <w:rPr>
          <w:rStyle w:val="rvts2"/>
          <w:rFonts w:ascii="Arial" w:eastAsia="MS Mincho" w:hAnsi="Arial" w:cs="Arial"/>
          <w:bCs/>
          <w:color w:val="000000"/>
          <w:bdr w:val="none" w:sz="0" w:space="0" w:color="auto" w:frame="1"/>
        </w:rPr>
        <w:t xml:space="preserve"> 2012 </w:t>
      </w:r>
      <w:proofErr w:type="spellStart"/>
      <w:r w:rsidRPr="00AF2460">
        <w:rPr>
          <w:rStyle w:val="rvts2"/>
          <w:rFonts w:ascii="Arial" w:eastAsia="MS Mincho" w:hAnsi="Arial" w:cs="Arial"/>
          <w:bCs/>
          <w:color w:val="000000"/>
          <w:bdr w:val="none" w:sz="0" w:space="0" w:color="auto" w:frame="1"/>
        </w:rPr>
        <w:t>privind</w:t>
      </w:r>
      <w:proofErr w:type="spellEnd"/>
      <w:r w:rsidRPr="00AF2460">
        <w:rPr>
          <w:rStyle w:val="rvts2"/>
          <w:rFonts w:ascii="Arial" w:eastAsia="MS Mincho" w:hAnsi="Arial" w:cs="Arial"/>
          <w:bCs/>
          <w:color w:val="000000"/>
          <w:bdr w:val="none" w:sz="0" w:space="0" w:color="auto" w:frame="1"/>
        </w:rPr>
        <w:t xml:space="preserve"> </w:t>
      </w:r>
      <w:proofErr w:type="spellStart"/>
      <w:r w:rsidRPr="00AF2460">
        <w:rPr>
          <w:rStyle w:val="rvts2"/>
          <w:rFonts w:ascii="Arial" w:eastAsia="MS Mincho" w:hAnsi="Arial" w:cs="Arial"/>
          <w:bCs/>
          <w:color w:val="000000"/>
          <w:bdr w:val="none" w:sz="0" w:space="0" w:color="auto" w:frame="1"/>
        </w:rPr>
        <w:t>punerea</w:t>
      </w:r>
      <w:proofErr w:type="spellEnd"/>
      <w:r w:rsidRPr="00AF2460">
        <w:rPr>
          <w:rStyle w:val="rvts2"/>
          <w:rFonts w:ascii="Arial" w:eastAsia="MS Mincho" w:hAnsi="Arial" w:cs="Arial"/>
          <w:bCs/>
          <w:color w:val="000000"/>
          <w:bdr w:val="none" w:sz="0" w:space="0" w:color="auto" w:frame="1"/>
        </w:rPr>
        <w:t xml:space="preserve"> la </w:t>
      </w:r>
      <w:proofErr w:type="spellStart"/>
      <w:r w:rsidRPr="00AF2460">
        <w:rPr>
          <w:rStyle w:val="rvts2"/>
          <w:rFonts w:ascii="Arial" w:eastAsia="MS Mincho" w:hAnsi="Arial" w:cs="Arial"/>
          <w:bCs/>
          <w:color w:val="000000"/>
          <w:bdr w:val="none" w:sz="0" w:space="0" w:color="auto" w:frame="1"/>
        </w:rPr>
        <w:t>dispoziţie</w:t>
      </w:r>
      <w:proofErr w:type="spellEnd"/>
      <w:r w:rsidRPr="00AF2460">
        <w:rPr>
          <w:rStyle w:val="rvts2"/>
          <w:rFonts w:ascii="Arial" w:eastAsia="MS Mincho" w:hAnsi="Arial" w:cs="Arial"/>
          <w:bCs/>
          <w:color w:val="000000"/>
          <w:bdr w:val="none" w:sz="0" w:space="0" w:color="auto" w:frame="1"/>
        </w:rPr>
        <w:t xml:space="preserve"> </w:t>
      </w:r>
      <w:proofErr w:type="spellStart"/>
      <w:r w:rsidRPr="00AF2460">
        <w:rPr>
          <w:rStyle w:val="rvts2"/>
          <w:rFonts w:ascii="Arial" w:eastAsia="MS Mincho" w:hAnsi="Arial" w:cs="Arial"/>
          <w:bCs/>
          <w:color w:val="000000"/>
          <w:bdr w:val="none" w:sz="0" w:space="0" w:color="auto" w:frame="1"/>
        </w:rPr>
        <w:t>pe</w:t>
      </w:r>
      <w:proofErr w:type="spellEnd"/>
      <w:r w:rsidRPr="00AF2460">
        <w:rPr>
          <w:rStyle w:val="rvts2"/>
          <w:rFonts w:ascii="Arial" w:eastAsia="MS Mincho" w:hAnsi="Arial" w:cs="Arial"/>
          <w:bCs/>
          <w:color w:val="000000"/>
          <w:bdr w:val="none" w:sz="0" w:space="0" w:color="auto" w:frame="1"/>
        </w:rPr>
        <w:t xml:space="preserve"> </w:t>
      </w:r>
      <w:proofErr w:type="spellStart"/>
      <w:r w:rsidRPr="00AF2460">
        <w:rPr>
          <w:rStyle w:val="rvts2"/>
          <w:rFonts w:ascii="Arial" w:eastAsia="MS Mincho" w:hAnsi="Arial" w:cs="Arial"/>
          <w:bCs/>
          <w:color w:val="000000"/>
          <w:bdr w:val="none" w:sz="0" w:space="0" w:color="auto" w:frame="1"/>
        </w:rPr>
        <w:t>piaţă</w:t>
      </w:r>
      <w:proofErr w:type="spellEnd"/>
      <w:r w:rsidRPr="00AF2460">
        <w:rPr>
          <w:rStyle w:val="rvts2"/>
          <w:rFonts w:ascii="Arial" w:eastAsia="MS Mincho" w:hAnsi="Arial" w:cs="Arial"/>
          <w:bCs/>
          <w:color w:val="000000"/>
          <w:bdr w:val="none" w:sz="0" w:space="0" w:color="auto" w:frame="1"/>
        </w:rPr>
        <w:t xml:space="preserve"> </w:t>
      </w:r>
      <w:proofErr w:type="spellStart"/>
      <w:r w:rsidRPr="00AF2460">
        <w:rPr>
          <w:rStyle w:val="rvts2"/>
          <w:rFonts w:ascii="Arial" w:eastAsia="MS Mincho" w:hAnsi="Arial" w:cs="Arial"/>
          <w:bCs/>
          <w:color w:val="000000"/>
          <w:bdr w:val="none" w:sz="0" w:space="0" w:color="auto" w:frame="1"/>
        </w:rPr>
        <w:t>şi</w:t>
      </w:r>
      <w:proofErr w:type="spellEnd"/>
      <w:r w:rsidRPr="00AF2460">
        <w:rPr>
          <w:rStyle w:val="rvts2"/>
          <w:rFonts w:ascii="Arial" w:eastAsia="MS Mincho" w:hAnsi="Arial" w:cs="Arial"/>
          <w:bCs/>
          <w:color w:val="000000"/>
          <w:bdr w:val="none" w:sz="0" w:space="0" w:color="auto" w:frame="1"/>
        </w:rPr>
        <w:t xml:space="preserve"> </w:t>
      </w:r>
      <w:proofErr w:type="spellStart"/>
      <w:r w:rsidRPr="00AF2460">
        <w:rPr>
          <w:rStyle w:val="rvts2"/>
          <w:rFonts w:ascii="Arial" w:eastAsia="MS Mincho" w:hAnsi="Arial" w:cs="Arial"/>
          <w:bCs/>
          <w:color w:val="000000"/>
          <w:bdr w:val="none" w:sz="0" w:space="0" w:color="auto" w:frame="1"/>
        </w:rPr>
        <w:t>utilizarea</w:t>
      </w:r>
      <w:proofErr w:type="spellEnd"/>
      <w:r w:rsidRPr="00AF2460">
        <w:rPr>
          <w:rStyle w:val="rvts2"/>
          <w:rFonts w:ascii="Arial" w:eastAsia="MS Mincho" w:hAnsi="Arial" w:cs="Arial"/>
          <w:bCs/>
          <w:color w:val="000000"/>
          <w:bdr w:val="none" w:sz="0" w:space="0" w:color="auto" w:frame="1"/>
        </w:rPr>
        <w:t xml:space="preserve"> </w:t>
      </w:r>
      <w:proofErr w:type="spellStart"/>
      <w:r w:rsidRPr="00AF2460">
        <w:rPr>
          <w:rStyle w:val="rvts2"/>
          <w:rFonts w:ascii="Arial" w:eastAsia="MS Mincho" w:hAnsi="Arial" w:cs="Arial"/>
          <w:bCs/>
          <w:color w:val="000000"/>
          <w:bdr w:val="none" w:sz="0" w:space="0" w:color="auto" w:frame="1"/>
        </w:rPr>
        <w:t>produselor</w:t>
      </w:r>
      <w:proofErr w:type="spellEnd"/>
      <w:r w:rsidRPr="00AF2460">
        <w:rPr>
          <w:rStyle w:val="rvts2"/>
          <w:rFonts w:ascii="Arial" w:eastAsia="MS Mincho" w:hAnsi="Arial" w:cs="Arial"/>
          <w:bCs/>
          <w:color w:val="000000"/>
          <w:bdr w:val="none" w:sz="0" w:space="0" w:color="auto" w:frame="1"/>
        </w:rPr>
        <w:t xml:space="preserve"> biocide</w:t>
      </w:r>
      <w:r>
        <w:rPr>
          <w:rStyle w:val="rvts2"/>
          <w:rFonts w:ascii="Arial" w:eastAsia="MS Mincho" w:hAnsi="Arial" w:cs="Arial"/>
          <w:bCs/>
          <w:color w:val="000000"/>
          <w:bdr w:val="none" w:sz="0" w:space="0" w:color="auto" w:frame="1"/>
        </w:rPr>
        <w:t>;</w:t>
      </w:r>
    </w:p>
    <w:p w:rsidR="00023789" w:rsidRPr="005D6E6B" w:rsidRDefault="00023789" w:rsidP="00023789">
      <w:pPr>
        <w:pStyle w:val="ListParagraph"/>
        <w:numPr>
          <w:ilvl w:val="0"/>
          <w:numId w:val="4"/>
        </w:numPr>
        <w:spacing w:after="0" w:line="240" w:lineRule="auto"/>
        <w:rPr>
          <w:rStyle w:val="rvts21"/>
          <w:rFonts w:ascii="Arial" w:hAnsi="Arial" w:cs="Arial"/>
        </w:rPr>
      </w:pPr>
      <w:proofErr w:type="spellStart"/>
      <w:r w:rsidRPr="005D6E6B">
        <w:rPr>
          <w:rFonts w:ascii="Arial" w:hAnsi="Arial" w:cs="Arial"/>
          <w:sz w:val="24"/>
          <w:szCs w:val="24"/>
        </w:rPr>
        <w:t>Ordinul</w:t>
      </w:r>
      <w:r>
        <w:rPr>
          <w:rFonts w:ascii="Arial" w:hAnsi="Arial" w:cs="Arial"/>
          <w:sz w:val="24"/>
          <w:szCs w:val="24"/>
        </w:rPr>
        <w:t>ui</w:t>
      </w:r>
      <w:proofErr w:type="spellEnd"/>
      <w:r w:rsidRPr="005D6E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D6E6B">
        <w:rPr>
          <w:rFonts w:ascii="Arial" w:hAnsi="Arial" w:cs="Arial"/>
          <w:sz w:val="24"/>
          <w:szCs w:val="24"/>
        </w:rPr>
        <w:t>nr</w:t>
      </w:r>
      <w:proofErr w:type="spellEnd"/>
      <w:r w:rsidRPr="005D6E6B">
        <w:rPr>
          <w:rFonts w:ascii="Arial" w:hAnsi="Arial" w:cs="Arial"/>
          <w:sz w:val="24"/>
          <w:szCs w:val="24"/>
        </w:rPr>
        <w:t xml:space="preserve">. </w:t>
      </w:r>
      <w:r w:rsidRPr="005D6E6B">
        <w:rPr>
          <w:rStyle w:val="rvts21"/>
          <w:rFonts w:ascii="Arial" w:hAnsi="Arial" w:cs="Arial"/>
        </w:rPr>
        <w:t xml:space="preserve">10/368/11/2010 </w:t>
      </w:r>
      <w:proofErr w:type="spellStart"/>
      <w:r w:rsidRPr="005D6E6B">
        <w:rPr>
          <w:rStyle w:val="rvts21"/>
          <w:rFonts w:ascii="Arial" w:hAnsi="Arial" w:cs="Arial"/>
        </w:rPr>
        <w:t>privind</w:t>
      </w:r>
      <w:proofErr w:type="spellEnd"/>
      <w:r w:rsidRPr="005D6E6B">
        <w:rPr>
          <w:rStyle w:val="rvts21"/>
          <w:rFonts w:ascii="Arial" w:hAnsi="Arial" w:cs="Arial"/>
        </w:rPr>
        <w:t xml:space="preserve"> </w:t>
      </w:r>
      <w:proofErr w:type="spellStart"/>
      <w:r w:rsidRPr="005D6E6B">
        <w:rPr>
          <w:rStyle w:val="rvts21"/>
          <w:rFonts w:ascii="Arial" w:hAnsi="Arial" w:cs="Arial"/>
        </w:rPr>
        <w:t>aprobarea</w:t>
      </w:r>
      <w:proofErr w:type="spellEnd"/>
      <w:r w:rsidRPr="005D6E6B">
        <w:rPr>
          <w:rStyle w:val="rvts21"/>
          <w:rFonts w:ascii="Arial" w:hAnsi="Arial" w:cs="Arial"/>
        </w:rPr>
        <w:t xml:space="preserve"> </w:t>
      </w:r>
      <w:proofErr w:type="spellStart"/>
      <w:r w:rsidRPr="005D6E6B">
        <w:rPr>
          <w:rStyle w:val="rvts21"/>
          <w:rFonts w:ascii="Arial" w:hAnsi="Arial" w:cs="Arial"/>
        </w:rPr>
        <w:t>procedurii</w:t>
      </w:r>
      <w:proofErr w:type="spellEnd"/>
      <w:r w:rsidRPr="005D6E6B">
        <w:rPr>
          <w:rStyle w:val="rvts21"/>
          <w:rFonts w:ascii="Arial" w:hAnsi="Arial" w:cs="Arial"/>
        </w:rPr>
        <w:t xml:space="preserve"> de </w:t>
      </w:r>
      <w:proofErr w:type="spellStart"/>
      <w:r w:rsidRPr="005D6E6B">
        <w:rPr>
          <w:rStyle w:val="rvts21"/>
          <w:rFonts w:ascii="Arial" w:hAnsi="Arial" w:cs="Arial"/>
        </w:rPr>
        <w:t>avizare</w:t>
      </w:r>
      <w:proofErr w:type="spellEnd"/>
      <w:r w:rsidRPr="005D6E6B">
        <w:rPr>
          <w:rStyle w:val="rvts21"/>
          <w:rFonts w:ascii="Arial" w:hAnsi="Arial" w:cs="Arial"/>
        </w:rPr>
        <w:t xml:space="preserve"> a </w:t>
      </w:r>
      <w:proofErr w:type="spellStart"/>
      <w:r w:rsidRPr="005D6E6B">
        <w:rPr>
          <w:rStyle w:val="rvts21"/>
          <w:rFonts w:ascii="Arial" w:hAnsi="Arial" w:cs="Arial"/>
        </w:rPr>
        <w:t>produselor</w:t>
      </w:r>
      <w:proofErr w:type="spellEnd"/>
      <w:r w:rsidRPr="005D6E6B">
        <w:rPr>
          <w:rStyle w:val="rvts21"/>
          <w:rFonts w:ascii="Arial" w:hAnsi="Arial" w:cs="Arial"/>
        </w:rPr>
        <w:t xml:space="preserve"> biocide care </w:t>
      </w:r>
      <w:proofErr w:type="spellStart"/>
      <w:r w:rsidRPr="005D6E6B">
        <w:rPr>
          <w:rStyle w:val="rvts21"/>
          <w:rFonts w:ascii="Arial" w:hAnsi="Arial" w:cs="Arial"/>
        </w:rPr>
        <w:t>sunt</w:t>
      </w:r>
      <w:proofErr w:type="spellEnd"/>
      <w:r w:rsidRPr="005D6E6B">
        <w:rPr>
          <w:rStyle w:val="rvts21"/>
          <w:rFonts w:ascii="Arial" w:hAnsi="Arial" w:cs="Arial"/>
        </w:rPr>
        <w:t xml:space="preserve"> </w:t>
      </w:r>
      <w:proofErr w:type="spellStart"/>
      <w:r w:rsidRPr="005D6E6B">
        <w:rPr>
          <w:rStyle w:val="rvts21"/>
          <w:rFonts w:ascii="Arial" w:hAnsi="Arial" w:cs="Arial"/>
        </w:rPr>
        <w:t>puse</w:t>
      </w:r>
      <w:proofErr w:type="spellEnd"/>
      <w:r w:rsidRPr="005D6E6B">
        <w:rPr>
          <w:rStyle w:val="rvts21"/>
          <w:rFonts w:ascii="Arial" w:hAnsi="Arial" w:cs="Arial"/>
        </w:rPr>
        <w:t xml:space="preserve"> la </w:t>
      </w:r>
      <w:proofErr w:type="spellStart"/>
      <w:r w:rsidRPr="005D6E6B">
        <w:rPr>
          <w:rStyle w:val="rvts21"/>
          <w:rFonts w:ascii="Arial" w:hAnsi="Arial" w:cs="Arial"/>
        </w:rPr>
        <w:t>dispoziţie</w:t>
      </w:r>
      <w:proofErr w:type="spellEnd"/>
      <w:r w:rsidRPr="005D6E6B">
        <w:rPr>
          <w:rStyle w:val="rvts21"/>
          <w:rFonts w:ascii="Arial" w:hAnsi="Arial" w:cs="Arial"/>
        </w:rPr>
        <w:t xml:space="preserve"> </w:t>
      </w:r>
      <w:proofErr w:type="spellStart"/>
      <w:r w:rsidRPr="005D6E6B">
        <w:rPr>
          <w:rStyle w:val="rvts21"/>
          <w:rFonts w:ascii="Arial" w:hAnsi="Arial" w:cs="Arial"/>
        </w:rPr>
        <w:t>pe</w:t>
      </w:r>
      <w:proofErr w:type="spellEnd"/>
      <w:r w:rsidRPr="005D6E6B">
        <w:rPr>
          <w:rStyle w:val="rvts21"/>
          <w:rFonts w:ascii="Arial" w:hAnsi="Arial" w:cs="Arial"/>
        </w:rPr>
        <w:t xml:space="preserve"> </w:t>
      </w:r>
      <w:proofErr w:type="spellStart"/>
      <w:r w:rsidRPr="005D6E6B">
        <w:rPr>
          <w:rStyle w:val="rvts21"/>
          <w:rFonts w:ascii="Arial" w:hAnsi="Arial" w:cs="Arial"/>
        </w:rPr>
        <w:t>piaţă</w:t>
      </w:r>
      <w:proofErr w:type="spellEnd"/>
      <w:r w:rsidRPr="005D6E6B">
        <w:rPr>
          <w:rStyle w:val="rvts21"/>
          <w:rFonts w:ascii="Arial" w:hAnsi="Arial" w:cs="Arial"/>
        </w:rPr>
        <w:t xml:space="preserve"> </w:t>
      </w:r>
      <w:proofErr w:type="spellStart"/>
      <w:r w:rsidRPr="005D6E6B">
        <w:rPr>
          <w:rStyle w:val="rvts21"/>
          <w:rFonts w:ascii="Arial" w:hAnsi="Arial" w:cs="Arial"/>
        </w:rPr>
        <w:t>pe</w:t>
      </w:r>
      <w:proofErr w:type="spellEnd"/>
      <w:r w:rsidRPr="005D6E6B">
        <w:rPr>
          <w:rStyle w:val="rvts21"/>
          <w:rFonts w:ascii="Arial" w:hAnsi="Arial" w:cs="Arial"/>
        </w:rPr>
        <w:t xml:space="preserve"> </w:t>
      </w:r>
      <w:proofErr w:type="spellStart"/>
      <w:r w:rsidRPr="005D6E6B">
        <w:rPr>
          <w:rStyle w:val="rvts21"/>
          <w:rFonts w:ascii="Arial" w:hAnsi="Arial" w:cs="Arial"/>
        </w:rPr>
        <w:t>teritoriul</w:t>
      </w:r>
      <w:proofErr w:type="spellEnd"/>
      <w:r w:rsidRPr="005D6E6B">
        <w:rPr>
          <w:rStyle w:val="rvts21"/>
          <w:rFonts w:ascii="Arial" w:hAnsi="Arial" w:cs="Arial"/>
        </w:rPr>
        <w:t xml:space="preserve"> </w:t>
      </w:r>
      <w:proofErr w:type="spellStart"/>
      <w:r w:rsidRPr="005D6E6B">
        <w:rPr>
          <w:rStyle w:val="rvts21"/>
          <w:rFonts w:ascii="Arial" w:hAnsi="Arial" w:cs="Arial"/>
        </w:rPr>
        <w:t>României</w:t>
      </w:r>
      <w:proofErr w:type="spellEnd"/>
      <w:r w:rsidRPr="005D6E6B">
        <w:rPr>
          <w:rStyle w:val="rvts21"/>
          <w:rFonts w:ascii="Arial" w:hAnsi="Arial" w:cs="Arial"/>
        </w:rPr>
        <w:t xml:space="preserve">, cu </w:t>
      </w:r>
      <w:proofErr w:type="spellStart"/>
      <w:r w:rsidRPr="005D6E6B">
        <w:rPr>
          <w:rStyle w:val="rvts21"/>
          <w:rFonts w:ascii="Arial" w:hAnsi="Arial" w:cs="Arial"/>
        </w:rPr>
        <w:t>modificările</w:t>
      </w:r>
      <w:proofErr w:type="spellEnd"/>
      <w:r w:rsidRPr="005D6E6B">
        <w:rPr>
          <w:rStyle w:val="rvts21"/>
          <w:rFonts w:ascii="Arial" w:hAnsi="Arial" w:cs="Arial"/>
        </w:rPr>
        <w:t xml:space="preserve"> </w:t>
      </w:r>
      <w:proofErr w:type="spellStart"/>
      <w:r w:rsidRPr="005D6E6B">
        <w:rPr>
          <w:rStyle w:val="rvts21"/>
          <w:rFonts w:ascii="Arial" w:hAnsi="Arial" w:cs="Arial"/>
        </w:rPr>
        <w:t>şi</w:t>
      </w:r>
      <w:proofErr w:type="spellEnd"/>
      <w:r w:rsidRPr="005D6E6B">
        <w:rPr>
          <w:rStyle w:val="rvts21"/>
          <w:rFonts w:ascii="Arial" w:hAnsi="Arial" w:cs="Arial"/>
        </w:rPr>
        <w:t xml:space="preserve"> </w:t>
      </w:r>
      <w:proofErr w:type="spellStart"/>
      <w:r w:rsidRPr="005D6E6B">
        <w:rPr>
          <w:rStyle w:val="rvts21"/>
          <w:rFonts w:ascii="Arial" w:hAnsi="Arial" w:cs="Arial"/>
        </w:rPr>
        <w:t>completările</w:t>
      </w:r>
      <w:proofErr w:type="spellEnd"/>
      <w:r w:rsidRPr="005D6E6B">
        <w:rPr>
          <w:rStyle w:val="rvts21"/>
          <w:rFonts w:ascii="Arial" w:hAnsi="Arial" w:cs="Arial"/>
        </w:rPr>
        <w:t xml:space="preserve"> </w:t>
      </w:r>
      <w:proofErr w:type="spellStart"/>
      <w:r w:rsidRPr="005D6E6B">
        <w:rPr>
          <w:rStyle w:val="rvts21"/>
          <w:rFonts w:ascii="Arial" w:hAnsi="Arial" w:cs="Arial"/>
        </w:rPr>
        <w:t>ulterioare</w:t>
      </w:r>
      <w:proofErr w:type="spellEnd"/>
      <w:r>
        <w:rPr>
          <w:rStyle w:val="rvts21"/>
          <w:rFonts w:ascii="Arial" w:hAnsi="Arial" w:cs="Arial"/>
        </w:rPr>
        <w:t>;</w:t>
      </w:r>
    </w:p>
    <w:p w:rsidR="00023789" w:rsidRPr="008B5E49" w:rsidRDefault="00023789" w:rsidP="00023789">
      <w:pPr>
        <w:pStyle w:val="rvps1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Cs/>
          <w:color w:val="000000"/>
          <w:bdr w:val="none" w:sz="0" w:space="0" w:color="auto" w:frame="1"/>
        </w:rPr>
      </w:pPr>
      <w:proofErr w:type="spellStart"/>
      <w:r w:rsidRPr="0092456A">
        <w:rPr>
          <w:rStyle w:val="rvts16"/>
          <w:rFonts w:ascii="Arial" w:hAnsi="Arial" w:cs="Arial"/>
          <w:b w:val="0"/>
        </w:rPr>
        <w:lastRenderedPageBreak/>
        <w:t>Ordinului</w:t>
      </w:r>
      <w:proofErr w:type="spellEnd"/>
      <w:r w:rsidRPr="0092456A">
        <w:rPr>
          <w:rStyle w:val="rvts16"/>
          <w:rFonts w:ascii="Arial" w:hAnsi="Arial" w:cs="Arial"/>
          <w:b w:val="0"/>
        </w:rPr>
        <w:t xml:space="preserve"> </w:t>
      </w:r>
      <w:proofErr w:type="spellStart"/>
      <w:r w:rsidRPr="0092456A">
        <w:rPr>
          <w:rStyle w:val="rvts16"/>
          <w:rFonts w:ascii="Arial" w:hAnsi="Arial" w:cs="Arial"/>
          <w:b w:val="0"/>
        </w:rPr>
        <w:t>nr</w:t>
      </w:r>
      <w:proofErr w:type="spellEnd"/>
      <w:r w:rsidRPr="0092456A">
        <w:rPr>
          <w:rStyle w:val="rvts16"/>
          <w:rFonts w:ascii="Arial" w:hAnsi="Arial" w:cs="Arial"/>
          <w:b w:val="0"/>
        </w:rPr>
        <w:t>. 1030/2009</w:t>
      </w:r>
      <w:r w:rsidRPr="008B5E49">
        <w:rPr>
          <w:rStyle w:val="rvts16"/>
          <w:rFonts w:ascii="Arial" w:hAnsi="Arial" w:cs="Arial"/>
        </w:rPr>
        <w:t xml:space="preserve"> </w:t>
      </w:r>
      <w:proofErr w:type="spellStart"/>
      <w:r w:rsidRPr="008B5E49">
        <w:rPr>
          <w:rStyle w:val="rvts21"/>
          <w:rFonts w:ascii="Arial" w:hAnsi="Arial" w:cs="Arial"/>
        </w:rPr>
        <w:t>privind</w:t>
      </w:r>
      <w:proofErr w:type="spellEnd"/>
      <w:r w:rsidRPr="008B5E49">
        <w:rPr>
          <w:rStyle w:val="rvts21"/>
          <w:rFonts w:ascii="Arial" w:hAnsi="Arial" w:cs="Arial"/>
        </w:rPr>
        <w:t xml:space="preserve"> </w:t>
      </w:r>
      <w:proofErr w:type="spellStart"/>
      <w:r w:rsidRPr="008B5E49">
        <w:rPr>
          <w:rStyle w:val="rvts21"/>
          <w:rFonts w:ascii="Arial" w:hAnsi="Arial" w:cs="Arial"/>
        </w:rPr>
        <w:t>aprobarea</w:t>
      </w:r>
      <w:proofErr w:type="spellEnd"/>
      <w:r w:rsidRPr="008B5E49">
        <w:rPr>
          <w:rStyle w:val="rvts21"/>
          <w:rFonts w:ascii="Arial" w:hAnsi="Arial" w:cs="Arial"/>
        </w:rPr>
        <w:t xml:space="preserve"> </w:t>
      </w:r>
      <w:proofErr w:type="spellStart"/>
      <w:r w:rsidRPr="008B5E49">
        <w:rPr>
          <w:rStyle w:val="rvts21"/>
          <w:rFonts w:ascii="Arial" w:hAnsi="Arial" w:cs="Arial"/>
        </w:rPr>
        <w:t>procedurilor</w:t>
      </w:r>
      <w:proofErr w:type="spellEnd"/>
      <w:r w:rsidRPr="008B5E49">
        <w:rPr>
          <w:rStyle w:val="rvts21"/>
          <w:rFonts w:ascii="Arial" w:hAnsi="Arial" w:cs="Arial"/>
        </w:rPr>
        <w:t xml:space="preserve"> de </w:t>
      </w:r>
      <w:proofErr w:type="spellStart"/>
      <w:r w:rsidRPr="008B5E49">
        <w:rPr>
          <w:rStyle w:val="rvts21"/>
          <w:rFonts w:ascii="Arial" w:hAnsi="Arial" w:cs="Arial"/>
        </w:rPr>
        <w:t>reglementare</w:t>
      </w:r>
      <w:proofErr w:type="spellEnd"/>
      <w:r w:rsidRPr="008B5E49">
        <w:rPr>
          <w:rStyle w:val="rvts21"/>
          <w:rFonts w:ascii="Arial" w:hAnsi="Arial" w:cs="Arial"/>
        </w:rPr>
        <w:t xml:space="preserve"> </w:t>
      </w:r>
      <w:proofErr w:type="spellStart"/>
      <w:r w:rsidRPr="008B5E49">
        <w:rPr>
          <w:rStyle w:val="rvts21"/>
          <w:rFonts w:ascii="Arial" w:hAnsi="Arial" w:cs="Arial"/>
        </w:rPr>
        <w:t>sanitară</w:t>
      </w:r>
      <w:proofErr w:type="spellEnd"/>
      <w:r w:rsidRPr="008B5E49">
        <w:rPr>
          <w:rStyle w:val="rvts21"/>
          <w:rFonts w:ascii="Arial" w:hAnsi="Arial" w:cs="Arial"/>
        </w:rPr>
        <w:t xml:space="preserve"> </w:t>
      </w:r>
      <w:proofErr w:type="spellStart"/>
      <w:r w:rsidRPr="008B5E49">
        <w:rPr>
          <w:rStyle w:val="rvts21"/>
          <w:rFonts w:ascii="Arial" w:hAnsi="Arial" w:cs="Arial"/>
        </w:rPr>
        <w:t>pentru</w:t>
      </w:r>
      <w:proofErr w:type="spellEnd"/>
      <w:r w:rsidRPr="008B5E49">
        <w:rPr>
          <w:rStyle w:val="rvts21"/>
          <w:rFonts w:ascii="Arial" w:hAnsi="Arial" w:cs="Arial"/>
        </w:rPr>
        <w:t xml:space="preserve"> </w:t>
      </w:r>
      <w:proofErr w:type="spellStart"/>
      <w:r w:rsidRPr="008B5E49">
        <w:rPr>
          <w:rStyle w:val="rvts21"/>
          <w:rFonts w:ascii="Arial" w:hAnsi="Arial" w:cs="Arial"/>
        </w:rPr>
        <w:t>proiectele</w:t>
      </w:r>
      <w:proofErr w:type="spellEnd"/>
      <w:r w:rsidRPr="008B5E49">
        <w:rPr>
          <w:rStyle w:val="rvts21"/>
          <w:rFonts w:ascii="Arial" w:hAnsi="Arial" w:cs="Arial"/>
        </w:rPr>
        <w:t xml:space="preserve"> de </w:t>
      </w:r>
      <w:proofErr w:type="spellStart"/>
      <w:r w:rsidRPr="008B5E49">
        <w:rPr>
          <w:rStyle w:val="rvts21"/>
          <w:rFonts w:ascii="Arial" w:hAnsi="Arial" w:cs="Arial"/>
        </w:rPr>
        <w:t>amplasare</w:t>
      </w:r>
      <w:proofErr w:type="spellEnd"/>
      <w:r w:rsidRPr="008B5E49">
        <w:rPr>
          <w:rStyle w:val="rvts21"/>
          <w:rFonts w:ascii="Arial" w:hAnsi="Arial" w:cs="Arial"/>
        </w:rPr>
        <w:t xml:space="preserve">, </w:t>
      </w:r>
      <w:proofErr w:type="spellStart"/>
      <w:r w:rsidRPr="008B5E49">
        <w:rPr>
          <w:rStyle w:val="rvts21"/>
          <w:rFonts w:ascii="Arial" w:hAnsi="Arial" w:cs="Arial"/>
        </w:rPr>
        <w:t>amenajare</w:t>
      </w:r>
      <w:proofErr w:type="spellEnd"/>
      <w:r w:rsidRPr="008B5E49">
        <w:rPr>
          <w:rStyle w:val="rvts21"/>
          <w:rFonts w:ascii="Arial" w:hAnsi="Arial" w:cs="Arial"/>
        </w:rPr>
        <w:t xml:space="preserve">, </w:t>
      </w:r>
      <w:proofErr w:type="spellStart"/>
      <w:r w:rsidRPr="008B5E49">
        <w:rPr>
          <w:rStyle w:val="rvts21"/>
          <w:rFonts w:ascii="Arial" w:hAnsi="Arial" w:cs="Arial"/>
        </w:rPr>
        <w:t>construire</w:t>
      </w:r>
      <w:proofErr w:type="spellEnd"/>
      <w:r w:rsidRPr="008B5E49">
        <w:rPr>
          <w:rStyle w:val="rvts21"/>
          <w:rFonts w:ascii="Arial" w:hAnsi="Arial" w:cs="Arial"/>
        </w:rPr>
        <w:t xml:space="preserve"> </w:t>
      </w:r>
      <w:proofErr w:type="spellStart"/>
      <w:r w:rsidRPr="008B5E49">
        <w:rPr>
          <w:rStyle w:val="rvts21"/>
          <w:rFonts w:ascii="Arial" w:hAnsi="Arial" w:cs="Arial"/>
        </w:rPr>
        <w:t>şi</w:t>
      </w:r>
      <w:proofErr w:type="spellEnd"/>
      <w:r w:rsidRPr="008B5E49">
        <w:rPr>
          <w:rStyle w:val="rvts21"/>
          <w:rFonts w:ascii="Arial" w:hAnsi="Arial" w:cs="Arial"/>
        </w:rPr>
        <w:t xml:space="preserve"> </w:t>
      </w:r>
      <w:proofErr w:type="spellStart"/>
      <w:r w:rsidRPr="008B5E49">
        <w:rPr>
          <w:rStyle w:val="rvts21"/>
          <w:rFonts w:ascii="Arial" w:hAnsi="Arial" w:cs="Arial"/>
        </w:rPr>
        <w:t>pentru</w:t>
      </w:r>
      <w:proofErr w:type="spellEnd"/>
      <w:r w:rsidRPr="008B5E49">
        <w:rPr>
          <w:rStyle w:val="rvts21"/>
          <w:rFonts w:ascii="Arial" w:hAnsi="Arial" w:cs="Arial"/>
        </w:rPr>
        <w:t xml:space="preserve"> </w:t>
      </w:r>
      <w:proofErr w:type="spellStart"/>
      <w:r w:rsidRPr="008B5E49">
        <w:rPr>
          <w:rStyle w:val="rvts21"/>
          <w:rFonts w:ascii="Arial" w:hAnsi="Arial" w:cs="Arial"/>
        </w:rPr>
        <w:t>funcţionarea</w:t>
      </w:r>
      <w:proofErr w:type="spellEnd"/>
      <w:r w:rsidRPr="008B5E49">
        <w:rPr>
          <w:rStyle w:val="rvts21"/>
          <w:rFonts w:ascii="Arial" w:hAnsi="Arial" w:cs="Arial"/>
        </w:rPr>
        <w:t xml:space="preserve"> </w:t>
      </w:r>
      <w:proofErr w:type="spellStart"/>
      <w:r w:rsidRPr="008B5E49">
        <w:rPr>
          <w:rStyle w:val="rvts21"/>
          <w:rFonts w:ascii="Arial" w:hAnsi="Arial" w:cs="Arial"/>
        </w:rPr>
        <w:t>obiectivelor</w:t>
      </w:r>
      <w:proofErr w:type="spellEnd"/>
      <w:r w:rsidRPr="008B5E49">
        <w:rPr>
          <w:rStyle w:val="rvts21"/>
          <w:rFonts w:ascii="Arial" w:hAnsi="Arial" w:cs="Arial"/>
        </w:rPr>
        <w:t xml:space="preserve"> </w:t>
      </w:r>
      <w:proofErr w:type="spellStart"/>
      <w:proofErr w:type="gramStart"/>
      <w:r w:rsidRPr="008B5E49">
        <w:rPr>
          <w:rStyle w:val="rvts21"/>
          <w:rFonts w:ascii="Arial" w:hAnsi="Arial" w:cs="Arial"/>
        </w:rPr>
        <w:t>ce</w:t>
      </w:r>
      <w:proofErr w:type="spellEnd"/>
      <w:proofErr w:type="gramEnd"/>
      <w:r w:rsidRPr="008B5E49">
        <w:rPr>
          <w:rStyle w:val="rvts21"/>
          <w:rFonts w:ascii="Arial" w:hAnsi="Arial" w:cs="Arial"/>
        </w:rPr>
        <w:t xml:space="preserve"> </w:t>
      </w:r>
      <w:proofErr w:type="spellStart"/>
      <w:r w:rsidRPr="008B5E49">
        <w:rPr>
          <w:rStyle w:val="rvts21"/>
          <w:rFonts w:ascii="Arial" w:hAnsi="Arial" w:cs="Arial"/>
        </w:rPr>
        <w:t>desfăşoară</w:t>
      </w:r>
      <w:proofErr w:type="spellEnd"/>
      <w:r w:rsidRPr="008B5E49">
        <w:rPr>
          <w:rStyle w:val="rvts21"/>
          <w:rFonts w:ascii="Arial" w:hAnsi="Arial" w:cs="Arial"/>
        </w:rPr>
        <w:t xml:space="preserve"> </w:t>
      </w:r>
      <w:proofErr w:type="spellStart"/>
      <w:r w:rsidRPr="008B5E49">
        <w:rPr>
          <w:rStyle w:val="rvts21"/>
          <w:rFonts w:ascii="Arial" w:hAnsi="Arial" w:cs="Arial"/>
        </w:rPr>
        <w:t>activităţi</w:t>
      </w:r>
      <w:proofErr w:type="spellEnd"/>
      <w:r w:rsidRPr="008B5E49">
        <w:rPr>
          <w:rStyle w:val="rvts21"/>
          <w:rFonts w:ascii="Arial" w:hAnsi="Arial" w:cs="Arial"/>
        </w:rPr>
        <w:t xml:space="preserve"> cu </w:t>
      </w:r>
      <w:proofErr w:type="spellStart"/>
      <w:r w:rsidRPr="008B5E49">
        <w:rPr>
          <w:rStyle w:val="rvts21"/>
          <w:rFonts w:ascii="Arial" w:hAnsi="Arial" w:cs="Arial"/>
        </w:rPr>
        <w:t>risc</w:t>
      </w:r>
      <w:proofErr w:type="spellEnd"/>
      <w:r w:rsidRPr="008B5E49">
        <w:rPr>
          <w:rStyle w:val="rvts21"/>
          <w:rFonts w:ascii="Arial" w:hAnsi="Arial" w:cs="Arial"/>
        </w:rPr>
        <w:t xml:space="preserve"> </w:t>
      </w:r>
      <w:proofErr w:type="spellStart"/>
      <w:r w:rsidRPr="008B5E49">
        <w:rPr>
          <w:rStyle w:val="rvts21"/>
          <w:rFonts w:ascii="Arial" w:hAnsi="Arial" w:cs="Arial"/>
        </w:rPr>
        <w:t>pentru</w:t>
      </w:r>
      <w:proofErr w:type="spellEnd"/>
      <w:r w:rsidRPr="008B5E49">
        <w:rPr>
          <w:rStyle w:val="rvts21"/>
          <w:rFonts w:ascii="Arial" w:hAnsi="Arial" w:cs="Arial"/>
        </w:rPr>
        <w:t xml:space="preserve"> </w:t>
      </w:r>
      <w:proofErr w:type="spellStart"/>
      <w:r w:rsidRPr="008B5E49">
        <w:rPr>
          <w:rStyle w:val="rvts21"/>
          <w:rFonts w:ascii="Arial" w:hAnsi="Arial" w:cs="Arial"/>
        </w:rPr>
        <w:t>starea</w:t>
      </w:r>
      <w:proofErr w:type="spellEnd"/>
      <w:r w:rsidRPr="008B5E49">
        <w:rPr>
          <w:rStyle w:val="rvts21"/>
          <w:rFonts w:ascii="Arial" w:hAnsi="Arial" w:cs="Arial"/>
        </w:rPr>
        <w:t xml:space="preserve"> de </w:t>
      </w:r>
      <w:proofErr w:type="spellStart"/>
      <w:r w:rsidRPr="008B5E49">
        <w:rPr>
          <w:rStyle w:val="rvts21"/>
          <w:rFonts w:ascii="Arial" w:hAnsi="Arial" w:cs="Arial"/>
        </w:rPr>
        <w:t>sănătate</w:t>
      </w:r>
      <w:proofErr w:type="spellEnd"/>
      <w:r w:rsidRPr="008B5E49">
        <w:rPr>
          <w:rStyle w:val="rvts21"/>
          <w:rFonts w:ascii="Arial" w:hAnsi="Arial" w:cs="Arial"/>
        </w:rPr>
        <w:t xml:space="preserve"> a </w:t>
      </w:r>
      <w:proofErr w:type="spellStart"/>
      <w:r w:rsidRPr="008B5E49">
        <w:rPr>
          <w:rStyle w:val="rvts21"/>
          <w:rFonts w:ascii="Arial" w:hAnsi="Arial" w:cs="Arial"/>
        </w:rPr>
        <w:t>populaţiei</w:t>
      </w:r>
      <w:proofErr w:type="spellEnd"/>
      <w:r w:rsidRPr="008B5E49">
        <w:rPr>
          <w:rStyle w:val="rvts21"/>
          <w:rFonts w:ascii="Arial" w:hAnsi="Arial" w:cs="Arial"/>
        </w:rPr>
        <w:t xml:space="preserve">, cu </w:t>
      </w:r>
      <w:proofErr w:type="spellStart"/>
      <w:r w:rsidRPr="008B5E49">
        <w:rPr>
          <w:rStyle w:val="rvts21"/>
          <w:rFonts w:ascii="Arial" w:hAnsi="Arial" w:cs="Arial"/>
        </w:rPr>
        <w:t>modificările</w:t>
      </w:r>
      <w:proofErr w:type="spellEnd"/>
      <w:r w:rsidRPr="008B5E49">
        <w:rPr>
          <w:rStyle w:val="rvts21"/>
          <w:rFonts w:ascii="Arial" w:hAnsi="Arial" w:cs="Arial"/>
        </w:rPr>
        <w:t xml:space="preserve"> </w:t>
      </w:r>
      <w:proofErr w:type="spellStart"/>
      <w:r w:rsidRPr="008B5E49">
        <w:rPr>
          <w:rStyle w:val="rvts21"/>
          <w:rFonts w:ascii="Arial" w:hAnsi="Arial" w:cs="Arial"/>
        </w:rPr>
        <w:t>și</w:t>
      </w:r>
      <w:proofErr w:type="spellEnd"/>
      <w:r w:rsidRPr="008B5E49">
        <w:rPr>
          <w:rStyle w:val="rvts21"/>
          <w:rFonts w:ascii="Arial" w:hAnsi="Arial" w:cs="Arial"/>
        </w:rPr>
        <w:t xml:space="preserve"> </w:t>
      </w:r>
      <w:proofErr w:type="spellStart"/>
      <w:r w:rsidRPr="008B5E49">
        <w:rPr>
          <w:rStyle w:val="rvts21"/>
          <w:rFonts w:ascii="Arial" w:hAnsi="Arial" w:cs="Arial"/>
        </w:rPr>
        <w:t>completările</w:t>
      </w:r>
      <w:proofErr w:type="spellEnd"/>
      <w:r w:rsidRPr="008B5E49">
        <w:rPr>
          <w:rStyle w:val="rvts21"/>
          <w:rFonts w:ascii="Arial" w:hAnsi="Arial" w:cs="Arial"/>
        </w:rPr>
        <w:t xml:space="preserve"> </w:t>
      </w:r>
      <w:proofErr w:type="spellStart"/>
      <w:r w:rsidRPr="008B5E49">
        <w:rPr>
          <w:rStyle w:val="rvts21"/>
          <w:rFonts w:ascii="Arial" w:hAnsi="Arial" w:cs="Arial"/>
        </w:rPr>
        <w:t>ulterioare</w:t>
      </w:r>
      <w:proofErr w:type="spellEnd"/>
      <w:r>
        <w:rPr>
          <w:rStyle w:val="rvts21"/>
          <w:rFonts w:ascii="Arial" w:hAnsi="Arial" w:cs="Arial"/>
        </w:rPr>
        <w:t>.</w:t>
      </w:r>
    </w:p>
    <w:p w:rsidR="00023789" w:rsidRDefault="00023789" w:rsidP="00023789">
      <w:pPr>
        <w:autoSpaceDE w:val="0"/>
        <w:autoSpaceDN w:val="0"/>
        <w:adjustRightInd w:val="0"/>
        <w:spacing w:after="0" w:line="240" w:lineRule="auto"/>
        <w:ind w:left="0" w:firstLine="708"/>
        <w:rPr>
          <w:rFonts w:ascii="Arial" w:hAnsi="Arial" w:cs="Arial"/>
          <w:sz w:val="24"/>
        </w:rPr>
      </w:pPr>
    </w:p>
    <w:p w:rsidR="00557D86" w:rsidRPr="00DD47A3" w:rsidRDefault="00557D86" w:rsidP="00F77E00">
      <w:pPr>
        <w:autoSpaceDE w:val="0"/>
        <w:autoSpaceDN w:val="0"/>
        <w:adjustRightInd w:val="0"/>
        <w:spacing w:after="0" w:line="240" w:lineRule="auto"/>
        <w:ind w:left="0" w:firstLine="708"/>
        <w:rPr>
          <w:rFonts w:ascii="Arial" w:hAnsi="Arial" w:cs="Arial"/>
          <w:b/>
          <w:sz w:val="24"/>
          <w:szCs w:val="24"/>
        </w:rPr>
      </w:pPr>
      <w:proofErr w:type="spellStart"/>
      <w:r w:rsidRPr="00165915">
        <w:rPr>
          <w:rFonts w:ascii="Arial" w:hAnsi="Arial" w:cs="Arial"/>
          <w:sz w:val="24"/>
          <w:szCs w:val="24"/>
        </w:rPr>
        <w:t>Pentru</w:t>
      </w:r>
      <w:proofErr w:type="spellEnd"/>
      <w:r w:rsidRPr="001659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5915">
        <w:rPr>
          <w:rFonts w:ascii="Arial" w:hAnsi="Arial" w:cs="Arial"/>
          <w:sz w:val="24"/>
          <w:szCs w:val="24"/>
        </w:rPr>
        <w:t>deficienţele</w:t>
      </w:r>
      <w:proofErr w:type="spellEnd"/>
      <w:r w:rsidRPr="001659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5915">
        <w:rPr>
          <w:rFonts w:ascii="Arial" w:hAnsi="Arial" w:cs="Arial"/>
          <w:sz w:val="24"/>
          <w:szCs w:val="24"/>
        </w:rPr>
        <w:t>constatate</w:t>
      </w:r>
      <w:proofErr w:type="spellEnd"/>
      <w:r w:rsidRPr="00165915">
        <w:rPr>
          <w:rFonts w:ascii="Arial" w:hAnsi="Arial" w:cs="Arial"/>
          <w:sz w:val="24"/>
          <w:szCs w:val="24"/>
        </w:rPr>
        <w:t xml:space="preserve"> </w:t>
      </w:r>
      <w:r w:rsidR="00260735">
        <w:rPr>
          <w:rFonts w:ascii="Arial" w:hAnsi="Arial" w:cs="Arial"/>
          <w:sz w:val="24"/>
          <w:szCs w:val="24"/>
        </w:rPr>
        <w:t xml:space="preserve">de </w:t>
      </w:r>
      <w:proofErr w:type="spellStart"/>
      <w:r w:rsidR="00260735">
        <w:rPr>
          <w:rFonts w:ascii="Arial" w:hAnsi="Arial" w:cs="Arial"/>
          <w:sz w:val="24"/>
          <w:szCs w:val="24"/>
        </w:rPr>
        <w:t>inspectorii</w:t>
      </w:r>
      <w:proofErr w:type="spellEnd"/>
      <w:r w:rsidR="0026073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60735">
        <w:rPr>
          <w:rFonts w:ascii="Arial" w:hAnsi="Arial" w:cs="Arial"/>
          <w:sz w:val="24"/>
          <w:szCs w:val="24"/>
        </w:rPr>
        <w:t>sanitari</w:t>
      </w:r>
      <w:proofErr w:type="spellEnd"/>
      <w:r w:rsidR="0026073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5915">
        <w:rPr>
          <w:rFonts w:ascii="Arial" w:hAnsi="Arial" w:cs="Arial"/>
          <w:sz w:val="24"/>
          <w:szCs w:val="24"/>
        </w:rPr>
        <w:t>în</w:t>
      </w:r>
      <w:proofErr w:type="spellEnd"/>
      <w:r w:rsidRPr="001659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5915">
        <w:rPr>
          <w:rFonts w:ascii="Arial" w:hAnsi="Arial" w:cs="Arial"/>
          <w:sz w:val="24"/>
          <w:szCs w:val="24"/>
        </w:rPr>
        <w:t>cadrul</w:t>
      </w:r>
      <w:proofErr w:type="spellEnd"/>
      <w:r w:rsidRPr="001659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5915">
        <w:rPr>
          <w:rFonts w:ascii="Arial" w:hAnsi="Arial" w:cs="Arial"/>
          <w:sz w:val="24"/>
          <w:szCs w:val="24"/>
        </w:rPr>
        <w:t>controalelor</w:t>
      </w:r>
      <w:proofErr w:type="spellEnd"/>
      <w:r w:rsidRPr="001659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5915">
        <w:rPr>
          <w:rFonts w:ascii="Arial" w:hAnsi="Arial" w:cs="Arial"/>
          <w:sz w:val="24"/>
          <w:szCs w:val="24"/>
        </w:rPr>
        <w:t>privind</w:t>
      </w:r>
      <w:proofErr w:type="spellEnd"/>
      <w:r w:rsidRPr="0016591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77E00">
        <w:rPr>
          <w:rFonts w:ascii="Arial" w:hAnsi="Arial" w:cs="Arial"/>
          <w:sz w:val="24"/>
          <w:szCs w:val="24"/>
        </w:rPr>
        <w:t>respectarea</w:t>
      </w:r>
      <w:proofErr w:type="spellEnd"/>
      <w:r w:rsidR="00F77E00">
        <w:rPr>
          <w:rFonts w:ascii="Arial" w:hAnsi="Arial" w:cs="Arial"/>
          <w:sz w:val="24"/>
          <w:szCs w:val="24"/>
        </w:rPr>
        <w:t xml:space="preserve"> </w:t>
      </w:r>
      <w:r w:rsidR="00260735">
        <w:rPr>
          <w:rFonts w:ascii="Arial" w:hAnsi="Arial" w:cs="Arial"/>
          <w:sz w:val="24"/>
          <w:szCs w:val="24"/>
        </w:rPr>
        <w:t xml:space="preserve">de </w:t>
      </w:r>
      <w:proofErr w:type="spellStart"/>
      <w:r w:rsidR="00260735">
        <w:rPr>
          <w:rFonts w:ascii="Arial" w:hAnsi="Arial" w:cs="Arial"/>
          <w:sz w:val="24"/>
          <w:szCs w:val="24"/>
        </w:rPr>
        <w:t>către</w:t>
      </w:r>
      <w:proofErr w:type="spellEnd"/>
      <w:r w:rsidR="0026073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85D2A">
        <w:rPr>
          <w:rFonts w:ascii="Arial" w:hAnsi="Arial" w:cs="Arial"/>
          <w:sz w:val="24"/>
          <w:szCs w:val="24"/>
        </w:rPr>
        <w:t>prestatorii</w:t>
      </w:r>
      <w:proofErr w:type="spellEnd"/>
      <w:r w:rsidR="00A85D2A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260735">
        <w:rPr>
          <w:rFonts w:ascii="Arial" w:hAnsi="Arial" w:cs="Arial"/>
          <w:sz w:val="24"/>
          <w:szCs w:val="24"/>
        </w:rPr>
        <w:t>servicii</w:t>
      </w:r>
      <w:proofErr w:type="spellEnd"/>
      <w:r w:rsidR="0026073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60735">
        <w:rPr>
          <w:rFonts w:ascii="Arial" w:hAnsi="Arial" w:cs="Arial"/>
          <w:sz w:val="24"/>
          <w:szCs w:val="24"/>
        </w:rPr>
        <w:t>funerare</w:t>
      </w:r>
      <w:proofErr w:type="spellEnd"/>
      <w:r w:rsidR="00260735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260735">
        <w:rPr>
          <w:rFonts w:ascii="Arial" w:hAnsi="Arial" w:cs="Arial"/>
          <w:sz w:val="24"/>
          <w:szCs w:val="24"/>
        </w:rPr>
        <w:t>normelor</w:t>
      </w:r>
      <w:proofErr w:type="spellEnd"/>
      <w:r w:rsidR="0026073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60735" w:rsidRPr="00245A6E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</w:rPr>
        <w:t>tehnice</w:t>
      </w:r>
      <w:proofErr w:type="spellEnd"/>
      <w:r w:rsidR="00260735" w:rsidRPr="00245A6E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260735" w:rsidRPr="00245A6E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</w:rPr>
        <w:t>şi</w:t>
      </w:r>
      <w:proofErr w:type="spellEnd"/>
      <w:r w:rsidR="00260735" w:rsidRPr="00245A6E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260735" w:rsidRPr="00245A6E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</w:rPr>
        <w:t>sanitare</w:t>
      </w:r>
      <w:proofErr w:type="spellEnd"/>
      <w:r w:rsidR="00F77E00" w:rsidRPr="00DD47A3">
        <w:rPr>
          <w:rFonts w:ascii="Arial" w:hAnsi="Arial" w:cs="Arial"/>
          <w:sz w:val="24"/>
          <w:szCs w:val="24"/>
        </w:rPr>
        <w:t xml:space="preserve">, </w:t>
      </w:r>
      <w:r w:rsidRPr="00DD47A3">
        <w:rPr>
          <w:rFonts w:ascii="Arial" w:hAnsi="Arial" w:cs="Arial"/>
          <w:sz w:val="24"/>
          <w:szCs w:val="24"/>
        </w:rPr>
        <w:t xml:space="preserve">au </w:t>
      </w:r>
      <w:proofErr w:type="spellStart"/>
      <w:r w:rsidRPr="00DD47A3">
        <w:rPr>
          <w:rFonts w:ascii="Arial" w:hAnsi="Arial" w:cs="Arial"/>
          <w:sz w:val="24"/>
          <w:szCs w:val="24"/>
        </w:rPr>
        <w:t>fost</w:t>
      </w:r>
      <w:proofErr w:type="spellEnd"/>
      <w:r w:rsidRPr="00DD47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47A3">
        <w:rPr>
          <w:rFonts w:ascii="Arial" w:hAnsi="Arial" w:cs="Arial"/>
          <w:sz w:val="24"/>
          <w:szCs w:val="24"/>
        </w:rPr>
        <w:t>aplicate</w:t>
      </w:r>
      <w:proofErr w:type="spellEnd"/>
      <w:r w:rsidRPr="00DD47A3">
        <w:rPr>
          <w:rFonts w:ascii="Arial" w:hAnsi="Arial" w:cs="Arial"/>
          <w:sz w:val="24"/>
          <w:szCs w:val="24"/>
        </w:rPr>
        <w:t xml:space="preserve"> </w:t>
      </w:r>
      <w:r w:rsidR="00260735">
        <w:rPr>
          <w:rFonts w:ascii="Arial" w:hAnsi="Arial" w:cs="Arial"/>
          <w:sz w:val="24"/>
          <w:szCs w:val="24"/>
        </w:rPr>
        <w:t xml:space="preserve">la </w:t>
      </w:r>
      <w:proofErr w:type="spellStart"/>
      <w:r w:rsidR="00260735">
        <w:rPr>
          <w:rFonts w:ascii="Arial" w:hAnsi="Arial" w:cs="Arial"/>
          <w:sz w:val="24"/>
          <w:szCs w:val="24"/>
        </w:rPr>
        <w:t>nivel</w:t>
      </w:r>
      <w:proofErr w:type="spellEnd"/>
      <w:r w:rsidR="0026073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60735">
        <w:rPr>
          <w:rFonts w:ascii="Arial" w:hAnsi="Arial" w:cs="Arial"/>
          <w:sz w:val="24"/>
          <w:szCs w:val="24"/>
        </w:rPr>
        <w:t>na</w:t>
      </w:r>
      <w:r w:rsidR="00A85D2A">
        <w:rPr>
          <w:rFonts w:ascii="Arial" w:hAnsi="Arial" w:cs="Arial"/>
          <w:sz w:val="24"/>
          <w:szCs w:val="24"/>
        </w:rPr>
        <w:t>ț</w:t>
      </w:r>
      <w:r w:rsidR="00260735">
        <w:rPr>
          <w:rFonts w:ascii="Arial" w:hAnsi="Arial" w:cs="Arial"/>
          <w:sz w:val="24"/>
          <w:szCs w:val="24"/>
        </w:rPr>
        <w:t>ional</w:t>
      </w:r>
      <w:proofErr w:type="spellEnd"/>
      <w:r w:rsidR="0026073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47A3">
        <w:rPr>
          <w:rFonts w:ascii="Arial" w:hAnsi="Arial" w:cs="Arial"/>
          <w:sz w:val="24"/>
          <w:szCs w:val="24"/>
        </w:rPr>
        <w:t>următoarel</w:t>
      </w:r>
      <w:r w:rsidR="00A85D2A">
        <w:rPr>
          <w:rFonts w:ascii="Arial" w:hAnsi="Arial" w:cs="Arial"/>
          <w:sz w:val="24"/>
          <w:szCs w:val="24"/>
        </w:rPr>
        <w:t>e</w:t>
      </w:r>
      <w:proofErr w:type="spellEnd"/>
      <w:r w:rsidRPr="00DD47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47A3">
        <w:rPr>
          <w:rFonts w:ascii="Arial" w:hAnsi="Arial" w:cs="Arial"/>
          <w:b/>
          <w:sz w:val="24"/>
          <w:szCs w:val="24"/>
        </w:rPr>
        <w:t>sancţiuni</w:t>
      </w:r>
      <w:proofErr w:type="spellEnd"/>
      <w:r w:rsidRPr="00DD47A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DD47A3">
        <w:rPr>
          <w:rFonts w:ascii="Arial" w:hAnsi="Arial" w:cs="Arial"/>
          <w:b/>
          <w:sz w:val="24"/>
          <w:szCs w:val="24"/>
        </w:rPr>
        <w:t>contravenţionale</w:t>
      </w:r>
      <w:proofErr w:type="spellEnd"/>
      <w:r w:rsidRPr="00DD47A3">
        <w:rPr>
          <w:rFonts w:ascii="Arial" w:hAnsi="Arial" w:cs="Arial"/>
          <w:b/>
          <w:sz w:val="24"/>
          <w:szCs w:val="24"/>
        </w:rPr>
        <w:t>:</w:t>
      </w:r>
    </w:p>
    <w:p w:rsidR="00557D86" w:rsidRPr="00DD47A3" w:rsidRDefault="00557D86" w:rsidP="00801ADD">
      <w:pPr>
        <w:numPr>
          <w:ilvl w:val="0"/>
          <w:numId w:val="2"/>
        </w:numPr>
        <w:spacing w:after="0" w:line="240" w:lineRule="auto"/>
        <w:ind w:left="0" w:firstLine="0"/>
        <w:rPr>
          <w:rFonts w:ascii="Arial" w:hAnsi="Arial" w:cs="Arial"/>
          <w:b/>
          <w:sz w:val="24"/>
          <w:szCs w:val="24"/>
        </w:rPr>
      </w:pPr>
      <w:proofErr w:type="spellStart"/>
      <w:r w:rsidRPr="00DD47A3">
        <w:rPr>
          <w:rFonts w:ascii="Arial" w:hAnsi="Arial" w:cs="Arial"/>
          <w:b/>
          <w:sz w:val="24"/>
          <w:szCs w:val="24"/>
        </w:rPr>
        <w:t>Amenzi</w:t>
      </w:r>
      <w:proofErr w:type="spellEnd"/>
      <w:r w:rsidRPr="00DD47A3">
        <w:rPr>
          <w:rFonts w:ascii="Arial" w:hAnsi="Arial" w:cs="Arial"/>
          <w:b/>
          <w:sz w:val="24"/>
          <w:szCs w:val="24"/>
        </w:rPr>
        <w:t xml:space="preserve">:  </w:t>
      </w:r>
      <w:r w:rsidR="00DC1CC4">
        <w:rPr>
          <w:rFonts w:ascii="Arial" w:hAnsi="Arial" w:cs="Arial"/>
          <w:b/>
          <w:sz w:val="24"/>
          <w:szCs w:val="24"/>
        </w:rPr>
        <w:t>1</w:t>
      </w:r>
      <w:r w:rsidR="00232EF6">
        <w:rPr>
          <w:rFonts w:ascii="Arial" w:hAnsi="Arial" w:cs="Arial"/>
          <w:b/>
          <w:sz w:val="24"/>
          <w:szCs w:val="24"/>
        </w:rPr>
        <w:t>1</w:t>
      </w:r>
      <w:r w:rsidR="008F6ABC">
        <w:rPr>
          <w:rFonts w:ascii="Arial" w:hAnsi="Arial" w:cs="Arial"/>
          <w:b/>
          <w:sz w:val="24"/>
          <w:szCs w:val="24"/>
        </w:rPr>
        <w:t>6</w:t>
      </w:r>
      <w:r w:rsidRPr="00DD47A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DD47A3">
        <w:rPr>
          <w:rFonts w:ascii="Arial" w:hAnsi="Arial" w:cs="Arial"/>
          <w:b/>
          <w:sz w:val="24"/>
          <w:szCs w:val="24"/>
        </w:rPr>
        <w:t>în</w:t>
      </w:r>
      <w:proofErr w:type="spellEnd"/>
      <w:r w:rsidRPr="00DD47A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DD47A3">
        <w:rPr>
          <w:rFonts w:ascii="Arial" w:hAnsi="Arial" w:cs="Arial"/>
          <w:b/>
          <w:sz w:val="24"/>
          <w:szCs w:val="24"/>
        </w:rPr>
        <w:t>valoare</w:t>
      </w:r>
      <w:proofErr w:type="spellEnd"/>
      <w:r w:rsidRPr="00DD47A3">
        <w:rPr>
          <w:rFonts w:ascii="Arial" w:hAnsi="Arial" w:cs="Arial"/>
          <w:b/>
          <w:sz w:val="24"/>
          <w:szCs w:val="24"/>
        </w:rPr>
        <w:t xml:space="preserve"> de </w:t>
      </w:r>
      <w:r w:rsidR="00DC1CC4">
        <w:rPr>
          <w:rFonts w:ascii="Arial" w:hAnsi="Arial" w:cs="Arial"/>
          <w:b/>
          <w:sz w:val="24"/>
          <w:szCs w:val="24"/>
        </w:rPr>
        <w:t>7</w:t>
      </w:r>
      <w:r w:rsidR="008F6ABC">
        <w:rPr>
          <w:rFonts w:ascii="Arial" w:hAnsi="Arial" w:cs="Arial"/>
          <w:b/>
          <w:sz w:val="24"/>
          <w:szCs w:val="24"/>
        </w:rPr>
        <w:t>9</w:t>
      </w:r>
      <w:r w:rsidR="00DC1CC4">
        <w:rPr>
          <w:rFonts w:ascii="Arial" w:hAnsi="Arial" w:cs="Arial"/>
          <w:b/>
          <w:sz w:val="24"/>
          <w:szCs w:val="24"/>
        </w:rPr>
        <w:t>7.</w:t>
      </w:r>
      <w:r w:rsidR="008F6ABC">
        <w:rPr>
          <w:rFonts w:ascii="Arial" w:hAnsi="Arial" w:cs="Arial"/>
          <w:b/>
          <w:sz w:val="24"/>
          <w:szCs w:val="24"/>
        </w:rPr>
        <w:t>7</w:t>
      </w:r>
      <w:r w:rsidR="00DC1CC4">
        <w:rPr>
          <w:rFonts w:ascii="Arial" w:hAnsi="Arial" w:cs="Arial"/>
          <w:b/>
          <w:sz w:val="24"/>
          <w:szCs w:val="24"/>
        </w:rPr>
        <w:t>00</w:t>
      </w:r>
      <w:r w:rsidRPr="00DD47A3">
        <w:rPr>
          <w:rFonts w:ascii="Arial" w:hAnsi="Arial" w:cs="Arial"/>
          <w:b/>
          <w:bCs/>
          <w:sz w:val="24"/>
          <w:szCs w:val="24"/>
        </w:rPr>
        <w:t xml:space="preserve"> lei</w:t>
      </w:r>
    </w:p>
    <w:p w:rsidR="00557D86" w:rsidRPr="00DD47A3" w:rsidRDefault="00557D86" w:rsidP="00801ADD">
      <w:pPr>
        <w:numPr>
          <w:ilvl w:val="0"/>
          <w:numId w:val="2"/>
        </w:numPr>
        <w:spacing w:after="0" w:line="240" w:lineRule="auto"/>
        <w:ind w:left="0" w:firstLine="0"/>
        <w:rPr>
          <w:rFonts w:ascii="Arial" w:hAnsi="Arial" w:cs="Arial"/>
          <w:b/>
          <w:sz w:val="24"/>
          <w:szCs w:val="24"/>
        </w:rPr>
      </w:pPr>
      <w:proofErr w:type="spellStart"/>
      <w:r w:rsidRPr="00DD47A3">
        <w:rPr>
          <w:rFonts w:ascii="Arial" w:hAnsi="Arial" w:cs="Arial"/>
          <w:b/>
          <w:sz w:val="24"/>
          <w:szCs w:val="24"/>
        </w:rPr>
        <w:t>Avertismente</w:t>
      </w:r>
      <w:proofErr w:type="spellEnd"/>
      <w:r w:rsidRPr="00DD47A3">
        <w:rPr>
          <w:rFonts w:ascii="Arial" w:hAnsi="Arial" w:cs="Arial"/>
          <w:b/>
          <w:sz w:val="24"/>
          <w:szCs w:val="24"/>
        </w:rPr>
        <w:t xml:space="preserve">: </w:t>
      </w:r>
      <w:r w:rsidR="005272BE" w:rsidRPr="00DD47A3">
        <w:rPr>
          <w:rFonts w:ascii="Arial" w:hAnsi="Arial" w:cs="Arial"/>
          <w:b/>
          <w:sz w:val="24"/>
          <w:szCs w:val="24"/>
        </w:rPr>
        <w:t>1</w:t>
      </w:r>
      <w:r w:rsidR="00232EF6">
        <w:rPr>
          <w:rFonts w:ascii="Arial" w:hAnsi="Arial" w:cs="Arial"/>
          <w:b/>
          <w:sz w:val="24"/>
          <w:szCs w:val="24"/>
        </w:rPr>
        <w:t>12</w:t>
      </w:r>
    </w:p>
    <w:p w:rsidR="00232EF6" w:rsidRPr="00232EF6" w:rsidRDefault="00557D86" w:rsidP="00F754B6">
      <w:pPr>
        <w:numPr>
          <w:ilvl w:val="0"/>
          <w:numId w:val="2"/>
        </w:numPr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proofErr w:type="spellStart"/>
      <w:r w:rsidRPr="00E113C0">
        <w:rPr>
          <w:rFonts w:ascii="Arial" w:hAnsi="Arial" w:cs="Arial"/>
          <w:b/>
          <w:sz w:val="24"/>
          <w:szCs w:val="24"/>
        </w:rPr>
        <w:t>Suspendarea</w:t>
      </w:r>
      <w:proofErr w:type="spellEnd"/>
      <w:r w:rsidRPr="00E113C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113C0">
        <w:rPr>
          <w:rFonts w:ascii="Arial" w:hAnsi="Arial" w:cs="Arial"/>
          <w:b/>
          <w:sz w:val="24"/>
          <w:szCs w:val="24"/>
        </w:rPr>
        <w:t>activității</w:t>
      </w:r>
      <w:proofErr w:type="spellEnd"/>
      <w:r w:rsidRPr="00E113C0">
        <w:rPr>
          <w:rFonts w:ascii="Arial" w:hAnsi="Arial" w:cs="Arial"/>
          <w:b/>
          <w:sz w:val="24"/>
          <w:szCs w:val="24"/>
        </w:rPr>
        <w:t xml:space="preserve"> la </w:t>
      </w:r>
      <w:r w:rsidR="00DC1CC4">
        <w:rPr>
          <w:rFonts w:ascii="Arial" w:hAnsi="Arial" w:cs="Arial"/>
          <w:b/>
          <w:sz w:val="24"/>
          <w:szCs w:val="24"/>
        </w:rPr>
        <w:t xml:space="preserve">2 </w:t>
      </w:r>
      <w:proofErr w:type="spellStart"/>
      <w:r w:rsidR="00DC1CC4">
        <w:rPr>
          <w:rFonts w:ascii="Arial" w:hAnsi="Arial" w:cs="Arial"/>
          <w:b/>
          <w:sz w:val="24"/>
          <w:szCs w:val="24"/>
        </w:rPr>
        <w:t>operatori</w:t>
      </w:r>
      <w:proofErr w:type="spellEnd"/>
      <w:r w:rsidR="00DC1CC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DC1CC4">
        <w:rPr>
          <w:rFonts w:ascii="Arial" w:hAnsi="Arial" w:cs="Arial"/>
          <w:b/>
          <w:sz w:val="24"/>
          <w:szCs w:val="24"/>
        </w:rPr>
        <w:t>economici</w:t>
      </w:r>
      <w:proofErr w:type="spellEnd"/>
    </w:p>
    <w:p w:rsidR="00232EF6" w:rsidRDefault="00232EF6" w:rsidP="00232EF6">
      <w:pPr>
        <w:numPr>
          <w:ilvl w:val="0"/>
          <w:numId w:val="2"/>
        </w:numPr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Anulare</w:t>
      </w:r>
      <w:r w:rsidR="0077338E">
        <w:rPr>
          <w:rFonts w:ascii="Arial" w:hAnsi="Arial" w:cs="Arial"/>
          <w:b/>
          <w:sz w:val="24"/>
          <w:szCs w:val="24"/>
        </w:rPr>
        <w:t>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autorizație</w:t>
      </w:r>
      <w:r w:rsidR="0077338E">
        <w:rPr>
          <w:rFonts w:ascii="Arial" w:hAnsi="Arial" w:cs="Arial"/>
          <w:b/>
          <w:sz w:val="24"/>
          <w:szCs w:val="24"/>
        </w:rPr>
        <w:t>i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sanitar</w:t>
      </w:r>
      <w:r w:rsidR="0077338E">
        <w:rPr>
          <w:rFonts w:ascii="Arial" w:hAnsi="Arial" w:cs="Arial"/>
          <w:b/>
          <w:sz w:val="24"/>
          <w:szCs w:val="24"/>
        </w:rPr>
        <w:t>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b/>
          <w:sz w:val="24"/>
          <w:szCs w:val="24"/>
        </w:rPr>
        <w:t>funcționare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la 3 </w:t>
      </w:r>
      <w:proofErr w:type="spellStart"/>
      <w:r>
        <w:rPr>
          <w:rFonts w:ascii="Arial" w:hAnsi="Arial" w:cs="Arial"/>
          <w:b/>
          <w:sz w:val="24"/>
          <w:szCs w:val="24"/>
        </w:rPr>
        <w:t>operatori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economici</w:t>
      </w:r>
      <w:proofErr w:type="spellEnd"/>
      <w:r>
        <w:rPr>
          <w:rFonts w:ascii="Arial" w:hAnsi="Arial" w:cs="Arial"/>
          <w:b/>
          <w:sz w:val="24"/>
          <w:szCs w:val="24"/>
        </w:rPr>
        <w:t>.</w:t>
      </w:r>
    </w:p>
    <w:p w:rsidR="00232EF6" w:rsidRPr="00232EF6" w:rsidRDefault="00232EF6" w:rsidP="00232EF6">
      <w:pPr>
        <w:spacing w:after="0" w:line="240" w:lineRule="auto"/>
        <w:ind w:left="0"/>
        <w:rPr>
          <w:rStyle w:val="rvts11"/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 </w:t>
      </w:r>
      <w:proofErr w:type="spellStart"/>
      <w:r>
        <w:rPr>
          <w:rFonts w:ascii="Arial" w:hAnsi="Arial" w:cs="Arial"/>
          <w:sz w:val="24"/>
          <w:szCs w:val="24"/>
        </w:rPr>
        <w:t>asemenea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inspectorii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sanitari</w:t>
      </w:r>
      <w:proofErr w:type="spellEnd"/>
      <w:r>
        <w:rPr>
          <w:rFonts w:ascii="Arial" w:hAnsi="Arial" w:cs="Arial"/>
          <w:sz w:val="24"/>
          <w:szCs w:val="24"/>
        </w:rPr>
        <w:t xml:space="preserve"> au </w:t>
      </w:r>
      <w:proofErr w:type="spellStart"/>
      <w:r>
        <w:rPr>
          <w:rFonts w:ascii="Arial" w:hAnsi="Arial" w:cs="Arial"/>
          <w:sz w:val="24"/>
          <w:szCs w:val="24"/>
        </w:rPr>
        <w:t>retras</w:t>
      </w:r>
      <w:proofErr w:type="spellEnd"/>
      <w:r>
        <w:rPr>
          <w:rFonts w:ascii="Arial" w:hAnsi="Arial" w:cs="Arial"/>
          <w:sz w:val="24"/>
          <w:szCs w:val="24"/>
        </w:rPr>
        <w:t xml:space="preserve"> de la </w:t>
      </w:r>
      <w:proofErr w:type="spellStart"/>
      <w:r>
        <w:rPr>
          <w:rFonts w:ascii="Arial" w:hAnsi="Arial" w:cs="Arial"/>
          <w:sz w:val="24"/>
          <w:szCs w:val="24"/>
        </w:rPr>
        <w:t>utilizare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8F6ABC">
        <w:rPr>
          <w:rFonts w:ascii="Arial" w:hAnsi="Arial" w:cs="Arial"/>
          <w:sz w:val="24"/>
          <w:szCs w:val="24"/>
        </w:rPr>
        <w:t>705,47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litri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și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8F6ABC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 xml:space="preserve">,3 kg </w:t>
      </w:r>
      <w:proofErr w:type="spellStart"/>
      <w:r>
        <w:rPr>
          <w:rFonts w:ascii="Arial" w:hAnsi="Arial" w:cs="Arial"/>
          <w:sz w:val="24"/>
          <w:szCs w:val="24"/>
        </w:rPr>
        <w:t>produse</w:t>
      </w:r>
      <w:proofErr w:type="spellEnd"/>
      <w:r>
        <w:rPr>
          <w:rFonts w:ascii="Arial" w:hAnsi="Arial" w:cs="Arial"/>
          <w:sz w:val="24"/>
          <w:szCs w:val="24"/>
        </w:rPr>
        <w:t xml:space="preserve"> biocide </w:t>
      </w:r>
      <w:proofErr w:type="spellStart"/>
      <w:r>
        <w:rPr>
          <w:rFonts w:ascii="Arial" w:hAnsi="Arial" w:cs="Arial"/>
          <w:sz w:val="24"/>
          <w:szCs w:val="24"/>
        </w:rPr>
        <w:t>și</w:t>
      </w:r>
      <w:proofErr w:type="spellEnd"/>
      <w:r>
        <w:rPr>
          <w:rFonts w:ascii="Arial" w:hAnsi="Arial" w:cs="Arial"/>
          <w:sz w:val="24"/>
          <w:szCs w:val="24"/>
        </w:rPr>
        <w:t xml:space="preserve"> au </w:t>
      </w:r>
      <w:proofErr w:type="spellStart"/>
      <w:r>
        <w:rPr>
          <w:rFonts w:ascii="Arial" w:hAnsi="Arial" w:cs="Arial"/>
          <w:sz w:val="24"/>
          <w:szCs w:val="24"/>
        </w:rPr>
        <w:t>dispus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distrugerea</w:t>
      </w:r>
      <w:proofErr w:type="spellEnd"/>
      <w:r>
        <w:rPr>
          <w:rFonts w:ascii="Arial" w:hAnsi="Arial" w:cs="Arial"/>
          <w:sz w:val="24"/>
          <w:szCs w:val="24"/>
        </w:rPr>
        <w:t xml:space="preserve"> a 33 </w:t>
      </w:r>
      <w:proofErr w:type="spellStart"/>
      <w:r>
        <w:rPr>
          <w:rFonts w:ascii="Arial" w:hAnsi="Arial" w:cs="Arial"/>
          <w:sz w:val="24"/>
          <w:szCs w:val="24"/>
        </w:rPr>
        <w:t>litri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produse</w:t>
      </w:r>
      <w:proofErr w:type="spellEnd"/>
      <w:r>
        <w:rPr>
          <w:rFonts w:ascii="Arial" w:hAnsi="Arial" w:cs="Arial"/>
          <w:sz w:val="24"/>
          <w:szCs w:val="24"/>
        </w:rPr>
        <w:t xml:space="preserve"> biocide.</w:t>
      </w:r>
    </w:p>
    <w:p w:rsidR="00A64796" w:rsidRDefault="00A64796" w:rsidP="009F51C7">
      <w:pPr>
        <w:spacing w:after="0" w:line="240" w:lineRule="auto"/>
        <w:ind w:left="0"/>
        <w:rPr>
          <w:rFonts w:ascii="Arial" w:hAnsi="Arial" w:cs="Arial"/>
          <w:sz w:val="24"/>
          <w:szCs w:val="24"/>
          <w:highlight w:val="yellow"/>
        </w:rPr>
      </w:pPr>
    </w:p>
    <w:p w:rsidR="00F76E9D" w:rsidRDefault="00C8194B" w:rsidP="00400B5F">
      <w:pPr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C758FF">
        <w:rPr>
          <w:rFonts w:ascii="Arial" w:hAnsi="Arial" w:cs="Arial"/>
          <w:sz w:val="24"/>
          <w:szCs w:val="24"/>
        </w:rPr>
        <w:tab/>
        <w:t xml:space="preserve">La </w:t>
      </w:r>
      <w:proofErr w:type="spellStart"/>
      <w:r w:rsidRPr="00C758FF">
        <w:rPr>
          <w:rFonts w:ascii="Arial" w:hAnsi="Arial" w:cs="Arial"/>
          <w:sz w:val="24"/>
          <w:szCs w:val="24"/>
        </w:rPr>
        <w:t>nivel</w:t>
      </w:r>
      <w:proofErr w:type="spellEnd"/>
      <w:r w:rsidRPr="00C758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758FF">
        <w:rPr>
          <w:rFonts w:ascii="Arial" w:hAnsi="Arial" w:cs="Arial"/>
          <w:sz w:val="24"/>
          <w:szCs w:val="24"/>
        </w:rPr>
        <w:t>național</w:t>
      </w:r>
      <w:proofErr w:type="spellEnd"/>
      <w:r w:rsidRPr="00C758FF">
        <w:rPr>
          <w:rFonts w:ascii="Arial" w:hAnsi="Arial" w:cs="Arial"/>
          <w:sz w:val="24"/>
          <w:szCs w:val="24"/>
        </w:rPr>
        <w:t xml:space="preserve"> au </w:t>
      </w:r>
      <w:proofErr w:type="spellStart"/>
      <w:r w:rsidRPr="00C758FF">
        <w:rPr>
          <w:rFonts w:ascii="Arial" w:hAnsi="Arial" w:cs="Arial"/>
          <w:sz w:val="24"/>
          <w:szCs w:val="24"/>
        </w:rPr>
        <w:t>fost</w:t>
      </w:r>
      <w:proofErr w:type="spellEnd"/>
      <w:r w:rsidRPr="00C758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758FF">
        <w:rPr>
          <w:rFonts w:ascii="Arial" w:hAnsi="Arial" w:cs="Arial"/>
          <w:b/>
          <w:sz w:val="24"/>
          <w:szCs w:val="24"/>
        </w:rPr>
        <w:t>catagrafia</w:t>
      </w:r>
      <w:r w:rsidR="00085CDD">
        <w:rPr>
          <w:rFonts w:ascii="Arial" w:hAnsi="Arial" w:cs="Arial"/>
          <w:b/>
          <w:sz w:val="24"/>
          <w:szCs w:val="24"/>
        </w:rPr>
        <w:t>ț</w:t>
      </w:r>
      <w:r w:rsidR="008F6ABC">
        <w:rPr>
          <w:rFonts w:ascii="Arial" w:hAnsi="Arial" w:cs="Arial"/>
          <w:b/>
          <w:sz w:val="24"/>
          <w:szCs w:val="24"/>
        </w:rPr>
        <w:t>i</w:t>
      </w:r>
      <w:proofErr w:type="spellEnd"/>
      <w:r w:rsidR="008F6ABC">
        <w:rPr>
          <w:rFonts w:ascii="Arial" w:hAnsi="Arial" w:cs="Arial"/>
          <w:b/>
          <w:sz w:val="24"/>
          <w:szCs w:val="24"/>
        </w:rPr>
        <w:t xml:space="preserve"> 1277</w:t>
      </w:r>
      <w:r w:rsidRPr="00C758FF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085CDD">
        <w:rPr>
          <w:rFonts w:ascii="Arial" w:hAnsi="Arial" w:cs="Arial"/>
          <w:b/>
          <w:sz w:val="24"/>
          <w:szCs w:val="24"/>
        </w:rPr>
        <w:t>prestatori</w:t>
      </w:r>
      <w:proofErr w:type="spellEnd"/>
      <w:r w:rsidR="00085CDD">
        <w:rPr>
          <w:rFonts w:ascii="Arial" w:hAnsi="Arial" w:cs="Arial"/>
          <w:b/>
          <w:sz w:val="24"/>
          <w:szCs w:val="24"/>
        </w:rPr>
        <w:t xml:space="preserve"> de </w:t>
      </w:r>
      <w:proofErr w:type="spellStart"/>
      <w:r w:rsidR="00085CDD">
        <w:rPr>
          <w:rFonts w:ascii="Arial" w:hAnsi="Arial" w:cs="Arial"/>
          <w:b/>
          <w:sz w:val="24"/>
          <w:szCs w:val="24"/>
        </w:rPr>
        <w:t>servicii</w:t>
      </w:r>
      <w:proofErr w:type="spellEnd"/>
      <w:r w:rsidR="00085CD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085CDD">
        <w:rPr>
          <w:rFonts w:ascii="Arial" w:hAnsi="Arial" w:cs="Arial"/>
          <w:b/>
          <w:sz w:val="24"/>
          <w:szCs w:val="24"/>
        </w:rPr>
        <w:t>funerare</w:t>
      </w:r>
      <w:proofErr w:type="spellEnd"/>
      <w:r w:rsidRPr="00C758F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816FC" w:rsidRPr="00C758FF">
        <w:rPr>
          <w:rFonts w:ascii="Arial" w:hAnsi="Arial" w:cs="Arial"/>
          <w:sz w:val="24"/>
          <w:szCs w:val="24"/>
        </w:rPr>
        <w:t>și</w:t>
      </w:r>
      <w:proofErr w:type="spellEnd"/>
      <w:r w:rsidR="007816FC" w:rsidRPr="00C758F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816FC" w:rsidRPr="00C758FF">
        <w:rPr>
          <w:rFonts w:ascii="Arial" w:hAnsi="Arial" w:cs="Arial"/>
          <w:sz w:val="24"/>
          <w:szCs w:val="24"/>
        </w:rPr>
        <w:t>în</w:t>
      </w:r>
      <w:proofErr w:type="spellEnd"/>
      <w:r w:rsidR="007816FC" w:rsidRPr="00C758F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816FC" w:rsidRPr="00C758FF">
        <w:rPr>
          <w:rFonts w:ascii="Arial" w:hAnsi="Arial" w:cs="Arial"/>
          <w:sz w:val="24"/>
          <w:szCs w:val="24"/>
        </w:rPr>
        <w:t>prezenta</w:t>
      </w:r>
      <w:proofErr w:type="spellEnd"/>
      <w:r w:rsidR="007816FC" w:rsidRPr="00C758F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816FC" w:rsidRPr="00C758FF">
        <w:rPr>
          <w:rFonts w:ascii="Arial" w:hAnsi="Arial" w:cs="Arial"/>
          <w:sz w:val="24"/>
          <w:szCs w:val="24"/>
        </w:rPr>
        <w:t>acțiune</w:t>
      </w:r>
      <w:proofErr w:type="spellEnd"/>
      <w:r w:rsidR="007816FC" w:rsidRPr="00C758FF">
        <w:rPr>
          <w:rFonts w:ascii="Arial" w:hAnsi="Arial" w:cs="Arial"/>
          <w:sz w:val="24"/>
          <w:szCs w:val="24"/>
        </w:rPr>
        <w:t xml:space="preserve"> de control </w:t>
      </w:r>
      <w:proofErr w:type="spellStart"/>
      <w:r w:rsidR="007816FC" w:rsidRPr="00C758FF">
        <w:rPr>
          <w:rFonts w:ascii="Arial" w:hAnsi="Arial" w:cs="Arial"/>
          <w:sz w:val="24"/>
          <w:szCs w:val="24"/>
        </w:rPr>
        <w:t>inspectorii</w:t>
      </w:r>
      <w:proofErr w:type="spellEnd"/>
      <w:r w:rsidR="007816FC" w:rsidRPr="00C758F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816FC" w:rsidRPr="00C758FF">
        <w:rPr>
          <w:rFonts w:ascii="Arial" w:hAnsi="Arial" w:cs="Arial"/>
          <w:sz w:val="24"/>
          <w:szCs w:val="24"/>
        </w:rPr>
        <w:t>san</w:t>
      </w:r>
      <w:r w:rsidR="002B13BA" w:rsidRPr="00C758FF">
        <w:rPr>
          <w:rFonts w:ascii="Arial" w:hAnsi="Arial" w:cs="Arial"/>
          <w:sz w:val="24"/>
          <w:szCs w:val="24"/>
        </w:rPr>
        <w:t>itari</w:t>
      </w:r>
      <w:proofErr w:type="spellEnd"/>
      <w:r w:rsidR="002B13BA" w:rsidRPr="00C758FF">
        <w:rPr>
          <w:rFonts w:ascii="Arial" w:hAnsi="Arial" w:cs="Arial"/>
          <w:sz w:val="24"/>
          <w:szCs w:val="24"/>
        </w:rPr>
        <w:t xml:space="preserve"> au </w:t>
      </w:r>
      <w:proofErr w:type="spellStart"/>
      <w:r w:rsidR="002B13BA" w:rsidRPr="00C758FF">
        <w:rPr>
          <w:rFonts w:ascii="Arial" w:hAnsi="Arial" w:cs="Arial"/>
          <w:sz w:val="24"/>
          <w:szCs w:val="24"/>
        </w:rPr>
        <w:t>verificat</w:t>
      </w:r>
      <w:proofErr w:type="spellEnd"/>
      <w:r w:rsidR="002B13BA" w:rsidRPr="00C758FF">
        <w:rPr>
          <w:rFonts w:ascii="Arial" w:hAnsi="Arial" w:cs="Arial"/>
          <w:sz w:val="24"/>
          <w:szCs w:val="24"/>
        </w:rPr>
        <w:t xml:space="preserve"> </w:t>
      </w:r>
      <w:r w:rsidR="00085CDD" w:rsidRPr="009451FE">
        <w:rPr>
          <w:rFonts w:ascii="Arial" w:hAnsi="Arial" w:cs="Arial"/>
          <w:b/>
          <w:sz w:val="24"/>
          <w:szCs w:val="24"/>
        </w:rPr>
        <w:t>8</w:t>
      </w:r>
      <w:r w:rsidR="008F6ABC">
        <w:rPr>
          <w:rFonts w:ascii="Arial" w:hAnsi="Arial" w:cs="Arial"/>
          <w:b/>
          <w:sz w:val="24"/>
          <w:szCs w:val="24"/>
        </w:rPr>
        <w:t>42</w:t>
      </w:r>
      <w:r w:rsidR="002B13BA" w:rsidRPr="009451F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2B13BA" w:rsidRPr="009451FE">
        <w:rPr>
          <w:rFonts w:ascii="Arial" w:hAnsi="Arial" w:cs="Arial"/>
          <w:b/>
          <w:sz w:val="24"/>
          <w:szCs w:val="24"/>
        </w:rPr>
        <w:t>unităț</w:t>
      </w:r>
      <w:r w:rsidR="00CE46A9" w:rsidRPr="009451FE">
        <w:rPr>
          <w:rFonts w:ascii="Arial" w:hAnsi="Arial" w:cs="Arial"/>
          <w:b/>
          <w:sz w:val="24"/>
          <w:szCs w:val="24"/>
        </w:rPr>
        <w:t>i</w:t>
      </w:r>
      <w:proofErr w:type="spellEnd"/>
      <w:r w:rsidR="00CE46A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F6ABC">
        <w:rPr>
          <w:rFonts w:ascii="Arial" w:hAnsi="Arial" w:cs="Arial"/>
          <w:sz w:val="24"/>
          <w:szCs w:val="24"/>
        </w:rPr>
        <w:t>unde</w:t>
      </w:r>
      <w:proofErr w:type="spellEnd"/>
      <w:r w:rsidR="008F6ABC">
        <w:rPr>
          <w:rFonts w:ascii="Arial" w:hAnsi="Arial" w:cs="Arial"/>
          <w:sz w:val="24"/>
          <w:szCs w:val="24"/>
        </w:rPr>
        <w:t xml:space="preserve"> se </w:t>
      </w:r>
      <w:proofErr w:type="spellStart"/>
      <w:r w:rsidR="008F6ABC">
        <w:rPr>
          <w:rFonts w:ascii="Arial" w:hAnsi="Arial" w:cs="Arial"/>
          <w:sz w:val="24"/>
          <w:szCs w:val="24"/>
        </w:rPr>
        <w:t>desfășoară</w:t>
      </w:r>
      <w:proofErr w:type="spellEnd"/>
      <w:r w:rsidR="008F6AB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F6ABC">
        <w:rPr>
          <w:rFonts w:ascii="Arial" w:hAnsi="Arial" w:cs="Arial"/>
          <w:sz w:val="24"/>
          <w:szCs w:val="24"/>
        </w:rPr>
        <w:t>servicii</w:t>
      </w:r>
      <w:proofErr w:type="spellEnd"/>
      <w:r w:rsidR="008F6AB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F6ABC">
        <w:rPr>
          <w:rFonts w:ascii="Arial" w:hAnsi="Arial" w:cs="Arial"/>
          <w:sz w:val="24"/>
          <w:szCs w:val="24"/>
        </w:rPr>
        <w:t>funerare</w:t>
      </w:r>
      <w:proofErr w:type="spellEnd"/>
      <w:r w:rsidR="008F6ABC">
        <w:rPr>
          <w:rFonts w:ascii="Arial" w:hAnsi="Arial" w:cs="Arial"/>
          <w:sz w:val="24"/>
          <w:szCs w:val="24"/>
        </w:rPr>
        <w:t xml:space="preserve">, care </w:t>
      </w:r>
      <w:proofErr w:type="spellStart"/>
      <w:r w:rsidR="008F6ABC">
        <w:rPr>
          <w:rFonts w:ascii="Arial" w:hAnsi="Arial" w:cs="Arial"/>
          <w:sz w:val="24"/>
          <w:szCs w:val="24"/>
        </w:rPr>
        <w:t>reprezintă</w:t>
      </w:r>
      <w:proofErr w:type="spellEnd"/>
      <w:r w:rsidR="008F6ABC">
        <w:rPr>
          <w:rFonts w:ascii="Arial" w:hAnsi="Arial" w:cs="Arial"/>
          <w:sz w:val="24"/>
          <w:szCs w:val="24"/>
        </w:rPr>
        <w:t xml:space="preserve"> </w:t>
      </w:r>
      <w:r w:rsidR="00CE46A9">
        <w:rPr>
          <w:rFonts w:ascii="Arial" w:hAnsi="Arial" w:cs="Arial"/>
          <w:sz w:val="24"/>
          <w:szCs w:val="24"/>
        </w:rPr>
        <w:t xml:space="preserve">circa </w:t>
      </w:r>
      <w:r w:rsidR="008F6ABC">
        <w:rPr>
          <w:rFonts w:ascii="Arial" w:hAnsi="Arial" w:cs="Arial"/>
          <w:sz w:val="24"/>
          <w:szCs w:val="24"/>
        </w:rPr>
        <w:t>66</w:t>
      </w:r>
      <w:r w:rsidR="00CE46A9">
        <w:rPr>
          <w:rFonts w:ascii="Arial" w:hAnsi="Arial" w:cs="Arial"/>
          <w:sz w:val="24"/>
          <w:szCs w:val="24"/>
        </w:rPr>
        <w:t>%</w:t>
      </w:r>
      <w:r w:rsidR="008F6ABC">
        <w:rPr>
          <w:rFonts w:ascii="Arial" w:hAnsi="Arial" w:cs="Arial"/>
          <w:sz w:val="24"/>
          <w:szCs w:val="24"/>
        </w:rPr>
        <w:t xml:space="preserve"> din </w:t>
      </w:r>
      <w:proofErr w:type="spellStart"/>
      <w:r w:rsidR="008F6ABC">
        <w:rPr>
          <w:rFonts w:ascii="Arial" w:hAnsi="Arial" w:cs="Arial"/>
          <w:sz w:val="24"/>
          <w:szCs w:val="24"/>
        </w:rPr>
        <w:t>totalul</w:t>
      </w:r>
      <w:proofErr w:type="spellEnd"/>
      <w:r w:rsidR="008F6AB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F6ABC">
        <w:rPr>
          <w:rFonts w:ascii="Arial" w:hAnsi="Arial" w:cs="Arial"/>
          <w:sz w:val="24"/>
          <w:szCs w:val="24"/>
        </w:rPr>
        <w:t>unităților</w:t>
      </w:r>
      <w:proofErr w:type="spellEnd"/>
      <w:r w:rsidR="00CE46A9">
        <w:rPr>
          <w:rFonts w:ascii="Arial" w:hAnsi="Arial" w:cs="Arial"/>
          <w:sz w:val="24"/>
          <w:szCs w:val="24"/>
        </w:rPr>
        <w:t xml:space="preserve">. Din </w:t>
      </w:r>
      <w:proofErr w:type="spellStart"/>
      <w:r w:rsidR="00CE46A9">
        <w:rPr>
          <w:rFonts w:ascii="Arial" w:hAnsi="Arial" w:cs="Arial"/>
          <w:sz w:val="24"/>
          <w:szCs w:val="24"/>
        </w:rPr>
        <w:t>numărul</w:t>
      </w:r>
      <w:proofErr w:type="spellEnd"/>
      <w:r w:rsidR="00CE46A9">
        <w:rPr>
          <w:rFonts w:ascii="Arial" w:hAnsi="Arial" w:cs="Arial"/>
          <w:sz w:val="24"/>
          <w:szCs w:val="24"/>
        </w:rPr>
        <w:t xml:space="preserve"> total de 8</w:t>
      </w:r>
      <w:r w:rsidR="00DF2EC2">
        <w:rPr>
          <w:rFonts w:ascii="Arial" w:hAnsi="Arial" w:cs="Arial"/>
          <w:sz w:val="24"/>
          <w:szCs w:val="24"/>
        </w:rPr>
        <w:t>4</w:t>
      </w:r>
      <w:r w:rsidR="008F6ABC">
        <w:rPr>
          <w:rFonts w:ascii="Arial" w:hAnsi="Arial" w:cs="Arial"/>
          <w:sz w:val="24"/>
          <w:szCs w:val="24"/>
        </w:rPr>
        <w:t>2</w:t>
      </w:r>
      <w:r w:rsidR="00CE46A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E46A9">
        <w:rPr>
          <w:rFonts w:ascii="Arial" w:hAnsi="Arial" w:cs="Arial"/>
          <w:sz w:val="24"/>
          <w:szCs w:val="24"/>
        </w:rPr>
        <w:t>operatori</w:t>
      </w:r>
      <w:proofErr w:type="spellEnd"/>
      <w:r w:rsidR="00CE46A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E46A9">
        <w:rPr>
          <w:rFonts w:ascii="Arial" w:hAnsi="Arial" w:cs="Arial"/>
          <w:sz w:val="24"/>
          <w:szCs w:val="24"/>
        </w:rPr>
        <w:t>economici</w:t>
      </w:r>
      <w:proofErr w:type="spellEnd"/>
      <w:r w:rsidR="00CE46A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E46A9">
        <w:rPr>
          <w:rFonts w:ascii="Arial" w:hAnsi="Arial" w:cs="Arial"/>
          <w:sz w:val="24"/>
          <w:szCs w:val="24"/>
        </w:rPr>
        <w:t>verificați</w:t>
      </w:r>
      <w:proofErr w:type="spellEnd"/>
      <w:r w:rsidR="00CE46A9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CE46A9">
        <w:rPr>
          <w:rFonts w:ascii="Arial" w:hAnsi="Arial" w:cs="Arial"/>
          <w:sz w:val="24"/>
          <w:szCs w:val="24"/>
        </w:rPr>
        <w:t>aproximativ</w:t>
      </w:r>
      <w:proofErr w:type="spellEnd"/>
      <w:r w:rsidR="00CE46A9">
        <w:rPr>
          <w:rFonts w:ascii="Arial" w:hAnsi="Arial" w:cs="Arial"/>
          <w:sz w:val="24"/>
          <w:szCs w:val="24"/>
        </w:rPr>
        <w:t xml:space="preserve"> 9</w:t>
      </w:r>
      <w:r w:rsidR="00E07D33">
        <w:rPr>
          <w:rFonts w:ascii="Arial" w:hAnsi="Arial" w:cs="Arial"/>
          <w:sz w:val="24"/>
          <w:szCs w:val="24"/>
        </w:rPr>
        <w:t>3</w:t>
      </w:r>
      <w:r w:rsidR="00CE46A9">
        <w:rPr>
          <w:rFonts w:ascii="Arial" w:hAnsi="Arial" w:cs="Arial"/>
          <w:sz w:val="24"/>
          <w:szCs w:val="24"/>
        </w:rPr>
        <w:t xml:space="preserve">% </w:t>
      </w:r>
      <w:proofErr w:type="spellStart"/>
      <w:r w:rsidR="00CE46A9">
        <w:rPr>
          <w:rFonts w:ascii="Arial" w:hAnsi="Arial" w:cs="Arial"/>
          <w:sz w:val="24"/>
          <w:szCs w:val="24"/>
        </w:rPr>
        <w:t>funcționau</w:t>
      </w:r>
      <w:proofErr w:type="spellEnd"/>
      <w:r w:rsidR="00CE46A9">
        <w:rPr>
          <w:rFonts w:ascii="Arial" w:hAnsi="Arial" w:cs="Arial"/>
          <w:sz w:val="24"/>
          <w:szCs w:val="24"/>
        </w:rPr>
        <w:t xml:space="preserve"> la data </w:t>
      </w:r>
      <w:proofErr w:type="spellStart"/>
      <w:r w:rsidR="00CE46A9">
        <w:rPr>
          <w:rFonts w:ascii="Arial" w:hAnsi="Arial" w:cs="Arial"/>
          <w:sz w:val="24"/>
          <w:szCs w:val="24"/>
        </w:rPr>
        <w:t>efectuării</w:t>
      </w:r>
      <w:proofErr w:type="spellEnd"/>
      <w:r w:rsidR="00CE46A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E46A9">
        <w:rPr>
          <w:rFonts w:ascii="Arial" w:hAnsi="Arial" w:cs="Arial"/>
          <w:sz w:val="24"/>
          <w:szCs w:val="24"/>
        </w:rPr>
        <w:t>controlului</w:t>
      </w:r>
      <w:proofErr w:type="spellEnd"/>
      <w:r w:rsidR="00CE46A9">
        <w:rPr>
          <w:rFonts w:ascii="Arial" w:hAnsi="Arial" w:cs="Arial"/>
          <w:sz w:val="24"/>
          <w:szCs w:val="24"/>
        </w:rPr>
        <w:t>.</w:t>
      </w:r>
    </w:p>
    <w:p w:rsidR="00FE0045" w:rsidRDefault="00FE0045" w:rsidP="00400B5F">
      <w:pPr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CE46A9" w:rsidRDefault="00FE0045" w:rsidP="00FE0045">
      <w:pPr>
        <w:spacing w:after="0" w:line="240" w:lineRule="auto"/>
        <w:ind w:left="0" w:firstLine="708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Inspectorii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sanitari</w:t>
      </w:r>
      <w:proofErr w:type="spellEnd"/>
      <w:r>
        <w:rPr>
          <w:rFonts w:ascii="Arial" w:hAnsi="Arial" w:cs="Arial"/>
          <w:sz w:val="24"/>
          <w:szCs w:val="24"/>
        </w:rPr>
        <w:t xml:space="preserve"> au </w:t>
      </w:r>
      <w:proofErr w:type="spellStart"/>
      <w:r>
        <w:rPr>
          <w:rFonts w:ascii="Arial" w:hAnsi="Arial" w:cs="Arial"/>
          <w:sz w:val="24"/>
          <w:szCs w:val="24"/>
        </w:rPr>
        <w:t>identificat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faptul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727874">
        <w:rPr>
          <w:rFonts w:ascii="Arial" w:hAnsi="Arial" w:cs="Arial"/>
          <w:sz w:val="24"/>
          <w:szCs w:val="24"/>
        </w:rPr>
        <w:t>517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1E68">
        <w:rPr>
          <w:rFonts w:ascii="Arial" w:hAnsi="Arial" w:cs="Arial"/>
          <w:sz w:val="24"/>
          <w:szCs w:val="24"/>
        </w:rPr>
        <w:t>prestatori</w:t>
      </w:r>
      <w:proofErr w:type="spellEnd"/>
      <w:r w:rsidRPr="00231E6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231E68">
        <w:rPr>
          <w:rFonts w:ascii="Arial" w:hAnsi="Arial" w:cs="Arial"/>
          <w:sz w:val="24"/>
          <w:szCs w:val="24"/>
        </w:rPr>
        <w:t>servicii</w:t>
      </w:r>
      <w:proofErr w:type="spellEnd"/>
      <w:r w:rsidRPr="00231E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1E68">
        <w:rPr>
          <w:rFonts w:ascii="Arial" w:hAnsi="Arial" w:cs="Arial"/>
          <w:sz w:val="24"/>
          <w:szCs w:val="24"/>
        </w:rPr>
        <w:t>funerare</w:t>
      </w:r>
      <w:proofErr w:type="spellEnd"/>
      <w:r w:rsidRPr="00231E68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verificați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231E68">
        <w:rPr>
          <w:rFonts w:ascii="Arial" w:hAnsi="Arial" w:cs="Arial"/>
          <w:sz w:val="24"/>
          <w:szCs w:val="24"/>
        </w:rPr>
        <w:t xml:space="preserve">care </w:t>
      </w:r>
      <w:proofErr w:type="spellStart"/>
      <w:r w:rsidRPr="00231E68">
        <w:rPr>
          <w:rFonts w:ascii="Arial" w:hAnsi="Arial" w:cs="Arial"/>
          <w:sz w:val="24"/>
          <w:szCs w:val="24"/>
        </w:rPr>
        <w:t>funcționează</w:t>
      </w:r>
      <w:proofErr w:type="spellEnd"/>
      <w:r w:rsidRPr="00231E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1E68">
        <w:rPr>
          <w:rFonts w:ascii="Arial" w:hAnsi="Arial" w:cs="Arial"/>
          <w:sz w:val="24"/>
          <w:szCs w:val="24"/>
        </w:rPr>
        <w:t>dețin</w:t>
      </w:r>
      <w:proofErr w:type="spellEnd"/>
      <w:r w:rsidRPr="00231E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1E68">
        <w:rPr>
          <w:rFonts w:ascii="Arial" w:hAnsi="Arial" w:cs="Arial"/>
          <w:sz w:val="24"/>
          <w:szCs w:val="24"/>
        </w:rPr>
        <w:t>avizul</w:t>
      </w:r>
      <w:proofErr w:type="spellEnd"/>
      <w:r w:rsidRPr="00231E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1E68">
        <w:rPr>
          <w:rFonts w:ascii="Arial" w:hAnsi="Arial" w:cs="Arial"/>
          <w:sz w:val="24"/>
          <w:szCs w:val="24"/>
        </w:rPr>
        <w:t>consiliului</w:t>
      </w:r>
      <w:proofErr w:type="spellEnd"/>
      <w:r w:rsidRPr="00231E68">
        <w:rPr>
          <w:rFonts w:ascii="Arial" w:hAnsi="Arial" w:cs="Arial"/>
          <w:sz w:val="24"/>
          <w:szCs w:val="24"/>
        </w:rPr>
        <w:t xml:space="preserve"> local al </w:t>
      </w:r>
      <w:proofErr w:type="spellStart"/>
      <w:r>
        <w:rPr>
          <w:rFonts w:ascii="Arial" w:hAnsi="Arial" w:cs="Arial"/>
          <w:sz w:val="24"/>
          <w:szCs w:val="24"/>
        </w:rPr>
        <w:t>unității</w:t>
      </w:r>
      <w:proofErr w:type="spellEnd"/>
      <w:r>
        <w:rPr>
          <w:rFonts w:ascii="Arial" w:hAnsi="Arial" w:cs="Arial"/>
          <w:sz w:val="24"/>
          <w:szCs w:val="24"/>
        </w:rPr>
        <w:t xml:space="preserve"> administrative </w:t>
      </w:r>
      <w:proofErr w:type="spellStart"/>
      <w:r>
        <w:rPr>
          <w:rFonts w:ascii="Arial" w:hAnsi="Arial" w:cs="Arial"/>
          <w:sz w:val="24"/>
          <w:szCs w:val="24"/>
        </w:rPr>
        <w:t>teritoriale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iar</w:t>
      </w:r>
      <w:proofErr w:type="spellEnd"/>
      <w:r>
        <w:rPr>
          <w:rFonts w:ascii="Arial" w:hAnsi="Arial" w:cs="Arial"/>
          <w:sz w:val="24"/>
          <w:szCs w:val="24"/>
        </w:rPr>
        <w:t xml:space="preserve"> 6</w:t>
      </w:r>
      <w:r w:rsidR="00727874">
        <w:rPr>
          <w:rFonts w:ascii="Arial" w:hAnsi="Arial" w:cs="Arial"/>
          <w:sz w:val="24"/>
          <w:szCs w:val="24"/>
        </w:rPr>
        <w:t>91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1E68">
        <w:rPr>
          <w:rFonts w:ascii="Arial" w:hAnsi="Arial" w:cs="Arial"/>
          <w:sz w:val="24"/>
          <w:szCs w:val="24"/>
        </w:rPr>
        <w:t>prestatori</w:t>
      </w:r>
      <w:proofErr w:type="spellEnd"/>
      <w:r w:rsidRPr="00231E6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231E68">
        <w:rPr>
          <w:rFonts w:ascii="Arial" w:hAnsi="Arial" w:cs="Arial"/>
          <w:sz w:val="24"/>
          <w:szCs w:val="24"/>
        </w:rPr>
        <w:t>servicii</w:t>
      </w:r>
      <w:proofErr w:type="spellEnd"/>
      <w:r w:rsidRPr="00231E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1E68">
        <w:rPr>
          <w:rFonts w:ascii="Arial" w:hAnsi="Arial" w:cs="Arial"/>
          <w:sz w:val="24"/>
          <w:szCs w:val="24"/>
        </w:rPr>
        <w:t>funerare</w:t>
      </w:r>
      <w:proofErr w:type="spellEnd"/>
      <w:r w:rsidRPr="00231E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1E68">
        <w:rPr>
          <w:rFonts w:ascii="Arial" w:hAnsi="Arial" w:cs="Arial"/>
          <w:sz w:val="24"/>
          <w:szCs w:val="24"/>
        </w:rPr>
        <w:t>controlați</w:t>
      </w:r>
      <w:proofErr w:type="spellEnd"/>
      <w:r w:rsidRPr="00231E68">
        <w:rPr>
          <w:rFonts w:ascii="Arial" w:hAnsi="Arial" w:cs="Arial"/>
          <w:sz w:val="24"/>
          <w:szCs w:val="24"/>
        </w:rPr>
        <w:t xml:space="preserve"> care </w:t>
      </w:r>
      <w:proofErr w:type="spellStart"/>
      <w:r w:rsidRPr="00231E68">
        <w:rPr>
          <w:rFonts w:ascii="Arial" w:hAnsi="Arial" w:cs="Arial"/>
          <w:sz w:val="24"/>
          <w:szCs w:val="24"/>
        </w:rPr>
        <w:t>funcționează</w:t>
      </w:r>
      <w:proofErr w:type="spellEnd"/>
      <w:r>
        <w:rPr>
          <w:rFonts w:ascii="Arial" w:hAnsi="Arial" w:cs="Arial"/>
          <w:sz w:val="24"/>
          <w:szCs w:val="24"/>
        </w:rPr>
        <w:t xml:space="preserve"> au</w:t>
      </w:r>
      <w:r w:rsidRPr="00231E68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autorizația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sanitară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funcționare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emisă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direcțiile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sănătate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publice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județene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și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municipiului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București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FE0045" w:rsidRDefault="00F206D3" w:rsidP="00400B5F">
      <w:pPr>
        <w:spacing w:after="0" w:line="24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787943" w:rsidRDefault="00787943" w:rsidP="00FE0045">
      <w:pPr>
        <w:spacing w:after="0" w:line="240" w:lineRule="auto"/>
        <w:ind w:left="0" w:firstLine="708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Din </w:t>
      </w:r>
      <w:proofErr w:type="spellStart"/>
      <w:r>
        <w:rPr>
          <w:rFonts w:ascii="Arial" w:hAnsi="Arial" w:cs="Arial"/>
          <w:sz w:val="24"/>
          <w:szCs w:val="24"/>
        </w:rPr>
        <w:t>informațiile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furnizate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către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inspectorii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sanitari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rezultă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că</w:t>
      </w:r>
      <w:proofErr w:type="spellEnd"/>
      <w:r>
        <w:rPr>
          <w:rFonts w:ascii="Arial" w:hAnsi="Arial" w:cs="Arial"/>
          <w:sz w:val="24"/>
          <w:szCs w:val="24"/>
        </w:rPr>
        <w:t xml:space="preserve"> la </w:t>
      </w:r>
      <w:proofErr w:type="spellStart"/>
      <w:r>
        <w:rPr>
          <w:rFonts w:ascii="Arial" w:hAnsi="Arial" w:cs="Arial"/>
          <w:sz w:val="24"/>
          <w:szCs w:val="24"/>
        </w:rPr>
        <w:t>nivel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național</w:t>
      </w:r>
      <w:proofErr w:type="spellEnd"/>
      <w:r>
        <w:rPr>
          <w:rFonts w:ascii="Arial" w:hAnsi="Arial" w:cs="Arial"/>
          <w:sz w:val="24"/>
          <w:szCs w:val="24"/>
        </w:rPr>
        <w:t xml:space="preserve"> circa 78% </w:t>
      </w:r>
      <w:proofErr w:type="spellStart"/>
      <w:r>
        <w:rPr>
          <w:rFonts w:ascii="Arial" w:hAnsi="Arial" w:cs="Arial"/>
          <w:sz w:val="24"/>
          <w:szCs w:val="24"/>
        </w:rPr>
        <w:t>dintre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206D3">
        <w:rPr>
          <w:rFonts w:ascii="Arial" w:eastAsia="Times New Roman" w:hAnsi="Arial" w:cs="Arial"/>
          <w:color w:val="000000"/>
          <w:sz w:val="24"/>
          <w:szCs w:val="24"/>
        </w:rPr>
        <w:t>prestatori</w:t>
      </w:r>
      <w:r>
        <w:rPr>
          <w:rFonts w:ascii="Arial" w:eastAsia="Times New Roman" w:hAnsi="Arial" w:cs="Arial"/>
          <w:color w:val="000000"/>
          <w:sz w:val="24"/>
          <w:szCs w:val="24"/>
        </w:rPr>
        <w:t>i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de</w:t>
      </w:r>
      <w:r w:rsidRPr="00F206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206D3">
        <w:rPr>
          <w:rFonts w:ascii="Arial" w:eastAsia="Times New Roman" w:hAnsi="Arial" w:cs="Arial"/>
          <w:color w:val="000000"/>
          <w:sz w:val="24"/>
          <w:szCs w:val="24"/>
        </w:rPr>
        <w:t>servicii</w:t>
      </w:r>
      <w:proofErr w:type="spellEnd"/>
      <w:r w:rsidRPr="00F206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206D3">
        <w:rPr>
          <w:rFonts w:ascii="Arial" w:eastAsia="Times New Roman" w:hAnsi="Arial" w:cs="Arial"/>
          <w:color w:val="000000"/>
          <w:sz w:val="24"/>
          <w:szCs w:val="24"/>
        </w:rPr>
        <w:t>funerare</w:t>
      </w:r>
      <w:proofErr w:type="spellEnd"/>
      <w:r w:rsidRPr="00F206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206D3">
        <w:rPr>
          <w:rFonts w:ascii="Arial" w:eastAsia="Times New Roman" w:hAnsi="Arial" w:cs="Arial"/>
          <w:color w:val="000000"/>
          <w:sz w:val="24"/>
          <w:szCs w:val="24"/>
        </w:rPr>
        <w:t>respectă</w:t>
      </w:r>
      <w:proofErr w:type="spellEnd"/>
      <w:r w:rsidRPr="00F206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206D3">
        <w:rPr>
          <w:rFonts w:ascii="Arial" w:eastAsia="Times New Roman" w:hAnsi="Arial" w:cs="Arial"/>
          <w:color w:val="000000"/>
          <w:sz w:val="24"/>
          <w:szCs w:val="24"/>
        </w:rPr>
        <w:t>normele</w:t>
      </w:r>
      <w:proofErr w:type="spellEnd"/>
      <w:r w:rsidRPr="00F206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206D3">
        <w:rPr>
          <w:rFonts w:ascii="Arial" w:eastAsia="Times New Roman" w:hAnsi="Arial" w:cs="Arial"/>
          <w:color w:val="000000"/>
          <w:sz w:val="24"/>
          <w:szCs w:val="24"/>
        </w:rPr>
        <w:t>tehnice</w:t>
      </w:r>
      <w:proofErr w:type="spellEnd"/>
      <w:r w:rsidRPr="00F206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206D3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F206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206D3">
        <w:rPr>
          <w:rFonts w:ascii="Arial" w:eastAsia="Times New Roman" w:hAnsi="Arial" w:cs="Arial"/>
          <w:color w:val="000000"/>
          <w:sz w:val="24"/>
          <w:szCs w:val="24"/>
        </w:rPr>
        <w:t>sanitare</w:t>
      </w:r>
      <w:proofErr w:type="spellEnd"/>
      <w:r w:rsidRPr="00F206D3">
        <w:rPr>
          <w:rFonts w:ascii="Arial" w:eastAsia="Times New Roman" w:hAnsi="Arial" w:cs="Arial"/>
          <w:color w:val="000000"/>
          <w:sz w:val="24"/>
          <w:szCs w:val="24"/>
        </w:rPr>
        <w:t xml:space="preserve"> ale </w:t>
      </w:r>
      <w:proofErr w:type="spellStart"/>
      <w:r w:rsidRPr="00F206D3">
        <w:rPr>
          <w:rFonts w:ascii="Arial" w:eastAsia="Times New Roman" w:hAnsi="Arial" w:cs="Arial"/>
          <w:color w:val="000000"/>
          <w:sz w:val="24"/>
          <w:szCs w:val="24"/>
        </w:rPr>
        <w:t>serviciilor</w:t>
      </w:r>
      <w:proofErr w:type="spellEnd"/>
      <w:r w:rsidRPr="00F206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206D3">
        <w:rPr>
          <w:rFonts w:ascii="Arial" w:eastAsia="Times New Roman" w:hAnsi="Arial" w:cs="Arial"/>
          <w:color w:val="000000"/>
          <w:sz w:val="24"/>
          <w:szCs w:val="24"/>
        </w:rPr>
        <w:t>funerare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iar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aproximativ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8</w:t>
      </w:r>
      <w:r w:rsidR="00295816">
        <w:rPr>
          <w:rFonts w:ascii="Arial" w:eastAsia="Times New Roman" w:hAnsi="Arial" w:cs="Arial"/>
          <w:color w:val="000000"/>
          <w:sz w:val="24"/>
          <w:szCs w:val="24"/>
        </w:rPr>
        <w:t>6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%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dintre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operatorii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economici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care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efectuează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activități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funerare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3250B9">
        <w:rPr>
          <w:rFonts w:ascii="Arial" w:eastAsia="Times New Roman" w:hAnsi="Arial" w:cs="Arial"/>
          <w:color w:val="000000"/>
          <w:sz w:val="24"/>
          <w:szCs w:val="24"/>
        </w:rPr>
        <w:t>țin</w:t>
      </w:r>
      <w:proofErr w:type="spellEnd"/>
      <w:r w:rsidR="003250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3250B9">
        <w:rPr>
          <w:rFonts w:ascii="Arial" w:eastAsia="Times New Roman" w:hAnsi="Arial" w:cs="Arial"/>
          <w:color w:val="000000"/>
          <w:sz w:val="24"/>
          <w:szCs w:val="24"/>
        </w:rPr>
        <w:t>cont</w:t>
      </w:r>
      <w:proofErr w:type="spellEnd"/>
      <w:r w:rsidR="003250B9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206D3">
        <w:rPr>
          <w:rFonts w:ascii="Arial" w:eastAsia="Times New Roman" w:hAnsi="Arial" w:cs="Arial"/>
          <w:color w:val="000000"/>
          <w:sz w:val="24"/>
          <w:szCs w:val="24"/>
        </w:rPr>
        <w:t>normele</w:t>
      </w:r>
      <w:proofErr w:type="spellEnd"/>
      <w:r w:rsidRPr="00F206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206D3">
        <w:rPr>
          <w:rFonts w:ascii="Arial" w:eastAsia="Times New Roman" w:hAnsi="Arial" w:cs="Arial"/>
          <w:color w:val="000000"/>
          <w:sz w:val="24"/>
          <w:szCs w:val="24"/>
        </w:rPr>
        <w:t>privind</w:t>
      </w:r>
      <w:proofErr w:type="spellEnd"/>
      <w:r w:rsidRPr="00F206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206D3">
        <w:rPr>
          <w:rFonts w:ascii="Arial" w:eastAsia="Times New Roman" w:hAnsi="Arial" w:cs="Arial"/>
          <w:color w:val="000000"/>
          <w:sz w:val="24"/>
          <w:szCs w:val="24"/>
        </w:rPr>
        <w:t>metodele</w:t>
      </w:r>
      <w:proofErr w:type="spellEnd"/>
      <w:r w:rsidRPr="00F206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206D3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F206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206D3">
        <w:rPr>
          <w:rFonts w:ascii="Arial" w:eastAsia="Times New Roman" w:hAnsi="Arial" w:cs="Arial"/>
          <w:color w:val="000000"/>
          <w:sz w:val="24"/>
          <w:szCs w:val="24"/>
        </w:rPr>
        <w:t>tehnicile</w:t>
      </w:r>
      <w:proofErr w:type="spellEnd"/>
      <w:r w:rsidRPr="00F206D3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206D3">
        <w:rPr>
          <w:rFonts w:ascii="Arial" w:eastAsia="Times New Roman" w:hAnsi="Arial" w:cs="Arial"/>
          <w:color w:val="000000"/>
          <w:sz w:val="24"/>
          <w:szCs w:val="24"/>
        </w:rPr>
        <w:t>îmbălsămare</w:t>
      </w:r>
      <w:proofErr w:type="spellEnd"/>
      <w:r w:rsidRPr="00F206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206D3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F206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206D3">
        <w:rPr>
          <w:rFonts w:ascii="Arial" w:eastAsia="Times New Roman" w:hAnsi="Arial" w:cs="Arial"/>
          <w:color w:val="000000"/>
          <w:sz w:val="24"/>
          <w:szCs w:val="24"/>
        </w:rPr>
        <w:t>tanatopraxie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1F4D96" w:rsidRPr="00D12D8B" w:rsidRDefault="001F4D96" w:rsidP="00400B5F">
      <w:pPr>
        <w:spacing w:after="0" w:line="240" w:lineRule="auto"/>
        <w:ind w:left="0"/>
        <w:rPr>
          <w:rStyle w:val="rvts11"/>
          <w:rFonts w:ascii="Arial" w:hAnsi="Arial" w:cs="Arial"/>
          <w:b w:val="0"/>
          <w:sz w:val="24"/>
          <w:szCs w:val="24"/>
        </w:rPr>
      </w:pPr>
    </w:p>
    <w:p w:rsidR="0096716E" w:rsidRPr="00396E57" w:rsidRDefault="00396E57" w:rsidP="00396E57">
      <w:pPr>
        <w:spacing w:after="0" w:line="240" w:lineRule="auto"/>
        <w:ind w:left="0" w:firstLine="708"/>
        <w:rPr>
          <w:rFonts w:ascii="Arial" w:eastAsia="Calibri" w:hAnsi="Arial" w:cs="Arial"/>
          <w:sz w:val="24"/>
          <w:szCs w:val="24"/>
        </w:rPr>
      </w:pPr>
      <w:proofErr w:type="spellStart"/>
      <w:r w:rsidRPr="00396E57">
        <w:rPr>
          <w:rFonts w:ascii="Arial" w:eastAsia="Calibri" w:hAnsi="Arial" w:cs="Arial"/>
          <w:sz w:val="24"/>
          <w:szCs w:val="24"/>
        </w:rPr>
        <w:t>Principalele</w:t>
      </w:r>
      <w:proofErr w:type="spellEnd"/>
      <w:r w:rsidRPr="00396E57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396E57">
        <w:rPr>
          <w:rFonts w:ascii="Arial" w:eastAsia="Calibri" w:hAnsi="Arial" w:cs="Arial"/>
          <w:sz w:val="24"/>
          <w:szCs w:val="24"/>
        </w:rPr>
        <w:t>ne</w:t>
      </w:r>
      <w:r w:rsidR="00D85260" w:rsidRPr="00396E57">
        <w:rPr>
          <w:rFonts w:ascii="Arial" w:eastAsia="Calibri" w:hAnsi="Arial" w:cs="Arial"/>
          <w:sz w:val="24"/>
          <w:szCs w:val="24"/>
        </w:rPr>
        <w:t>conformități</w:t>
      </w:r>
      <w:proofErr w:type="spellEnd"/>
      <w:r w:rsidR="00D85260" w:rsidRPr="00396E57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D85260" w:rsidRPr="00396E57">
        <w:rPr>
          <w:rFonts w:ascii="Arial" w:eastAsia="Calibri" w:hAnsi="Arial" w:cs="Arial"/>
          <w:sz w:val="24"/>
          <w:szCs w:val="24"/>
        </w:rPr>
        <w:t>identificate</w:t>
      </w:r>
      <w:proofErr w:type="spellEnd"/>
      <w:r w:rsidR="00D85260" w:rsidRPr="00396E57">
        <w:rPr>
          <w:rFonts w:ascii="Arial" w:eastAsia="Calibri" w:hAnsi="Arial" w:cs="Arial"/>
          <w:sz w:val="24"/>
          <w:szCs w:val="24"/>
        </w:rPr>
        <w:t xml:space="preserve"> la </w:t>
      </w:r>
      <w:proofErr w:type="spellStart"/>
      <w:r w:rsidR="00D85260" w:rsidRPr="00396E57">
        <w:rPr>
          <w:rFonts w:ascii="Arial" w:eastAsia="Calibri" w:hAnsi="Arial" w:cs="Arial"/>
          <w:sz w:val="24"/>
          <w:szCs w:val="24"/>
        </w:rPr>
        <w:t>nivelul</w:t>
      </w:r>
      <w:proofErr w:type="spellEnd"/>
      <w:r w:rsidR="00D85260" w:rsidRPr="00396E57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96716E" w:rsidRPr="00396E57">
        <w:rPr>
          <w:rFonts w:ascii="Arial" w:eastAsia="Calibri" w:hAnsi="Arial" w:cs="Arial"/>
          <w:sz w:val="24"/>
          <w:szCs w:val="24"/>
        </w:rPr>
        <w:t>prestatorilor</w:t>
      </w:r>
      <w:proofErr w:type="spellEnd"/>
      <w:r w:rsidR="0096716E" w:rsidRPr="00396E57">
        <w:rPr>
          <w:rFonts w:ascii="Arial" w:eastAsia="Calibri" w:hAnsi="Arial" w:cs="Arial"/>
          <w:sz w:val="24"/>
          <w:szCs w:val="24"/>
        </w:rPr>
        <w:t xml:space="preserve"> de </w:t>
      </w:r>
      <w:proofErr w:type="spellStart"/>
      <w:r w:rsidR="0096716E" w:rsidRPr="00396E57">
        <w:rPr>
          <w:rFonts w:ascii="Arial" w:eastAsia="Calibri" w:hAnsi="Arial" w:cs="Arial"/>
          <w:sz w:val="24"/>
          <w:szCs w:val="24"/>
        </w:rPr>
        <w:t>servicii</w:t>
      </w:r>
      <w:proofErr w:type="spellEnd"/>
      <w:r w:rsidR="0096716E" w:rsidRPr="00396E57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96716E" w:rsidRPr="00396E57">
        <w:rPr>
          <w:rFonts w:ascii="Arial" w:eastAsia="Calibri" w:hAnsi="Arial" w:cs="Arial"/>
          <w:sz w:val="24"/>
          <w:szCs w:val="24"/>
        </w:rPr>
        <w:t>funerare</w:t>
      </w:r>
      <w:proofErr w:type="spellEnd"/>
      <w:r w:rsidR="0096716E" w:rsidRPr="00396E57">
        <w:rPr>
          <w:rFonts w:ascii="Arial" w:eastAsia="Calibri" w:hAnsi="Arial" w:cs="Arial"/>
          <w:sz w:val="24"/>
          <w:szCs w:val="24"/>
        </w:rPr>
        <w:t>:</w:t>
      </w:r>
    </w:p>
    <w:p w:rsidR="00396E57" w:rsidRPr="004A04BC" w:rsidRDefault="00396E57" w:rsidP="00396E57">
      <w:pPr>
        <w:pStyle w:val="ListParagraph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rPr>
          <w:rFonts w:ascii="Arial" w:hAnsi="Arial" w:cs="Arial"/>
          <w:sz w:val="24"/>
          <w:szCs w:val="24"/>
          <w:lang w:val="ro-RO"/>
        </w:rPr>
      </w:pPr>
      <w:proofErr w:type="spellStart"/>
      <w:r w:rsidRPr="00396E57">
        <w:rPr>
          <w:rFonts w:ascii="Arial" w:hAnsi="Arial" w:cs="Arial"/>
          <w:sz w:val="24"/>
          <w:szCs w:val="24"/>
        </w:rPr>
        <w:t>lipsa</w:t>
      </w:r>
      <w:proofErr w:type="spellEnd"/>
      <w:r w:rsidRPr="00396E5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6E57">
        <w:rPr>
          <w:rFonts w:ascii="Arial" w:hAnsi="Arial" w:cs="Arial"/>
          <w:sz w:val="24"/>
          <w:szCs w:val="24"/>
        </w:rPr>
        <w:t>autorizației</w:t>
      </w:r>
      <w:proofErr w:type="spellEnd"/>
      <w:r w:rsidRPr="00396E5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6E57">
        <w:rPr>
          <w:rFonts w:ascii="Arial" w:hAnsi="Arial" w:cs="Arial"/>
          <w:sz w:val="24"/>
          <w:szCs w:val="24"/>
        </w:rPr>
        <w:t>sanitare</w:t>
      </w:r>
      <w:proofErr w:type="spellEnd"/>
      <w:r w:rsidRPr="00396E57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396E57">
        <w:rPr>
          <w:rFonts w:ascii="Arial" w:hAnsi="Arial" w:cs="Arial"/>
          <w:sz w:val="24"/>
          <w:szCs w:val="24"/>
        </w:rPr>
        <w:t>funcționare</w:t>
      </w:r>
      <w:proofErr w:type="spellEnd"/>
      <w:r w:rsidRPr="00396E5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6E57">
        <w:rPr>
          <w:rFonts w:ascii="Arial" w:hAnsi="Arial" w:cs="Arial"/>
          <w:sz w:val="24"/>
          <w:szCs w:val="24"/>
        </w:rPr>
        <w:t>și</w:t>
      </w:r>
      <w:proofErr w:type="spellEnd"/>
      <w:r w:rsidRPr="00396E57">
        <w:rPr>
          <w:rFonts w:ascii="Arial" w:hAnsi="Arial" w:cs="Arial"/>
          <w:sz w:val="24"/>
          <w:szCs w:val="24"/>
        </w:rPr>
        <w:t>/</w:t>
      </w:r>
      <w:proofErr w:type="spellStart"/>
      <w:r w:rsidRPr="00396E57">
        <w:rPr>
          <w:rFonts w:ascii="Arial" w:hAnsi="Arial" w:cs="Arial"/>
          <w:sz w:val="24"/>
          <w:szCs w:val="24"/>
        </w:rPr>
        <w:t>sau</w:t>
      </w:r>
      <w:proofErr w:type="spellEnd"/>
      <w:r w:rsidRPr="00396E57">
        <w:rPr>
          <w:rFonts w:ascii="Arial" w:hAnsi="Arial" w:cs="Arial"/>
          <w:sz w:val="24"/>
          <w:szCs w:val="24"/>
        </w:rPr>
        <w:t xml:space="preserve"> a </w:t>
      </w:r>
      <w:r w:rsidRPr="00396E57">
        <w:rPr>
          <w:rFonts w:ascii="Arial" w:eastAsia="Times New Roman" w:hAnsi="Arial" w:cs="Arial"/>
          <w:iCs/>
          <w:sz w:val="24"/>
          <w:szCs w:val="24"/>
          <w:lang w:val="ro-RO"/>
        </w:rPr>
        <w:t xml:space="preserve">avizului </w:t>
      </w:r>
      <w:proofErr w:type="spellStart"/>
      <w:r w:rsidRPr="00396E57">
        <w:rPr>
          <w:rFonts w:ascii="Arial" w:hAnsi="Arial" w:cs="Arial"/>
          <w:sz w:val="24"/>
          <w:szCs w:val="24"/>
        </w:rPr>
        <w:t>consiliului</w:t>
      </w:r>
      <w:proofErr w:type="spellEnd"/>
      <w:r w:rsidRPr="00396E57">
        <w:rPr>
          <w:rFonts w:ascii="Arial" w:hAnsi="Arial" w:cs="Arial"/>
          <w:sz w:val="24"/>
          <w:szCs w:val="24"/>
        </w:rPr>
        <w:t xml:space="preserve"> local al </w:t>
      </w:r>
      <w:proofErr w:type="spellStart"/>
      <w:r w:rsidRPr="00396E57">
        <w:rPr>
          <w:rFonts w:ascii="Arial" w:hAnsi="Arial" w:cs="Arial"/>
          <w:sz w:val="24"/>
          <w:szCs w:val="24"/>
        </w:rPr>
        <w:t>unităţii</w:t>
      </w:r>
      <w:proofErr w:type="spellEnd"/>
      <w:r w:rsidRPr="00396E5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6E57">
        <w:rPr>
          <w:rFonts w:ascii="Arial" w:hAnsi="Arial" w:cs="Arial"/>
          <w:sz w:val="24"/>
          <w:szCs w:val="24"/>
        </w:rPr>
        <w:t>administrativ</w:t>
      </w:r>
      <w:proofErr w:type="spellEnd"/>
      <w:r w:rsidRPr="00396E57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396E57">
        <w:rPr>
          <w:rFonts w:ascii="Arial" w:hAnsi="Arial" w:cs="Arial"/>
          <w:sz w:val="24"/>
          <w:szCs w:val="24"/>
        </w:rPr>
        <w:t>teritoriale</w:t>
      </w:r>
      <w:proofErr w:type="spellEnd"/>
      <w:r w:rsidRPr="00396E57">
        <w:rPr>
          <w:rFonts w:ascii="Arial" w:hAnsi="Arial" w:cs="Arial"/>
          <w:sz w:val="24"/>
          <w:szCs w:val="24"/>
        </w:rPr>
        <w:t>;</w:t>
      </w:r>
    </w:p>
    <w:p w:rsidR="004A04BC" w:rsidRPr="00396E57" w:rsidRDefault="004A04BC" w:rsidP="004A04BC">
      <w:pPr>
        <w:pStyle w:val="ListParagraph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rPr>
          <w:rFonts w:ascii="Arial" w:hAnsi="Arial" w:cs="Arial"/>
          <w:sz w:val="24"/>
          <w:szCs w:val="24"/>
          <w:lang w:val="ro-RO"/>
        </w:rPr>
      </w:pPr>
      <w:proofErr w:type="spellStart"/>
      <w:r w:rsidRPr="00396E57">
        <w:rPr>
          <w:rFonts w:ascii="Arial" w:hAnsi="Arial" w:cs="Arial"/>
          <w:sz w:val="24"/>
          <w:szCs w:val="24"/>
        </w:rPr>
        <w:t>nerespectarea</w:t>
      </w:r>
      <w:proofErr w:type="spellEnd"/>
      <w:r w:rsidRPr="00396E5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6E57">
        <w:rPr>
          <w:rFonts w:ascii="Arial" w:hAnsi="Arial" w:cs="Arial"/>
          <w:sz w:val="24"/>
          <w:szCs w:val="24"/>
        </w:rPr>
        <w:t>obiectului</w:t>
      </w:r>
      <w:proofErr w:type="spellEnd"/>
      <w:r w:rsidRPr="00396E57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396E57">
        <w:rPr>
          <w:rFonts w:ascii="Arial" w:hAnsi="Arial" w:cs="Arial"/>
          <w:sz w:val="24"/>
          <w:szCs w:val="24"/>
        </w:rPr>
        <w:t>activitate</w:t>
      </w:r>
      <w:proofErr w:type="spellEnd"/>
      <w:r w:rsidRPr="00396E5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6E57">
        <w:rPr>
          <w:rFonts w:ascii="Arial" w:hAnsi="Arial" w:cs="Arial"/>
          <w:sz w:val="24"/>
          <w:szCs w:val="24"/>
        </w:rPr>
        <w:t>înscris</w:t>
      </w:r>
      <w:proofErr w:type="spellEnd"/>
      <w:r w:rsidRPr="00396E5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6E57">
        <w:rPr>
          <w:rFonts w:ascii="Arial" w:hAnsi="Arial" w:cs="Arial"/>
          <w:sz w:val="24"/>
          <w:szCs w:val="24"/>
        </w:rPr>
        <w:t>în</w:t>
      </w:r>
      <w:proofErr w:type="spellEnd"/>
      <w:r w:rsidRPr="00396E5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6E57">
        <w:rPr>
          <w:rFonts w:ascii="Arial" w:hAnsi="Arial" w:cs="Arial"/>
          <w:sz w:val="24"/>
          <w:szCs w:val="24"/>
        </w:rPr>
        <w:t>certificatul</w:t>
      </w:r>
      <w:proofErr w:type="spellEnd"/>
      <w:r w:rsidRPr="00396E5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6E57">
        <w:rPr>
          <w:rFonts w:ascii="Arial" w:hAnsi="Arial" w:cs="Arial"/>
          <w:sz w:val="24"/>
          <w:szCs w:val="24"/>
        </w:rPr>
        <w:t>constatator</w:t>
      </w:r>
      <w:proofErr w:type="spellEnd"/>
      <w:r w:rsidRPr="00396E5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6E57">
        <w:rPr>
          <w:rFonts w:ascii="Arial" w:hAnsi="Arial" w:cs="Arial"/>
          <w:sz w:val="24"/>
          <w:szCs w:val="24"/>
        </w:rPr>
        <w:t>și</w:t>
      </w:r>
      <w:proofErr w:type="spellEnd"/>
      <w:r w:rsidRPr="00396E5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6E57">
        <w:rPr>
          <w:rFonts w:ascii="Arial" w:hAnsi="Arial" w:cs="Arial"/>
          <w:sz w:val="24"/>
          <w:szCs w:val="24"/>
        </w:rPr>
        <w:t>în</w:t>
      </w:r>
      <w:proofErr w:type="spellEnd"/>
      <w:r w:rsidRPr="00396E5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6E57">
        <w:rPr>
          <w:rFonts w:ascii="Arial" w:hAnsi="Arial" w:cs="Arial"/>
          <w:sz w:val="24"/>
          <w:szCs w:val="24"/>
        </w:rPr>
        <w:t>autorizația</w:t>
      </w:r>
      <w:proofErr w:type="spellEnd"/>
      <w:r w:rsidRPr="00396E5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6E57">
        <w:rPr>
          <w:rFonts w:ascii="Arial" w:hAnsi="Arial" w:cs="Arial"/>
          <w:sz w:val="24"/>
          <w:szCs w:val="24"/>
        </w:rPr>
        <w:t>sanitară</w:t>
      </w:r>
      <w:proofErr w:type="spellEnd"/>
      <w:r w:rsidRPr="00396E57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396E57">
        <w:rPr>
          <w:rFonts w:ascii="Arial" w:hAnsi="Arial" w:cs="Arial"/>
          <w:sz w:val="24"/>
          <w:szCs w:val="24"/>
        </w:rPr>
        <w:t>funcționare</w:t>
      </w:r>
      <w:proofErr w:type="spellEnd"/>
      <w:r w:rsidRPr="00396E57">
        <w:rPr>
          <w:rFonts w:ascii="Arial" w:hAnsi="Arial" w:cs="Arial"/>
          <w:sz w:val="24"/>
          <w:szCs w:val="24"/>
        </w:rPr>
        <w:t>;</w:t>
      </w:r>
    </w:p>
    <w:p w:rsidR="00396E57" w:rsidRPr="00396E57" w:rsidRDefault="00396E57" w:rsidP="00396E57">
      <w:pPr>
        <w:pStyle w:val="ListParagraph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rPr>
          <w:rFonts w:ascii="Arial" w:hAnsi="Arial" w:cs="Arial"/>
          <w:sz w:val="24"/>
          <w:szCs w:val="24"/>
          <w:lang w:val="ro-RO"/>
        </w:rPr>
      </w:pPr>
      <w:proofErr w:type="spellStart"/>
      <w:r w:rsidRPr="00396E57">
        <w:rPr>
          <w:rFonts w:ascii="Arial" w:hAnsi="Arial" w:cs="Arial"/>
          <w:sz w:val="24"/>
          <w:szCs w:val="24"/>
        </w:rPr>
        <w:t>necompletarea</w:t>
      </w:r>
      <w:proofErr w:type="spellEnd"/>
      <w:r w:rsidRPr="00396E57">
        <w:rPr>
          <w:rFonts w:ascii="Arial" w:hAnsi="Arial" w:cs="Arial"/>
          <w:sz w:val="24"/>
          <w:szCs w:val="24"/>
        </w:rPr>
        <w:t>/</w:t>
      </w:r>
      <w:proofErr w:type="spellStart"/>
      <w:r w:rsidRPr="00396E57">
        <w:rPr>
          <w:rFonts w:ascii="Arial" w:hAnsi="Arial" w:cs="Arial"/>
          <w:sz w:val="24"/>
          <w:szCs w:val="24"/>
        </w:rPr>
        <w:t>neactualizarea</w:t>
      </w:r>
      <w:proofErr w:type="spellEnd"/>
      <w:r w:rsidRPr="00396E5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6E57">
        <w:rPr>
          <w:rFonts w:ascii="Arial" w:hAnsi="Arial" w:cs="Arial"/>
          <w:sz w:val="24"/>
          <w:szCs w:val="24"/>
        </w:rPr>
        <w:t>registrului</w:t>
      </w:r>
      <w:proofErr w:type="spellEnd"/>
      <w:r w:rsidRPr="00396E57">
        <w:rPr>
          <w:rFonts w:ascii="Arial" w:hAnsi="Arial" w:cs="Arial"/>
          <w:sz w:val="24"/>
          <w:szCs w:val="24"/>
        </w:rPr>
        <w:t xml:space="preserve"> special de </w:t>
      </w:r>
      <w:proofErr w:type="spellStart"/>
      <w:r w:rsidRPr="00396E57">
        <w:rPr>
          <w:rFonts w:ascii="Arial" w:hAnsi="Arial" w:cs="Arial"/>
          <w:sz w:val="24"/>
          <w:szCs w:val="24"/>
        </w:rPr>
        <w:t>intrare-ieșire</w:t>
      </w:r>
      <w:proofErr w:type="spellEnd"/>
      <w:r w:rsidRPr="00396E5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6E57">
        <w:rPr>
          <w:rFonts w:ascii="Arial" w:hAnsi="Arial" w:cs="Arial"/>
          <w:sz w:val="24"/>
          <w:szCs w:val="24"/>
        </w:rPr>
        <w:t>privind</w:t>
      </w:r>
      <w:proofErr w:type="spellEnd"/>
      <w:r w:rsidRPr="00396E5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6E57">
        <w:rPr>
          <w:rFonts w:ascii="Arial" w:hAnsi="Arial" w:cs="Arial"/>
          <w:sz w:val="24"/>
          <w:szCs w:val="24"/>
        </w:rPr>
        <w:t>produsele</w:t>
      </w:r>
      <w:proofErr w:type="spellEnd"/>
      <w:r w:rsidRPr="00396E5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6E57">
        <w:rPr>
          <w:rFonts w:ascii="Arial" w:hAnsi="Arial" w:cs="Arial"/>
          <w:sz w:val="24"/>
          <w:szCs w:val="24"/>
        </w:rPr>
        <w:t>chimice</w:t>
      </w:r>
      <w:proofErr w:type="spellEnd"/>
      <w:r w:rsidRPr="00396E5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6E57">
        <w:rPr>
          <w:rFonts w:ascii="Arial" w:hAnsi="Arial" w:cs="Arial"/>
          <w:sz w:val="24"/>
          <w:szCs w:val="24"/>
        </w:rPr>
        <w:t>folosite</w:t>
      </w:r>
      <w:proofErr w:type="spellEnd"/>
      <w:r w:rsidRPr="00396E57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396E57">
        <w:rPr>
          <w:rFonts w:ascii="Arial" w:hAnsi="Arial" w:cs="Arial"/>
          <w:sz w:val="24"/>
          <w:szCs w:val="24"/>
        </w:rPr>
        <w:t>îmbălsămarea</w:t>
      </w:r>
      <w:proofErr w:type="spellEnd"/>
      <w:r w:rsidRPr="00396E57">
        <w:rPr>
          <w:rFonts w:ascii="Arial" w:hAnsi="Arial" w:cs="Arial"/>
          <w:sz w:val="24"/>
          <w:szCs w:val="24"/>
        </w:rPr>
        <w:t>/</w:t>
      </w:r>
      <w:proofErr w:type="spellStart"/>
      <w:r w:rsidRPr="00396E57">
        <w:rPr>
          <w:rFonts w:ascii="Arial" w:hAnsi="Arial" w:cs="Arial"/>
          <w:sz w:val="24"/>
          <w:szCs w:val="24"/>
        </w:rPr>
        <w:t>tanatopraxie</w:t>
      </w:r>
      <w:proofErr w:type="spellEnd"/>
      <w:r w:rsidRPr="00396E57">
        <w:rPr>
          <w:rFonts w:ascii="Arial" w:hAnsi="Arial" w:cs="Arial"/>
          <w:sz w:val="24"/>
          <w:szCs w:val="24"/>
        </w:rPr>
        <w:t>;</w:t>
      </w:r>
    </w:p>
    <w:p w:rsidR="00396E57" w:rsidRPr="00396E57" w:rsidRDefault="00396E57" w:rsidP="00396E57">
      <w:pPr>
        <w:pStyle w:val="ListParagraph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rPr>
          <w:rFonts w:ascii="Arial" w:hAnsi="Arial" w:cs="Arial"/>
          <w:sz w:val="24"/>
          <w:szCs w:val="24"/>
          <w:lang w:val="ro-RO"/>
        </w:rPr>
      </w:pPr>
      <w:proofErr w:type="spellStart"/>
      <w:proofErr w:type="gramStart"/>
      <w:r w:rsidRPr="00396E57">
        <w:rPr>
          <w:rFonts w:ascii="Arial" w:hAnsi="Arial" w:cs="Arial"/>
          <w:sz w:val="24"/>
          <w:szCs w:val="24"/>
        </w:rPr>
        <w:t>produsele</w:t>
      </w:r>
      <w:proofErr w:type="spellEnd"/>
      <w:proofErr w:type="gramEnd"/>
      <w:r w:rsidRPr="00396E57">
        <w:rPr>
          <w:rFonts w:ascii="Arial" w:hAnsi="Arial" w:cs="Arial"/>
          <w:sz w:val="24"/>
          <w:szCs w:val="24"/>
        </w:rPr>
        <w:t xml:space="preserve"> biocide </w:t>
      </w:r>
      <w:proofErr w:type="spellStart"/>
      <w:r w:rsidRPr="00396E57">
        <w:rPr>
          <w:rFonts w:ascii="Arial" w:hAnsi="Arial" w:cs="Arial"/>
          <w:sz w:val="24"/>
          <w:szCs w:val="24"/>
        </w:rPr>
        <w:t>folosite</w:t>
      </w:r>
      <w:proofErr w:type="spellEnd"/>
      <w:r w:rsidRPr="00396E57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396E57">
        <w:rPr>
          <w:rFonts w:ascii="Arial" w:hAnsi="Arial" w:cs="Arial"/>
          <w:sz w:val="24"/>
          <w:szCs w:val="24"/>
        </w:rPr>
        <w:t>îmbălsămarea</w:t>
      </w:r>
      <w:proofErr w:type="spellEnd"/>
      <w:r w:rsidRPr="00396E57">
        <w:rPr>
          <w:rFonts w:ascii="Arial" w:hAnsi="Arial" w:cs="Arial"/>
          <w:sz w:val="24"/>
          <w:szCs w:val="24"/>
        </w:rPr>
        <w:t>/</w:t>
      </w:r>
      <w:proofErr w:type="spellStart"/>
      <w:r w:rsidRPr="00396E57">
        <w:rPr>
          <w:rFonts w:ascii="Arial" w:hAnsi="Arial" w:cs="Arial"/>
          <w:sz w:val="24"/>
          <w:szCs w:val="24"/>
        </w:rPr>
        <w:t>tanatopraxie</w:t>
      </w:r>
      <w:proofErr w:type="spellEnd"/>
      <w:r w:rsidRPr="00396E57">
        <w:rPr>
          <w:rFonts w:ascii="Arial" w:hAnsi="Arial" w:cs="Arial"/>
          <w:sz w:val="24"/>
          <w:szCs w:val="24"/>
        </w:rPr>
        <w:t xml:space="preserve"> nu </w:t>
      </w:r>
      <w:proofErr w:type="spellStart"/>
      <w:r w:rsidRPr="00396E57">
        <w:rPr>
          <w:rFonts w:ascii="Arial" w:hAnsi="Arial" w:cs="Arial"/>
          <w:sz w:val="24"/>
          <w:szCs w:val="24"/>
        </w:rPr>
        <w:t>sunt</w:t>
      </w:r>
      <w:proofErr w:type="spellEnd"/>
      <w:r w:rsidRPr="00396E5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6E57">
        <w:rPr>
          <w:rFonts w:ascii="Arial" w:hAnsi="Arial" w:cs="Arial"/>
          <w:sz w:val="24"/>
          <w:szCs w:val="24"/>
        </w:rPr>
        <w:t>utilizate</w:t>
      </w:r>
      <w:proofErr w:type="spellEnd"/>
      <w:r w:rsidRPr="00396E5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6E57">
        <w:rPr>
          <w:rFonts w:ascii="Arial" w:hAnsi="Arial" w:cs="Arial"/>
          <w:sz w:val="24"/>
          <w:szCs w:val="24"/>
        </w:rPr>
        <w:t>în</w:t>
      </w:r>
      <w:proofErr w:type="spellEnd"/>
      <w:r w:rsidRPr="00396E5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6E57">
        <w:rPr>
          <w:rFonts w:ascii="Arial" w:hAnsi="Arial" w:cs="Arial"/>
          <w:sz w:val="24"/>
          <w:szCs w:val="24"/>
        </w:rPr>
        <w:t>conformitate</w:t>
      </w:r>
      <w:proofErr w:type="spellEnd"/>
      <w:r w:rsidRPr="00396E57">
        <w:rPr>
          <w:rFonts w:ascii="Arial" w:hAnsi="Arial" w:cs="Arial"/>
          <w:sz w:val="24"/>
          <w:szCs w:val="24"/>
        </w:rPr>
        <w:t xml:space="preserve"> cu </w:t>
      </w:r>
      <w:proofErr w:type="spellStart"/>
      <w:r w:rsidRPr="00396E57">
        <w:rPr>
          <w:rFonts w:ascii="Arial" w:hAnsi="Arial" w:cs="Arial"/>
          <w:sz w:val="24"/>
          <w:szCs w:val="24"/>
        </w:rPr>
        <w:t>prevederile</w:t>
      </w:r>
      <w:proofErr w:type="spellEnd"/>
      <w:r w:rsidRPr="00396E57">
        <w:rPr>
          <w:rFonts w:ascii="Arial" w:hAnsi="Arial" w:cs="Arial"/>
          <w:sz w:val="24"/>
          <w:szCs w:val="24"/>
        </w:rPr>
        <w:t xml:space="preserve"> din </w:t>
      </w:r>
      <w:proofErr w:type="spellStart"/>
      <w:r w:rsidRPr="00396E57">
        <w:rPr>
          <w:rFonts w:ascii="Arial" w:hAnsi="Arial" w:cs="Arial"/>
          <w:sz w:val="24"/>
          <w:szCs w:val="24"/>
        </w:rPr>
        <w:t>actul</w:t>
      </w:r>
      <w:proofErr w:type="spellEnd"/>
      <w:r w:rsidRPr="00396E5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6E57">
        <w:rPr>
          <w:rFonts w:ascii="Arial" w:hAnsi="Arial" w:cs="Arial"/>
          <w:sz w:val="24"/>
          <w:szCs w:val="24"/>
        </w:rPr>
        <w:t>administrativ</w:t>
      </w:r>
      <w:proofErr w:type="spellEnd"/>
      <w:r w:rsidRPr="00396E57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396E57">
        <w:rPr>
          <w:rFonts w:ascii="Arial" w:hAnsi="Arial" w:cs="Arial"/>
          <w:sz w:val="24"/>
          <w:szCs w:val="24"/>
        </w:rPr>
        <w:t>punere</w:t>
      </w:r>
      <w:proofErr w:type="spellEnd"/>
      <w:r w:rsidRPr="00396E57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396E57">
        <w:rPr>
          <w:rFonts w:ascii="Arial" w:hAnsi="Arial" w:cs="Arial"/>
          <w:sz w:val="24"/>
          <w:szCs w:val="24"/>
        </w:rPr>
        <w:t>piată</w:t>
      </w:r>
      <w:proofErr w:type="spellEnd"/>
      <w:r w:rsidRPr="00396E5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6E57">
        <w:rPr>
          <w:rFonts w:ascii="Arial" w:hAnsi="Arial" w:cs="Arial"/>
          <w:sz w:val="24"/>
          <w:szCs w:val="24"/>
        </w:rPr>
        <w:t>și</w:t>
      </w:r>
      <w:proofErr w:type="spellEnd"/>
      <w:r w:rsidRPr="00396E5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6E57">
        <w:rPr>
          <w:rFonts w:ascii="Arial" w:hAnsi="Arial" w:cs="Arial"/>
          <w:sz w:val="24"/>
          <w:szCs w:val="24"/>
        </w:rPr>
        <w:t>în</w:t>
      </w:r>
      <w:proofErr w:type="spellEnd"/>
      <w:r w:rsidRPr="00396E5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6E57">
        <w:rPr>
          <w:rFonts w:ascii="Arial" w:hAnsi="Arial" w:cs="Arial"/>
          <w:sz w:val="24"/>
          <w:szCs w:val="24"/>
        </w:rPr>
        <w:t>cantitatea</w:t>
      </w:r>
      <w:proofErr w:type="spellEnd"/>
      <w:r w:rsidRPr="00396E57">
        <w:rPr>
          <w:rFonts w:ascii="Arial" w:hAnsi="Arial" w:cs="Arial"/>
          <w:sz w:val="24"/>
          <w:szCs w:val="24"/>
        </w:rPr>
        <w:t xml:space="preserve"> care </w:t>
      </w:r>
      <w:proofErr w:type="spellStart"/>
      <w:r w:rsidRPr="00396E57">
        <w:rPr>
          <w:rFonts w:ascii="Arial" w:hAnsi="Arial" w:cs="Arial"/>
          <w:sz w:val="24"/>
          <w:szCs w:val="24"/>
        </w:rPr>
        <w:t>s</w:t>
      </w:r>
      <w:r w:rsidR="003E5915">
        <w:rPr>
          <w:rFonts w:ascii="Arial" w:hAnsi="Arial" w:cs="Arial"/>
          <w:sz w:val="24"/>
          <w:szCs w:val="24"/>
        </w:rPr>
        <w:t>ă</w:t>
      </w:r>
      <w:proofErr w:type="spellEnd"/>
      <w:r w:rsidRPr="00396E5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6E57">
        <w:rPr>
          <w:rFonts w:ascii="Arial" w:hAnsi="Arial" w:cs="Arial"/>
          <w:sz w:val="24"/>
          <w:szCs w:val="24"/>
        </w:rPr>
        <w:t>ducă</w:t>
      </w:r>
      <w:proofErr w:type="spellEnd"/>
      <w:r w:rsidRPr="00396E57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396E57">
        <w:rPr>
          <w:rFonts w:ascii="Arial" w:hAnsi="Arial" w:cs="Arial"/>
          <w:sz w:val="24"/>
          <w:szCs w:val="24"/>
        </w:rPr>
        <w:t>conservarea</w:t>
      </w:r>
      <w:proofErr w:type="spellEnd"/>
      <w:r w:rsidRPr="00396E5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6E57">
        <w:rPr>
          <w:rFonts w:ascii="Arial" w:hAnsi="Arial" w:cs="Arial"/>
          <w:sz w:val="24"/>
          <w:szCs w:val="24"/>
        </w:rPr>
        <w:t>definitivă</w:t>
      </w:r>
      <w:proofErr w:type="spellEnd"/>
      <w:r w:rsidRPr="00396E57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396E57">
        <w:rPr>
          <w:rFonts w:ascii="Arial" w:hAnsi="Arial" w:cs="Arial"/>
          <w:sz w:val="24"/>
          <w:szCs w:val="24"/>
        </w:rPr>
        <w:t>corpului</w:t>
      </w:r>
      <w:proofErr w:type="spellEnd"/>
      <w:r w:rsidRPr="00396E57">
        <w:rPr>
          <w:rFonts w:ascii="Arial" w:hAnsi="Arial" w:cs="Arial"/>
          <w:sz w:val="24"/>
          <w:szCs w:val="24"/>
        </w:rPr>
        <w:t>.</w:t>
      </w:r>
    </w:p>
    <w:p w:rsidR="00BF216F" w:rsidRPr="00396E57" w:rsidRDefault="004A04BC" w:rsidP="00396E57">
      <w:pPr>
        <w:pStyle w:val="ListParagraph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it-IT"/>
        </w:rPr>
        <w:t>lipsă co</w:t>
      </w:r>
      <w:r w:rsidR="00D87D3A" w:rsidRPr="00396E57">
        <w:rPr>
          <w:rFonts w:ascii="Arial" w:hAnsi="Arial" w:cs="Arial"/>
          <w:sz w:val="24"/>
          <w:szCs w:val="24"/>
          <w:lang w:val="ro-RO"/>
        </w:rPr>
        <w:t>ntract pentru prestări servicii de transport deșeuri asimilabile cu cele medicale</w:t>
      </w:r>
      <w:r w:rsidR="00ED43AE" w:rsidRPr="00396E57">
        <w:rPr>
          <w:rFonts w:ascii="Arial" w:hAnsi="Arial" w:cs="Arial"/>
          <w:sz w:val="24"/>
          <w:szCs w:val="24"/>
          <w:lang w:val="ro-RO"/>
        </w:rPr>
        <w:t>;</w:t>
      </w:r>
    </w:p>
    <w:p w:rsidR="00ED43AE" w:rsidRPr="00396E57" w:rsidRDefault="006D74E6" w:rsidP="00396E57">
      <w:pPr>
        <w:pStyle w:val="ListParagraph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it-IT"/>
        </w:rPr>
        <w:t xml:space="preserve">lipsă </w:t>
      </w:r>
      <w:r w:rsidR="00D87D3A" w:rsidRPr="00396E57">
        <w:rPr>
          <w:rFonts w:ascii="Arial" w:hAnsi="Arial" w:cs="Arial"/>
          <w:bCs/>
          <w:color w:val="000000"/>
          <w:sz w:val="24"/>
          <w:szCs w:val="24"/>
          <w:lang w:val="ro-RO"/>
        </w:rPr>
        <w:t>personal specializat care posedă competențe specifice în domeniul serviciilor funerare</w:t>
      </w:r>
      <w:r w:rsidR="00ED43AE" w:rsidRPr="00396E57">
        <w:rPr>
          <w:rFonts w:ascii="Arial" w:hAnsi="Arial" w:cs="Arial"/>
          <w:bCs/>
          <w:color w:val="000000"/>
          <w:sz w:val="24"/>
          <w:szCs w:val="24"/>
          <w:lang w:val="ro-RO"/>
        </w:rPr>
        <w:t>;</w:t>
      </w:r>
    </w:p>
    <w:p w:rsidR="00704A3C" w:rsidRPr="00396E57" w:rsidRDefault="00ED43AE" w:rsidP="00396E57">
      <w:pPr>
        <w:pStyle w:val="ListParagraph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rPr>
          <w:rFonts w:ascii="Arial" w:hAnsi="Arial" w:cs="Arial"/>
          <w:sz w:val="24"/>
          <w:szCs w:val="24"/>
          <w:lang w:val="ro-RO"/>
        </w:rPr>
      </w:pPr>
      <w:proofErr w:type="spellStart"/>
      <w:r w:rsidRPr="00396E57">
        <w:rPr>
          <w:rFonts w:ascii="Arial" w:hAnsi="Arial" w:cs="Arial"/>
          <w:sz w:val="24"/>
          <w:szCs w:val="24"/>
        </w:rPr>
        <w:t>neamenajarea</w:t>
      </w:r>
      <w:proofErr w:type="spellEnd"/>
      <w:r w:rsidRPr="00396E5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6E57">
        <w:rPr>
          <w:rFonts w:ascii="Arial" w:hAnsi="Arial" w:cs="Arial"/>
          <w:sz w:val="24"/>
          <w:szCs w:val="24"/>
        </w:rPr>
        <w:t>corespunzătoare</w:t>
      </w:r>
      <w:proofErr w:type="spellEnd"/>
      <w:r w:rsidRPr="00396E57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396E57">
        <w:rPr>
          <w:rFonts w:ascii="Arial" w:hAnsi="Arial" w:cs="Arial"/>
          <w:sz w:val="24"/>
          <w:szCs w:val="24"/>
        </w:rPr>
        <w:t>magazinului</w:t>
      </w:r>
      <w:proofErr w:type="spellEnd"/>
      <w:r w:rsidRPr="00396E57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396E57">
        <w:rPr>
          <w:rFonts w:ascii="Arial" w:hAnsi="Arial" w:cs="Arial"/>
          <w:sz w:val="24"/>
          <w:szCs w:val="24"/>
        </w:rPr>
        <w:t>vânzare</w:t>
      </w:r>
      <w:proofErr w:type="spellEnd"/>
      <w:r w:rsidRPr="00396E5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6E57">
        <w:rPr>
          <w:rFonts w:ascii="Arial" w:hAnsi="Arial" w:cs="Arial"/>
          <w:sz w:val="24"/>
          <w:szCs w:val="24"/>
        </w:rPr>
        <w:t>produse</w:t>
      </w:r>
      <w:proofErr w:type="spellEnd"/>
      <w:r w:rsidR="00D301AA" w:rsidRPr="00396E57">
        <w:rPr>
          <w:rFonts w:ascii="Arial" w:hAnsi="Arial" w:cs="Arial"/>
          <w:sz w:val="24"/>
          <w:szCs w:val="24"/>
        </w:rPr>
        <w:t>;</w:t>
      </w:r>
      <w:r w:rsidRPr="00396E57">
        <w:rPr>
          <w:rFonts w:ascii="Arial" w:hAnsi="Arial" w:cs="Arial"/>
          <w:sz w:val="24"/>
          <w:szCs w:val="24"/>
        </w:rPr>
        <w:t xml:space="preserve"> </w:t>
      </w:r>
    </w:p>
    <w:p w:rsidR="00704A3C" w:rsidRPr="00396E57" w:rsidRDefault="00ED43AE" w:rsidP="00396E57">
      <w:pPr>
        <w:pStyle w:val="ListParagraph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rPr>
          <w:rFonts w:ascii="Arial" w:hAnsi="Arial" w:cs="Arial"/>
          <w:sz w:val="24"/>
          <w:szCs w:val="24"/>
          <w:lang w:val="ro-RO"/>
        </w:rPr>
      </w:pPr>
      <w:proofErr w:type="spellStart"/>
      <w:r w:rsidRPr="00396E57">
        <w:rPr>
          <w:rFonts w:ascii="Arial" w:hAnsi="Arial" w:cs="Arial"/>
          <w:sz w:val="24"/>
          <w:szCs w:val="24"/>
        </w:rPr>
        <w:t>nedotarea</w:t>
      </w:r>
      <w:proofErr w:type="spellEnd"/>
      <w:r w:rsidRPr="00396E5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6E57">
        <w:rPr>
          <w:rFonts w:ascii="Arial" w:hAnsi="Arial" w:cs="Arial"/>
          <w:sz w:val="24"/>
          <w:szCs w:val="24"/>
        </w:rPr>
        <w:t>spaț</w:t>
      </w:r>
      <w:r w:rsidR="00D301AA" w:rsidRPr="00396E57">
        <w:rPr>
          <w:rFonts w:ascii="Arial" w:hAnsi="Arial" w:cs="Arial"/>
          <w:sz w:val="24"/>
          <w:szCs w:val="24"/>
        </w:rPr>
        <w:t>iului</w:t>
      </w:r>
      <w:proofErr w:type="spellEnd"/>
      <w:r w:rsidR="00D301AA" w:rsidRPr="00396E5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301AA" w:rsidRPr="00396E57">
        <w:rPr>
          <w:rFonts w:ascii="Arial" w:hAnsi="Arial" w:cs="Arial"/>
          <w:sz w:val="24"/>
          <w:szCs w:val="24"/>
        </w:rPr>
        <w:t>destinat</w:t>
      </w:r>
      <w:proofErr w:type="spellEnd"/>
      <w:r w:rsidR="00D301AA" w:rsidRPr="00396E5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301AA" w:rsidRPr="00396E57">
        <w:rPr>
          <w:rFonts w:ascii="Arial" w:hAnsi="Arial" w:cs="Arial"/>
          <w:sz w:val="24"/>
          <w:szCs w:val="24"/>
        </w:rPr>
        <w:t>comercializării</w:t>
      </w:r>
      <w:proofErr w:type="spellEnd"/>
      <w:r w:rsidR="00D301AA" w:rsidRPr="00396E57">
        <w:rPr>
          <w:rFonts w:ascii="Arial" w:hAnsi="Arial" w:cs="Arial"/>
          <w:sz w:val="24"/>
          <w:szCs w:val="24"/>
        </w:rPr>
        <w:t>;</w:t>
      </w:r>
    </w:p>
    <w:p w:rsidR="00D301AA" w:rsidRPr="00396E57" w:rsidRDefault="00D301AA" w:rsidP="00396E57">
      <w:pPr>
        <w:pStyle w:val="ListParagraph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rPr>
          <w:rFonts w:ascii="Arial" w:hAnsi="Arial" w:cs="Arial"/>
          <w:sz w:val="24"/>
          <w:szCs w:val="24"/>
          <w:lang w:val="ro-RO"/>
        </w:rPr>
      </w:pPr>
      <w:proofErr w:type="spellStart"/>
      <w:r w:rsidRPr="00396E57">
        <w:rPr>
          <w:rFonts w:ascii="Arial" w:hAnsi="Arial" w:cs="Arial"/>
          <w:sz w:val="24"/>
          <w:szCs w:val="24"/>
        </w:rPr>
        <w:t>grup</w:t>
      </w:r>
      <w:proofErr w:type="spellEnd"/>
      <w:r w:rsidRPr="00396E5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6E57">
        <w:rPr>
          <w:rFonts w:ascii="Arial" w:hAnsi="Arial" w:cs="Arial"/>
          <w:sz w:val="24"/>
          <w:szCs w:val="24"/>
        </w:rPr>
        <w:t>sanitar</w:t>
      </w:r>
      <w:proofErr w:type="spellEnd"/>
      <w:r w:rsidRPr="00396E5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C4251">
        <w:rPr>
          <w:rFonts w:ascii="Arial" w:hAnsi="Arial" w:cs="Arial"/>
          <w:sz w:val="24"/>
          <w:szCs w:val="24"/>
        </w:rPr>
        <w:t>ne</w:t>
      </w:r>
      <w:r w:rsidRPr="00396E57">
        <w:rPr>
          <w:rFonts w:ascii="Arial" w:hAnsi="Arial" w:cs="Arial"/>
          <w:sz w:val="24"/>
          <w:szCs w:val="24"/>
        </w:rPr>
        <w:t>func</w:t>
      </w:r>
      <w:r w:rsidR="00396E57">
        <w:rPr>
          <w:rFonts w:ascii="Arial" w:hAnsi="Arial" w:cs="Arial"/>
          <w:sz w:val="24"/>
          <w:szCs w:val="24"/>
        </w:rPr>
        <w:t>ț</w:t>
      </w:r>
      <w:r w:rsidRPr="00396E57">
        <w:rPr>
          <w:rFonts w:ascii="Arial" w:hAnsi="Arial" w:cs="Arial"/>
          <w:sz w:val="24"/>
          <w:szCs w:val="24"/>
        </w:rPr>
        <w:t>ional</w:t>
      </w:r>
      <w:proofErr w:type="spellEnd"/>
      <w:r w:rsidRPr="00396E57">
        <w:rPr>
          <w:rFonts w:ascii="Arial" w:hAnsi="Arial" w:cs="Arial"/>
          <w:sz w:val="24"/>
          <w:szCs w:val="24"/>
        </w:rPr>
        <w:t>;</w:t>
      </w:r>
    </w:p>
    <w:p w:rsidR="00704A3C" w:rsidRPr="00396E57" w:rsidRDefault="00ED43AE" w:rsidP="00396E57">
      <w:pPr>
        <w:pStyle w:val="ListParagraph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rPr>
          <w:rFonts w:ascii="Arial" w:hAnsi="Arial" w:cs="Arial"/>
          <w:sz w:val="24"/>
          <w:szCs w:val="24"/>
          <w:lang w:val="ro-RO"/>
        </w:rPr>
      </w:pPr>
      <w:proofErr w:type="spellStart"/>
      <w:r w:rsidRPr="00396E57">
        <w:rPr>
          <w:rFonts w:ascii="Arial" w:hAnsi="Arial" w:cs="Arial"/>
          <w:sz w:val="24"/>
          <w:szCs w:val="24"/>
        </w:rPr>
        <w:lastRenderedPageBreak/>
        <w:t>lipsa</w:t>
      </w:r>
      <w:proofErr w:type="spellEnd"/>
      <w:r w:rsidRPr="00396E5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6E57">
        <w:rPr>
          <w:rFonts w:ascii="Arial" w:hAnsi="Arial" w:cs="Arial"/>
          <w:sz w:val="24"/>
          <w:szCs w:val="24"/>
        </w:rPr>
        <w:t>flaco</w:t>
      </w:r>
      <w:r w:rsidR="003E5915">
        <w:rPr>
          <w:rFonts w:ascii="Arial" w:hAnsi="Arial" w:cs="Arial"/>
          <w:sz w:val="24"/>
          <w:szCs w:val="24"/>
        </w:rPr>
        <w:t>a</w:t>
      </w:r>
      <w:r w:rsidRPr="00396E57">
        <w:rPr>
          <w:rFonts w:ascii="Arial" w:hAnsi="Arial" w:cs="Arial"/>
          <w:sz w:val="24"/>
          <w:szCs w:val="24"/>
        </w:rPr>
        <w:t>nelor</w:t>
      </w:r>
      <w:proofErr w:type="spellEnd"/>
      <w:r w:rsidRPr="00396E57">
        <w:rPr>
          <w:rFonts w:ascii="Arial" w:hAnsi="Arial" w:cs="Arial"/>
          <w:sz w:val="24"/>
          <w:szCs w:val="24"/>
        </w:rPr>
        <w:t xml:space="preserve"> din material plastic de minim 50 ml c</w:t>
      </w:r>
      <w:r w:rsidR="00D301AA" w:rsidRPr="00396E57">
        <w:rPr>
          <w:rFonts w:ascii="Arial" w:hAnsi="Arial" w:cs="Arial"/>
          <w:sz w:val="24"/>
          <w:szCs w:val="24"/>
        </w:rPr>
        <w:t xml:space="preserve">u </w:t>
      </w:r>
      <w:proofErr w:type="spellStart"/>
      <w:r w:rsidR="00D301AA" w:rsidRPr="00396E57">
        <w:rPr>
          <w:rFonts w:ascii="Arial" w:hAnsi="Arial" w:cs="Arial"/>
          <w:sz w:val="24"/>
          <w:szCs w:val="24"/>
        </w:rPr>
        <w:t>dop</w:t>
      </w:r>
      <w:proofErr w:type="spellEnd"/>
      <w:r w:rsidR="00D301AA" w:rsidRPr="00396E5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301AA" w:rsidRPr="00396E57">
        <w:rPr>
          <w:rFonts w:ascii="Arial" w:hAnsi="Arial" w:cs="Arial"/>
          <w:sz w:val="24"/>
          <w:szCs w:val="24"/>
        </w:rPr>
        <w:t>autosigilant</w:t>
      </w:r>
      <w:proofErr w:type="spellEnd"/>
      <w:r w:rsidR="00D301AA" w:rsidRPr="00396E57">
        <w:rPr>
          <w:rFonts w:ascii="Arial" w:hAnsi="Arial" w:cs="Arial"/>
          <w:sz w:val="24"/>
          <w:szCs w:val="24"/>
        </w:rPr>
        <w:t>;</w:t>
      </w:r>
    </w:p>
    <w:p w:rsidR="00704A3C" w:rsidRPr="00396E57" w:rsidRDefault="00704A3C" w:rsidP="00396E57">
      <w:pPr>
        <w:pStyle w:val="ListParagraph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rPr>
          <w:rFonts w:ascii="Arial" w:hAnsi="Arial" w:cs="Arial"/>
          <w:sz w:val="24"/>
          <w:szCs w:val="24"/>
          <w:lang w:val="ro-RO"/>
        </w:rPr>
      </w:pPr>
      <w:proofErr w:type="spellStart"/>
      <w:r w:rsidRPr="00396E57">
        <w:rPr>
          <w:rFonts w:ascii="Arial" w:hAnsi="Arial" w:cs="Arial"/>
          <w:sz w:val="24"/>
          <w:szCs w:val="24"/>
        </w:rPr>
        <w:t>utilizarea</w:t>
      </w:r>
      <w:proofErr w:type="spellEnd"/>
      <w:r w:rsidRPr="00396E5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D43AE" w:rsidRPr="00396E57">
        <w:rPr>
          <w:rFonts w:ascii="Arial" w:hAnsi="Arial" w:cs="Arial"/>
          <w:sz w:val="24"/>
          <w:szCs w:val="24"/>
        </w:rPr>
        <w:t>produselor</w:t>
      </w:r>
      <w:proofErr w:type="spellEnd"/>
      <w:r w:rsidR="00ED43AE" w:rsidRPr="00396E57">
        <w:rPr>
          <w:rFonts w:ascii="Arial" w:hAnsi="Arial" w:cs="Arial"/>
          <w:sz w:val="24"/>
          <w:szCs w:val="24"/>
        </w:rPr>
        <w:t xml:space="preserve"> biocide cu</w:t>
      </w:r>
      <w:r w:rsidR="00D301AA" w:rsidRPr="00396E5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301AA" w:rsidRPr="00396E57">
        <w:rPr>
          <w:rFonts w:ascii="Arial" w:hAnsi="Arial" w:cs="Arial"/>
          <w:sz w:val="24"/>
          <w:szCs w:val="24"/>
        </w:rPr>
        <w:t>termen</w:t>
      </w:r>
      <w:proofErr w:type="spellEnd"/>
      <w:r w:rsidR="00D301AA" w:rsidRPr="00396E57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D301AA" w:rsidRPr="00396E57">
        <w:rPr>
          <w:rFonts w:ascii="Arial" w:hAnsi="Arial" w:cs="Arial"/>
          <w:sz w:val="24"/>
          <w:szCs w:val="24"/>
        </w:rPr>
        <w:t>valabilitate</w:t>
      </w:r>
      <w:proofErr w:type="spellEnd"/>
      <w:r w:rsidR="00D301AA" w:rsidRPr="00396E5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301AA" w:rsidRPr="00396E57">
        <w:rPr>
          <w:rFonts w:ascii="Arial" w:hAnsi="Arial" w:cs="Arial"/>
          <w:sz w:val="24"/>
          <w:szCs w:val="24"/>
        </w:rPr>
        <w:t>depășit</w:t>
      </w:r>
      <w:proofErr w:type="spellEnd"/>
      <w:r w:rsidR="00D301AA" w:rsidRPr="00396E57">
        <w:rPr>
          <w:rFonts w:ascii="Arial" w:hAnsi="Arial" w:cs="Arial"/>
          <w:sz w:val="24"/>
          <w:szCs w:val="24"/>
        </w:rPr>
        <w:t>;</w:t>
      </w:r>
    </w:p>
    <w:p w:rsidR="00442786" w:rsidRDefault="00B73781" w:rsidP="00442786">
      <w:pPr>
        <w:pStyle w:val="ListParagraph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rPr>
          <w:rFonts w:ascii="Arial" w:hAnsi="Arial" w:cs="Arial"/>
          <w:sz w:val="24"/>
          <w:szCs w:val="24"/>
          <w:lang w:val="ro-RO"/>
        </w:rPr>
      </w:pPr>
      <w:r w:rsidRPr="003F6879">
        <w:rPr>
          <w:rFonts w:ascii="Arial" w:hAnsi="Arial" w:cs="Arial"/>
          <w:sz w:val="24"/>
          <w:szCs w:val="24"/>
          <w:lang w:val="ro-RO"/>
        </w:rPr>
        <w:t>lipsa spațiului special amenajat pentru depozitarea produselor biocide utilizate în tehnica de îmbălsămare</w:t>
      </w:r>
      <w:r>
        <w:rPr>
          <w:rFonts w:ascii="Arial" w:hAnsi="Arial" w:cs="Arial"/>
          <w:sz w:val="24"/>
          <w:szCs w:val="24"/>
          <w:lang w:val="ro-RO"/>
        </w:rPr>
        <w:t>,</w:t>
      </w:r>
      <w:r w:rsidRPr="003F6879">
        <w:rPr>
          <w:rFonts w:ascii="Arial" w:hAnsi="Arial" w:cs="Arial"/>
          <w:sz w:val="24"/>
          <w:szCs w:val="24"/>
          <w:lang w:val="ro-RO"/>
        </w:rPr>
        <w:t xml:space="preserve"> cât și în dezinfectarea suprafețelor</w:t>
      </w:r>
      <w:r>
        <w:rPr>
          <w:rFonts w:ascii="Arial" w:hAnsi="Arial" w:cs="Arial"/>
          <w:sz w:val="24"/>
          <w:szCs w:val="24"/>
          <w:lang w:val="ro-RO"/>
        </w:rPr>
        <w:t>;</w:t>
      </w:r>
    </w:p>
    <w:p w:rsidR="00442786" w:rsidRPr="00442786" w:rsidRDefault="00442786" w:rsidP="00442786">
      <w:pPr>
        <w:pStyle w:val="ListParagraph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rPr>
          <w:rFonts w:ascii="Arial" w:hAnsi="Arial" w:cs="Arial"/>
          <w:sz w:val="24"/>
          <w:szCs w:val="24"/>
          <w:lang w:val="ro-RO"/>
        </w:rPr>
      </w:pPr>
      <w:r w:rsidRPr="00442786">
        <w:rPr>
          <w:rFonts w:ascii="Arial" w:hAnsi="Arial" w:cs="Arial"/>
          <w:sz w:val="24"/>
          <w:szCs w:val="24"/>
          <w:lang w:val="ro-RO"/>
        </w:rPr>
        <w:t>lipsa registrului care atestă dezinfecția autovehiculelor de transport funerar</w:t>
      </w:r>
      <w:r>
        <w:rPr>
          <w:rFonts w:ascii="Arial" w:hAnsi="Arial" w:cs="Arial"/>
          <w:sz w:val="24"/>
          <w:szCs w:val="24"/>
          <w:lang w:val="ro-RO"/>
        </w:rPr>
        <w:t>;</w:t>
      </w:r>
    </w:p>
    <w:p w:rsidR="005D7215" w:rsidRPr="00396E57" w:rsidRDefault="00E56B03" w:rsidP="00396E57">
      <w:pPr>
        <w:pStyle w:val="ListParagraph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rPr>
          <w:rFonts w:ascii="Arial" w:hAnsi="Arial" w:cs="Arial"/>
          <w:sz w:val="24"/>
          <w:szCs w:val="24"/>
          <w:lang w:val="ro-RO"/>
        </w:rPr>
      </w:pPr>
      <w:r w:rsidRPr="00396E57">
        <w:rPr>
          <w:rFonts w:ascii="Arial" w:eastAsia="Times New Roman" w:hAnsi="Arial" w:cs="Arial"/>
          <w:iCs/>
          <w:sz w:val="24"/>
          <w:szCs w:val="24"/>
          <w:lang w:val="ro-RO"/>
        </w:rPr>
        <w:t>neefectuarea controlului medical periodic</w:t>
      </w:r>
      <w:r w:rsidR="00100E6D" w:rsidRPr="00396E57">
        <w:rPr>
          <w:rFonts w:ascii="Arial" w:eastAsia="Times New Roman" w:hAnsi="Arial" w:cs="Arial"/>
          <w:iCs/>
          <w:sz w:val="24"/>
          <w:szCs w:val="24"/>
          <w:lang w:val="ro-RO"/>
        </w:rPr>
        <w:t>;</w:t>
      </w:r>
    </w:p>
    <w:p w:rsidR="0042377E" w:rsidRPr="006D42D0" w:rsidRDefault="0042377E" w:rsidP="0042377E">
      <w:pPr>
        <w:pStyle w:val="ListParagraph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rPr>
          <w:rFonts w:ascii="Arial" w:hAnsi="Arial" w:cs="Arial"/>
          <w:sz w:val="24"/>
          <w:szCs w:val="24"/>
          <w:lang w:val="ro-RO"/>
        </w:rPr>
      </w:pPr>
      <w:r w:rsidRPr="00396E57">
        <w:rPr>
          <w:rFonts w:ascii="Arial" w:hAnsi="Arial" w:cs="Arial"/>
          <w:sz w:val="24"/>
          <w:szCs w:val="24"/>
          <w:lang w:val="it-IT"/>
        </w:rPr>
        <w:t>neasigurarea de către angajatori a examinărilor medicale, prin medicii de medicina muncii;</w:t>
      </w:r>
    </w:p>
    <w:p w:rsidR="003B63BD" w:rsidRPr="00396E57" w:rsidRDefault="004A04BC" w:rsidP="00396E57">
      <w:pPr>
        <w:pStyle w:val="ListParagraph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rPr>
          <w:rFonts w:ascii="Arial" w:hAnsi="Arial" w:cs="Arial"/>
          <w:sz w:val="24"/>
          <w:szCs w:val="24"/>
          <w:lang w:val="ro-RO"/>
        </w:rPr>
      </w:pPr>
      <w:proofErr w:type="spellStart"/>
      <w:r>
        <w:rPr>
          <w:rFonts w:ascii="Arial" w:hAnsi="Arial" w:cs="Arial"/>
          <w:sz w:val="24"/>
          <w:szCs w:val="24"/>
        </w:rPr>
        <w:t>nea</w:t>
      </w:r>
      <w:r w:rsidR="003B63BD" w:rsidRPr="00396E57">
        <w:rPr>
          <w:rFonts w:ascii="Arial" w:hAnsi="Arial" w:cs="Arial"/>
          <w:sz w:val="24"/>
          <w:szCs w:val="24"/>
        </w:rPr>
        <w:t>nunț</w:t>
      </w:r>
      <w:r>
        <w:rPr>
          <w:rFonts w:ascii="Arial" w:hAnsi="Arial" w:cs="Arial"/>
          <w:sz w:val="24"/>
          <w:szCs w:val="24"/>
        </w:rPr>
        <w:t>area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45C3A">
        <w:rPr>
          <w:rFonts w:ascii="Arial" w:hAnsi="Arial" w:cs="Arial"/>
          <w:sz w:val="24"/>
          <w:szCs w:val="24"/>
        </w:rPr>
        <w:t>direcției</w:t>
      </w:r>
      <w:proofErr w:type="spellEnd"/>
      <w:r w:rsidR="00145C3A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145C3A">
        <w:rPr>
          <w:rFonts w:ascii="Arial" w:hAnsi="Arial" w:cs="Arial"/>
          <w:sz w:val="24"/>
          <w:szCs w:val="24"/>
        </w:rPr>
        <w:t>sănătate</w:t>
      </w:r>
      <w:proofErr w:type="spellEnd"/>
      <w:r w:rsidR="00145C3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45C3A">
        <w:rPr>
          <w:rFonts w:ascii="Arial" w:hAnsi="Arial" w:cs="Arial"/>
          <w:sz w:val="24"/>
          <w:szCs w:val="24"/>
        </w:rPr>
        <w:t>publică</w:t>
      </w:r>
      <w:proofErr w:type="spellEnd"/>
      <w:r w:rsidR="00145C3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45C3A">
        <w:rPr>
          <w:rFonts w:ascii="Arial" w:hAnsi="Arial" w:cs="Arial"/>
          <w:sz w:val="24"/>
          <w:szCs w:val="24"/>
        </w:rPr>
        <w:t>județene</w:t>
      </w:r>
      <w:proofErr w:type="spellEnd"/>
      <w:r w:rsidR="00145C3A">
        <w:rPr>
          <w:rFonts w:ascii="Arial" w:hAnsi="Arial" w:cs="Arial"/>
          <w:sz w:val="24"/>
          <w:szCs w:val="24"/>
        </w:rPr>
        <w:t xml:space="preserve"> (</w:t>
      </w:r>
      <w:r w:rsidR="003B63BD" w:rsidRPr="00396E57">
        <w:rPr>
          <w:rFonts w:ascii="Arial" w:hAnsi="Arial" w:cs="Arial"/>
          <w:sz w:val="24"/>
          <w:szCs w:val="24"/>
        </w:rPr>
        <w:t>DSP</w:t>
      </w:r>
      <w:r w:rsidR="00145C3A">
        <w:rPr>
          <w:rFonts w:ascii="Arial" w:hAnsi="Arial" w:cs="Arial"/>
          <w:sz w:val="24"/>
          <w:szCs w:val="24"/>
        </w:rPr>
        <w:t>)</w:t>
      </w:r>
      <w:r w:rsidR="003B63BD" w:rsidRPr="00396E57">
        <w:rPr>
          <w:rFonts w:ascii="Arial" w:hAnsi="Arial" w:cs="Arial"/>
          <w:sz w:val="24"/>
          <w:szCs w:val="24"/>
        </w:rPr>
        <w:t xml:space="preserve">, conform </w:t>
      </w:r>
      <w:proofErr w:type="spellStart"/>
      <w:r w:rsidR="003B63BD" w:rsidRPr="00396E57">
        <w:rPr>
          <w:rFonts w:ascii="Arial" w:hAnsi="Arial" w:cs="Arial"/>
          <w:sz w:val="24"/>
          <w:szCs w:val="24"/>
        </w:rPr>
        <w:t>notei</w:t>
      </w:r>
      <w:proofErr w:type="spellEnd"/>
      <w:r w:rsidR="003B63BD" w:rsidRPr="00396E57">
        <w:rPr>
          <w:rFonts w:ascii="Arial" w:hAnsi="Arial" w:cs="Arial"/>
          <w:sz w:val="24"/>
          <w:szCs w:val="24"/>
        </w:rPr>
        <w:t xml:space="preserve"> din </w:t>
      </w:r>
      <w:proofErr w:type="spellStart"/>
      <w:r w:rsidR="003B63BD" w:rsidRPr="00396E57">
        <w:rPr>
          <w:rFonts w:ascii="Arial" w:hAnsi="Arial" w:cs="Arial"/>
          <w:sz w:val="24"/>
          <w:szCs w:val="24"/>
        </w:rPr>
        <w:t>subsolul</w:t>
      </w:r>
      <w:proofErr w:type="spellEnd"/>
      <w:r w:rsidR="003B63BD" w:rsidRPr="00396E5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2377E">
        <w:rPr>
          <w:rFonts w:ascii="Arial" w:hAnsi="Arial" w:cs="Arial"/>
          <w:sz w:val="24"/>
          <w:szCs w:val="24"/>
        </w:rPr>
        <w:t>a</w:t>
      </w:r>
      <w:r w:rsidR="003B63BD" w:rsidRPr="00396E57">
        <w:rPr>
          <w:rFonts w:ascii="Arial" w:hAnsi="Arial" w:cs="Arial"/>
          <w:sz w:val="24"/>
          <w:szCs w:val="24"/>
        </w:rPr>
        <w:t>utorizației</w:t>
      </w:r>
      <w:proofErr w:type="spellEnd"/>
      <w:r w:rsidR="003B63BD" w:rsidRPr="00396E5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2377E">
        <w:rPr>
          <w:rFonts w:ascii="Arial" w:hAnsi="Arial" w:cs="Arial"/>
          <w:sz w:val="24"/>
          <w:szCs w:val="24"/>
        </w:rPr>
        <w:t>s</w:t>
      </w:r>
      <w:r w:rsidR="003B63BD" w:rsidRPr="00396E57">
        <w:rPr>
          <w:rFonts w:ascii="Arial" w:hAnsi="Arial" w:cs="Arial"/>
          <w:sz w:val="24"/>
          <w:szCs w:val="24"/>
        </w:rPr>
        <w:t>anitare</w:t>
      </w:r>
      <w:proofErr w:type="spellEnd"/>
      <w:r w:rsidR="003B63BD" w:rsidRPr="00396E57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42377E">
        <w:rPr>
          <w:rFonts w:ascii="Arial" w:hAnsi="Arial" w:cs="Arial"/>
          <w:sz w:val="24"/>
          <w:szCs w:val="24"/>
        </w:rPr>
        <w:t>f</w:t>
      </w:r>
      <w:r w:rsidR="003B63BD" w:rsidRPr="00396E57">
        <w:rPr>
          <w:rFonts w:ascii="Arial" w:hAnsi="Arial" w:cs="Arial"/>
          <w:sz w:val="24"/>
          <w:szCs w:val="24"/>
        </w:rPr>
        <w:t>uncționare</w:t>
      </w:r>
      <w:proofErr w:type="spellEnd"/>
      <w:r w:rsidR="003B63BD" w:rsidRPr="00396E5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00E6D" w:rsidRPr="00396E57">
        <w:rPr>
          <w:rFonts w:ascii="Arial" w:hAnsi="Arial" w:cs="Arial"/>
          <w:sz w:val="24"/>
          <w:szCs w:val="24"/>
        </w:rPr>
        <w:t>și</w:t>
      </w:r>
      <w:proofErr w:type="spellEnd"/>
      <w:r w:rsidR="00100E6D" w:rsidRPr="00396E57">
        <w:rPr>
          <w:rFonts w:ascii="Arial" w:hAnsi="Arial" w:cs="Arial"/>
          <w:sz w:val="24"/>
          <w:szCs w:val="24"/>
        </w:rPr>
        <w:t xml:space="preserve"> </w:t>
      </w:r>
      <w:r w:rsidR="003B63BD" w:rsidRPr="00396E57">
        <w:rPr>
          <w:rFonts w:ascii="Arial" w:hAnsi="Arial" w:cs="Arial"/>
          <w:sz w:val="24"/>
          <w:szCs w:val="24"/>
        </w:rPr>
        <w:t xml:space="preserve">a </w:t>
      </w:r>
      <w:proofErr w:type="spellStart"/>
      <w:r w:rsidR="003B63BD" w:rsidRPr="00396E57">
        <w:rPr>
          <w:rFonts w:ascii="Arial" w:hAnsi="Arial" w:cs="Arial"/>
          <w:sz w:val="24"/>
          <w:szCs w:val="24"/>
        </w:rPr>
        <w:t>prevederilor</w:t>
      </w:r>
      <w:proofErr w:type="spellEnd"/>
      <w:r w:rsidR="003B63BD" w:rsidRPr="00396E5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B63BD" w:rsidRPr="00396E57">
        <w:rPr>
          <w:rFonts w:ascii="Arial" w:hAnsi="Arial" w:cs="Arial"/>
          <w:sz w:val="24"/>
          <w:szCs w:val="24"/>
        </w:rPr>
        <w:t>Ordinului</w:t>
      </w:r>
      <w:proofErr w:type="spellEnd"/>
      <w:r w:rsidR="003B63BD" w:rsidRPr="00396E5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00E6D" w:rsidRPr="00396E57">
        <w:rPr>
          <w:rFonts w:ascii="Arial" w:hAnsi="Arial" w:cs="Arial"/>
          <w:sz w:val="24"/>
          <w:szCs w:val="24"/>
        </w:rPr>
        <w:t>n</w:t>
      </w:r>
      <w:r w:rsidR="003B63BD" w:rsidRPr="00396E57">
        <w:rPr>
          <w:rFonts w:ascii="Arial" w:hAnsi="Arial" w:cs="Arial"/>
          <w:sz w:val="24"/>
          <w:szCs w:val="24"/>
        </w:rPr>
        <w:t>r</w:t>
      </w:r>
      <w:proofErr w:type="spellEnd"/>
      <w:r w:rsidR="003B63BD" w:rsidRPr="00396E57">
        <w:rPr>
          <w:rFonts w:ascii="Arial" w:hAnsi="Arial" w:cs="Arial"/>
          <w:sz w:val="24"/>
          <w:szCs w:val="24"/>
        </w:rPr>
        <w:t xml:space="preserve">. 1532/2017 </w:t>
      </w:r>
      <w:proofErr w:type="spellStart"/>
      <w:r w:rsidR="003B63BD" w:rsidRPr="00396E57">
        <w:rPr>
          <w:rFonts w:ascii="Arial" w:hAnsi="Arial" w:cs="Arial"/>
          <w:sz w:val="24"/>
          <w:szCs w:val="24"/>
        </w:rPr>
        <w:t>privind</w:t>
      </w:r>
      <w:proofErr w:type="spellEnd"/>
      <w:r w:rsidR="003B63BD" w:rsidRPr="00396E5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B63BD" w:rsidRPr="00396E57">
        <w:rPr>
          <w:rFonts w:ascii="Arial" w:hAnsi="Arial" w:cs="Arial"/>
          <w:sz w:val="24"/>
          <w:szCs w:val="24"/>
        </w:rPr>
        <w:t>restrângerea</w:t>
      </w:r>
      <w:proofErr w:type="spellEnd"/>
      <w:r w:rsidR="003B63BD" w:rsidRPr="00396E5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B63BD" w:rsidRPr="00396E57">
        <w:rPr>
          <w:rFonts w:ascii="Arial" w:hAnsi="Arial" w:cs="Arial"/>
          <w:sz w:val="24"/>
          <w:szCs w:val="24"/>
        </w:rPr>
        <w:t>activității</w:t>
      </w:r>
      <w:proofErr w:type="spellEnd"/>
      <w:r w:rsidR="003B63BD" w:rsidRPr="00396E57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3B63BD" w:rsidRPr="00396E57">
        <w:rPr>
          <w:rFonts w:ascii="Arial" w:hAnsi="Arial" w:cs="Arial"/>
          <w:sz w:val="24"/>
          <w:szCs w:val="24"/>
        </w:rPr>
        <w:t>prestări</w:t>
      </w:r>
      <w:proofErr w:type="spellEnd"/>
      <w:r w:rsidR="003B63BD" w:rsidRPr="00396E5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B63BD" w:rsidRPr="00396E57">
        <w:rPr>
          <w:rFonts w:ascii="Arial" w:hAnsi="Arial" w:cs="Arial"/>
          <w:sz w:val="24"/>
          <w:szCs w:val="24"/>
        </w:rPr>
        <w:t>servicii</w:t>
      </w:r>
      <w:proofErr w:type="spellEnd"/>
      <w:r w:rsidR="003B63BD" w:rsidRPr="00396E5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B63BD" w:rsidRPr="00396E57">
        <w:rPr>
          <w:rFonts w:ascii="Arial" w:hAnsi="Arial" w:cs="Arial"/>
          <w:sz w:val="24"/>
          <w:szCs w:val="24"/>
        </w:rPr>
        <w:t>funerare</w:t>
      </w:r>
      <w:proofErr w:type="spellEnd"/>
      <w:r w:rsidR="00100E6D" w:rsidRPr="00396E57">
        <w:rPr>
          <w:rFonts w:ascii="Arial" w:hAnsi="Arial" w:cs="Arial"/>
          <w:sz w:val="24"/>
          <w:szCs w:val="24"/>
        </w:rPr>
        <w:t>;</w:t>
      </w:r>
    </w:p>
    <w:p w:rsidR="00920E6E" w:rsidRPr="00396E57" w:rsidRDefault="003B63BD" w:rsidP="00396E57">
      <w:pPr>
        <w:pStyle w:val="ListParagraph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rPr>
          <w:rFonts w:ascii="Arial" w:hAnsi="Arial" w:cs="Arial"/>
          <w:sz w:val="24"/>
          <w:szCs w:val="24"/>
          <w:lang w:val="ro-RO"/>
        </w:rPr>
      </w:pPr>
      <w:proofErr w:type="spellStart"/>
      <w:r w:rsidRPr="00396E57">
        <w:rPr>
          <w:rFonts w:ascii="Arial" w:hAnsi="Arial" w:cs="Arial"/>
          <w:sz w:val="24"/>
          <w:szCs w:val="24"/>
        </w:rPr>
        <w:t>procedura</w:t>
      </w:r>
      <w:proofErr w:type="spellEnd"/>
      <w:r w:rsidRPr="00396E57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396E57">
        <w:rPr>
          <w:rFonts w:ascii="Arial" w:hAnsi="Arial" w:cs="Arial"/>
          <w:sz w:val="24"/>
          <w:szCs w:val="24"/>
        </w:rPr>
        <w:t>îmbălsămare</w:t>
      </w:r>
      <w:proofErr w:type="spellEnd"/>
      <w:r w:rsidRPr="00396E5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6E57">
        <w:rPr>
          <w:rFonts w:ascii="Arial" w:hAnsi="Arial" w:cs="Arial"/>
          <w:sz w:val="24"/>
          <w:szCs w:val="24"/>
        </w:rPr>
        <w:t>şi</w:t>
      </w:r>
      <w:proofErr w:type="spellEnd"/>
      <w:r w:rsidRPr="00396E57">
        <w:rPr>
          <w:rFonts w:ascii="Arial" w:hAnsi="Arial" w:cs="Arial"/>
          <w:sz w:val="24"/>
          <w:szCs w:val="24"/>
        </w:rPr>
        <w:t>/</w:t>
      </w:r>
      <w:proofErr w:type="spellStart"/>
      <w:r w:rsidRPr="00396E57">
        <w:rPr>
          <w:rFonts w:ascii="Arial" w:hAnsi="Arial" w:cs="Arial"/>
          <w:sz w:val="24"/>
          <w:szCs w:val="24"/>
        </w:rPr>
        <w:t>sau</w:t>
      </w:r>
      <w:proofErr w:type="spellEnd"/>
      <w:r w:rsidRPr="00396E5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6E57">
        <w:rPr>
          <w:rFonts w:ascii="Arial" w:hAnsi="Arial" w:cs="Arial"/>
          <w:sz w:val="24"/>
          <w:szCs w:val="24"/>
        </w:rPr>
        <w:t>tanatopraxie</w:t>
      </w:r>
      <w:proofErr w:type="spellEnd"/>
      <w:r w:rsidRPr="00396E57">
        <w:rPr>
          <w:rFonts w:ascii="Arial" w:hAnsi="Arial" w:cs="Arial"/>
          <w:sz w:val="24"/>
          <w:szCs w:val="24"/>
        </w:rPr>
        <w:t xml:space="preserve"> </w:t>
      </w:r>
      <w:r w:rsidR="00920E6E" w:rsidRPr="00396E57">
        <w:rPr>
          <w:rFonts w:ascii="Arial" w:hAnsi="Arial" w:cs="Arial"/>
          <w:sz w:val="24"/>
          <w:szCs w:val="24"/>
        </w:rPr>
        <w:t xml:space="preserve">nu </w:t>
      </w:r>
      <w:r w:rsidRPr="00396E57">
        <w:rPr>
          <w:rFonts w:ascii="Arial" w:hAnsi="Arial" w:cs="Arial"/>
          <w:sz w:val="24"/>
          <w:szCs w:val="24"/>
        </w:rPr>
        <w:t xml:space="preserve">se </w:t>
      </w:r>
      <w:proofErr w:type="spellStart"/>
      <w:r w:rsidRPr="00396E57">
        <w:rPr>
          <w:rFonts w:ascii="Arial" w:hAnsi="Arial" w:cs="Arial"/>
          <w:sz w:val="24"/>
          <w:szCs w:val="24"/>
        </w:rPr>
        <w:t>realizează</w:t>
      </w:r>
      <w:proofErr w:type="spellEnd"/>
      <w:r w:rsidRPr="00396E57">
        <w:rPr>
          <w:rFonts w:ascii="Arial" w:hAnsi="Arial" w:cs="Arial"/>
          <w:sz w:val="24"/>
          <w:szCs w:val="24"/>
        </w:rPr>
        <w:t xml:space="preserve"> cu </w:t>
      </w:r>
      <w:proofErr w:type="spellStart"/>
      <w:r w:rsidRPr="00396E57">
        <w:rPr>
          <w:rFonts w:ascii="Arial" w:hAnsi="Arial" w:cs="Arial"/>
          <w:sz w:val="24"/>
          <w:szCs w:val="24"/>
        </w:rPr>
        <w:t>avizul</w:t>
      </w:r>
      <w:proofErr w:type="spellEnd"/>
      <w:r w:rsidRPr="00396E5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6E57">
        <w:rPr>
          <w:rFonts w:ascii="Arial" w:hAnsi="Arial" w:cs="Arial"/>
          <w:sz w:val="24"/>
          <w:szCs w:val="24"/>
        </w:rPr>
        <w:t>direcţiei</w:t>
      </w:r>
      <w:proofErr w:type="spellEnd"/>
      <w:r w:rsidRPr="00396E57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396E57">
        <w:rPr>
          <w:rFonts w:ascii="Arial" w:hAnsi="Arial" w:cs="Arial"/>
          <w:sz w:val="24"/>
          <w:szCs w:val="24"/>
        </w:rPr>
        <w:t>sănătate</w:t>
      </w:r>
      <w:proofErr w:type="spellEnd"/>
      <w:r w:rsidRPr="00396E5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6E57">
        <w:rPr>
          <w:rFonts w:ascii="Arial" w:hAnsi="Arial" w:cs="Arial"/>
          <w:sz w:val="24"/>
          <w:szCs w:val="24"/>
        </w:rPr>
        <w:t>publică</w:t>
      </w:r>
      <w:proofErr w:type="spellEnd"/>
      <w:r w:rsidRPr="00396E5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6E57">
        <w:rPr>
          <w:rFonts w:ascii="Arial" w:hAnsi="Arial" w:cs="Arial"/>
          <w:sz w:val="24"/>
          <w:szCs w:val="24"/>
        </w:rPr>
        <w:t>judeţeană</w:t>
      </w:r>
      <w:proofErr w:type="spellEnd"/>
      <w:r w:rsidR="00920E6E" w:rsidRPr="00396E57">
        <w:rPr>
          <w:rFonts w:ascii="Arial" w:hAnsi="Arial" w:cs="Arial"/>
          <w:sz w:val="24"/>
          <w:szCs w:val="24"/>
        </w:rPr>
        <w:t>;</w:t>
      </w:r>
    </w:p>
    <w:p w:rsidR="00920E6E" w:rsidRPr="00396E57" w:rsidRDefault="003D2F43" w:rsidP="00396E57">
      <w:pPr>
        <w:pStyle w:val="ListParagraph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rPr>
          <w:rFonts w:ascii="Arial" w:hAnsi="Arial" w:cs="Arial"/>
          <w:sz w:val="24"/>
          <w:szCs w:val="24"/>
          <w:lang w:val="ro-RO"/>
        </w:rPr>
      </w:pPr>
      <w:proofErr w:type="spellStart"/>
      <w:r w:rsidRPr="00396E57">
        <w:rPr>
          <w:rFonts w:ascii="Arial" w:eastAsia="Times New Roman" w:hAnsi="Arial" w:cs="Arial"/>
          <w:bCs/>
          <w:sz w:val="24"/>
          <w:szCs w:val="24"/>
        </w:rPr>
        <w:t>eșantioanele</w:t>
      </w:r>
      <w:proofErr w:type="spellEnd"/>
      <w:r w:rsidRPr="00396E57">
        <w:rPr>
          <w:rFonts w:ascii="Arial" w:eastAsia="Times New Roman" w:hAnsi="Arial" w:cs="Arial"/>
          <w:bCs/>
          <w:sz w:val="24"/>
          <w:szCs w:val="24"/>
        </w:rPr>
        <w:t xml:space="preserve"> din </w:t>
      </w:r>
      <w:proofErr w:type="spellStart"/>
      <w:r w:rsidRPr="00396E57">
        <w:rPr>
          <w:rFonts w:ascii="Arial" w:eastAsia="Times New Roman" w:hAnsi="Arial" w:cs="Arial"/>
          <w:bCs/>
          <w:sz w:val="24"/>
          <w:szCs w:val="24"/>
        </w:rPr>
        <w:t>produsele</w:t>
      </w:r>
      <w:proofErr w:type="spellEnd"/>
      <w:r w:rsidRPr="00396E57">
        <w:rPr>
          <w:rFonts w:ascii="Arial" w:eastAsia="Times New Roman" w:hAnsi="Arial" w:cs="Arial"/>
          <w:bCs/>
          <w:sz w:val="24"/>
          <w:szCs w:val="24"/>
        </w:rPr>
        <w:t xml:space="preserve"> biocide </w:t>
      </w:r>
      <w:proofErr w:type="spellStart"/>
      <w:r w:rsidRPr="00396E57">
        <w:rPr>
          <w:rFonts w:ascii="Arial" w:eastAsia="Times New Roman" w:hAnsi="Arial" w:cs="Arial"/>
          <w:bCs/>
          <w:sz w:val="24"/>
          <w:szCs w:val="24"/>
        </w:rPr>
        <w:t>utilizate</w:t>
      </w:r>
      <w:proofErr w:type="spellEnd"/>
      <w:r w:rsidRPr="00396E57">
        <w:rPr>
          <w:rFonts w:ascii="Arial" w:eastAsia="Times New Roman" w:hAnsi="Arial" w:cs="Arial"/>
          <w:bCs/>
          <w:sz w:val="24"/>
          <w:szCs w:val="24"/>
        </w:rPr>
        <w:t xml:space="preserve"> nu </w:t>
      </w:r>
      <w:proofErr w:type="spellStart"/>
      <w:r w:rsidRPr="00396E57">
        <w:rPr>
          <w:rFonts w:ascii="Arial" w:eastAsia="Times New Roman" w:hAnsi="Arial" w:cs="Arial"/>
          <w:bCs/>
          <w:sz w:val="24"/>
          <w:szCs w:val="24"/>
        </w:rPr>
        <w:t>sunt</w:t>
      </w:r>
      <w:proofErr w:type="spellEnd"/>
      <w:r w:rsidRPr="00396E57">
        <w:rPr>
          <w:rFonts w:ascii="Arial" w:eastAsia="Times New Roman" w:hAnsi="Arial" w:cs="Arial"/>
          <w:bCs/>
          <w:sz w:val="24"/>
          <w:szCs w:val="24"/>
        </w:rPr>
        <w:t xml:space="preserve"> </w:t>
      </w:r>
      <w:proofErr w:type="spellStart"/>
      <w:r w:rsidRPr="00396E57">
        <w:rPr>
          <w:rFonts w:ascii="Arial" w:eastAsia="Times New Roman" w:hAnsi="Arial" w:cs="Arial"/>
          <w:bCs/>
          <w:sz w:val="24"/>
          <w:szCs w:val="24"/>
        </w:rPr>
        <w:t>depuse</w:t>
      </w:r>
      <w:proofErr w:type="spellEnd"/>
      <w:r w:rsidRPr="00396E57">
        <w:rPr>
          <w:rFonts w:ascii="Arial" w:eastAsia="Times New Roman" w:hAnsi="Arial" w:cs="Arial"/>
          <w:bCs/>
          <w:sz w:val="24"/>
          <w:szCs w:val="24"/>
        </w:rPr>
        <w:t xml:space="preserve"> </w:t>
      </w:r>
      <w:proofErr w:type="spellStart"/>
      <w:r w:rsidRPr="00396E57">
        <w:rPr>
          <w:rFonts w:ascii="Arial" w:eastAsia="Times New Roman" w:hAnsi="Arial" w:cs="Arial"/>
          <w:bCs/>
          <w:sz w:val="24"/>
          <w:szCs w:val="24"/>
        </w:rPr>
        <w:t>în</w:t>
      </w:r>
      <w:proofErr w:type="spellEnd"/>
      <w:r w:rsidRPr="00396E57">
        <w:rPr>
          <w:rFonts w:ascii="Arial" w:eastAsia="Times New Roman" w:hAnsi="Arial" w:cs="Arial"/>
          <w:bCs/>
          <w:sz w:val="24"/>
          <w:szCs w:val="24"/>
        </w:rPr>
        <w:t xml:space="preserve"> </w:t>
      </w:r>
      <w:proofErr w:type="spellStart"/>
      <w:r w:rsidRPr="00396E57">
        <w:rPr>
          <w:rFonts w:ascii="Arial" w:eastAsia="Times New Roman" w:hAnsi="Arial" w:cs="Arial"/>
          <w:bCs/>
          <w:sz w:val="24"/>
          <w:szCs w:val="24"/>
        </w:rPr>
        <w:t>sicriul</w:t>
      </w:r>
      <w:proofErr w:type="spellEnd"/>
      <w:r w:rsidRPr="00396E57">
        <w:rPr>
          <w:rFonts w:ascii="Arial" w:eastAsia="Times New Roman" w:hAnsi="Arial" w:cs="Arial"/>
          <w:bCs/>
          <w:sz w:val="24"/>
          <w:szCs w:val="24"/>
        </w:rPr>
        <w:t xml:space="preserve"> </w:t>
      </w:r>
      <w:proofErr w:type="spellStart"/>
      <w:r w:rsidRPr="00396E57">
        <w:rPr>
          <w:rFonts w:ascii="Arial" w:eastAsia="Times New Roman" w:hAnsi="Arial" w:cs="Arial"/>
          <w:bCs/>
          <w:sz w:val="24"/>
          <w:szCs w:val="24"/>
        </w:rPr>
        <w:t>persoanei</w:t>
      </w:r>
      <w:proofErr w:type="spellEnd"/>
      <w:r w:rsidRPr="00396E57">
        <w:rPr>
          <w:rFonts w:ascii="Arial" w:eastAsia="Times New Roman" w:hAnsi="Arial" w:cs="Arial"/>
          <w:bCs/>
          <w:sz w:val="24"/>
          <w:szCs w:val="24"/>
        </w:rPr>
        <w:t xml:space="preserve"> </w:t>
      </w:r>
      <w:proofErr w:type="spellStart"/>
      <w:r w:rsidRPr="00396E57">
        <w:rPr>
          <w:rFonts w:ascii="Arial" w:eastAsia="Times New Roman" w:hAnsi="Arial" w:cs="Arial"/>
          <w:bCs/>
          <w:sz w:val="24"/>
          <w:szCs w:val="24"/>
        </w:rPr>
        <w:t>îmbălsămate</w:t>
      </w:r>
      <w:proofErr w:type="spellEnd"/>
      <w:r w:rsidR="00920E6E" w:rsidRPr="00396E57">
        <w:rPr>
          <w:rFonts w:ascii="Arial" w:eastAsia="Times New Roman" w:hAnsi="Arial" w:cs="Arial"/>
          <w:bCs/>
          <w:sz w:val="24"/>
          <w:szCs w:val="24"/>
        </w:rPr>
        <w:t>;</w:t>
      </w:r>
    </w:p>
    <w:p w:rsidR="00A93A72" w:rsidRPr="00A93A72" w:rsidRDefault="003D2F43" w:rsidP="00A93A72">
      <w:pPr>
        <w:pStyle w:val="ListParagraph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rPr>
          <w:rFonts w:ascii="Arial" w:hAnsi="Arial" w:cs="Arial"/>
          <w:sz w:val="24"/>
          <w:szCs w:val="24"/>
          <w:lang w:val="ro-RO"/>
        </w:rPr>
      </w:pPr>
      <w:proofErr w:type="spellStart"/>
      <w:r w:rsidRPr="00396E57">
        <w:rPr>
          <w:rFonts w:ascii="Arial" w:eastAsia="Times New Roman" w:hAnsi="Arial" w:cs="Arial"/>
          <w:bCs/>
          <w:sz w:val="24"/>
          <w:szCs w:val="24"/>
        </w:rPr>
        <w:t>neefectuarea</w:t>
      </w:r>
      <w:proofErr w:type="spellEnd"/>
      <w:r w:rsidRPr="00396E57">
        <w:rPr>
          <w:rFonts w:ascii="Arial" w:eastAsia="Times New Roman" w:hAnsi="Arial" w:cs="Arial"/>
          <w:bCs/>
          <w:sz w:val="24"/>
          <w:szCs w:val="24"/>
        </w:rPr>
        <w:t xml:space="preserve"> </w:t>
      </w:r>
      <w:proofErr w:type="spellStart"/>
      <w:r w:rsidRPr="00396E57">
        <w:rPr>
          <w:rFonts w:ascii="Arial" w:eastAsia="Times New Roman" w:hAnsi="Arial" w:cs="Arial"/>
          <w:bCs/>
          <w:sz w:val="24"/>
          <w:szCs w:val="24"/>
        </w:rPr>
        <w:t>operațiunilor</w:t>
      </w:r>
      <w:proofErr w:type="spellEnd"/>
      <w:r w:rsidRPr="00396E57">
        <w:rPr>
          <w:rFonts w:ascii="Arial" w:eastAsia="Times New Roman" w:hAnsi="Arial" w:cs="Arial"/>
          <w:bCs/>
          <w:sz w:val="24"/>
          <w:szCs w:val="24"/>
        </w:rPr>
        <w:t xml:space="preserve"> de </w:t>
      </w:r>
      <w:proofErr w:type="spellStart"/>
      <w:r w:rsidRPr="00396E57">
        <w:rPr>
          <w:rFonts w:ascii="Arial" w:eastAsia="Times New Roman" w:hAnsi="Arial" w:cs="Arial"/>
          <w:bCs/>
          <w:sz w:val="24"/>
          <w:szCs w:val="24"/>
        </w:rPr>
        <w:t>dezinfecție</w:t>
      </w:r>
      <w:proofErr w:type="spellEnd"/>
      <w:r w:rsidRPr="00396E57">
        <w:rPr>
          <w:rFonts w:ascii="Arial" w:eastAsia="Times New Roman" w:hAnsi="Arial" w:cs="Arial"/>
          <w:bCs/>
          <w:sz w:val="24"/>
          <w:szCs w:val="24"/>
        </w:rPr>
        <w:t xml:space="preserve"> a </w:t>
      </w:r>
      <w:proofErr w:type="spellStart"/>
      <w:r w:rsidRPr="00396E57">
        <w:rPr>
          <w:rFonts w:ascii="Arial" w:eastAsia="Times New Roman" w:hAnsi="Arial" w:cs="Arial"/>
          <w:bCs/>
          <w:sz w:val="24"/>
          <w:szCs w:val="24"/>
        </w:rPr>
        <w:t>autovehiculelor</w:t>
      </w:r>
      <w:proofErr w:type="spellEnd"/>
      <w:r w:rsidRPr="00396E57">
        <w:rPr>
          <w:rFonts w:ascii="Arial" w:eastAsia="Times New Roman" w:hAnsi="Arial" w:cs="Arial"/>
          <w:bCs/>
          <w:sz w:val="24"/>
          <w:szCs w:val="24"/>
        </w:rPr>
        <w:t xml:space="preserve"> </w:t>
      </w:r>
      <w:proofErr w:type="spellStart"/>
      <w:r w:rsidRPr="00396E57">
        <w:rPr>
          <w:rFonts w:ascii="Arial" w:eastAsia="Times New Roman" w:hAnsi="Arial" w:cs="Arial"/>
          <w:bCs/>
          <w:sz w:val="24"/>
          <w:szCs w:val="24"/>
        </w:rPr>
        <w:t>după</w:t>
      </w:r>
      <w:proofErr w:type="spellEnd"/>
      <w:r w:rsidRPr="00396E57">
        <w:rPr>
          <w:rFonts w:ascii="Arial" w:eastAsia="Times New Roman" w:hAnsi="Arial" w:cs="Arial"/>
          <w:bCs/>
          <w:sz w:val="24"/>
          <w:szCs w:val="24"/>
        </w:rPr>
        <w:t xml:space="preserve"> </w:t>
      </w:r>
      <w:proofErr w:type="spellStart"/>
      <w:r w:rsidRPr="00396E57">
        <w:rPr>
          <w:rFonts w:ascii="Arial" w:eastAsia="Times New Roman" w:hAnsi="Arial" w:cs="Arial"/>
          <w:bCs/>
          <w:sz w:val="24"/>
          <w:szCs w:val="24"/>
        </w:rPr>
        <w:t>fiecare</w:t>
      </w:r>
      <w:proofErr w:type="spellEnd"/>
      <w:r w:rsidRPr="00396E57">
        <w:rPr>
          <w:rFonts w:ascii="Arial" w:eastAsia="Times New Roman" w:hAnsi="Arial" w:cs="Arial"/>
          <w:bCs/>
          <w:sz w:val="24"/>
          <w:szCs w:val="24"/>
        </w:rPr>
        <w:t xml:space="preserve"> transport</w:t>
      </w:r>
      <w:r w:rsidR="00920E6E" w:rsidRPr="00396E57">
        <w:rPr>
          <w:rFonts w:ascii="Arial" w:eastAsia="Times New Roman" w:hAnsi="Arial" w:cs="Arial"/>
          <w:bCs/>
          <w:sz w:val="24"/>
          <w:szCs w:val="24"/>
        </w:rPr>
        <w:t>;</w:t>
      </w:r>
    </w:p>
    <w:p w:rsidR="00A93A72" w:rsidRDefault="00A93A72" w:rsidP="00A93A72">
      <w:pPr>
        <w:pStyle w:val="ListParagraph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rPr>
          <w:rFonts w:ascii="Arial" w:hAnsi="Arial" w:cs="Arial"/>
          <w:sz w:val="24"/>
          <w:szCs w:val="24"/>
          <w:lang w:val="ro-RO"/>
        </w:rPr>
      </w:pPr>
      <w:r w:rsidRPr="00A93A72">
        <w:rPr>
          <w:rFonts w:ascii="Arial" w:hAnsi="Arial" w:cs="Arial"/>
          <w:sz w:val="24"/>
          <w:szCs w:val="24"/>
          <w:lang w:val="ro-RO"/>
        </w:rPr>
        <w:t>lipsa registrului care atestă dezinfecția autovehiculelor de transport funerar</w:t>
      </w:r>
      <w:r>
        <w:rPr>
          <w:rFonts w:ascii="Arial" w:hAnsi="Arial" w:cs="Arial"/>
          <w:sz w:val="24"/>
          <w:szCs w:val="24"/>
          <w:lang w:val="ro-RO"/>
        </w:rPr>
        <w:t>;</w:t>
      </w:r>
    </w:p>
    <w:p w:rsidR="00A93A72" w:rsidRPr="00A93A72" w:rsidRDefault="00A93A72" w:rsidP="00A93A72">
      <w:pPr>
        <w:pStyle w:val="ListParagraph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rPr>
          <w:rFonts w:ascii="Arial" w:hAnsi="Arial" w:cs="Arial"/>
          <w:sz w:val="24"/>
          <w:szCs w:val="24"/>
          <w:lang w:val="ro-RO"/>
        </w:rPr>
      </w:pPr>
      <w:r w:rsidRPr="00A93A72">
        <w:rPr>
          <w:rFonts w:ascii="Arial" w:hAnsi="Arial" w:cs="Arial"/>
          <w:sz w:val="24"/>
          <w:szCs w:val="24"/>
          <w:lang w:val="ro-RO"/>
        </w:rPr>
        <w:t>lipsa fișelo</w:t>
      </w:r>
      <w:r>
        <w:rPr>
          <w:rFonts w:ascii="Arial" w:hAnsi="Arial" w:cs="Arial"/>
          <w:sz w:val="24"/>
          <w:szCs w:val="24"/>
          <w:lang w:val="ro-RO"/>
        </w:rPr>
        <w:t>r de aptitudini ale angajaților;</w:t>
      </w:r>
    </w:p>
    <w:p w:rsidR="00F632EA" w:rsidRPr="00396E57" w:rsidRDefault="00F632EA" w:rsidP="00396E57">
      <w:pPr>
        <w:pStyle w:val="ListParagraph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rPr>
          <w:rFonts w:ascii="Arial" w:hAnsi="Arial" w:cs="Arial"/>
          <w:sz w:val="24"/>
          <w:szCs w:val="24"/>
          <w:lang w:val="ro-RO"/>
        </w:rPr>
      </w:pPr>
      <w:r w:rsidRPr="00396E57">
        <w:rPr>
          <w:rFonts w:ascii="Arial" w:hAnsi="Arial" w:cs="Arial"/>
          <w:bCs/>
          <w:sz w:val="24"/>
          <w:szCs w:val="24"/>
          <w:lang w:val="pt-BR"/>
        </w:rPr>
        <w:t>necunoașterea modului de folosire a dezinfectantelor destinate dezinfecției autovehicolului de paradă conform instrucțiunilor de utilizare specificate pe eticheta produselor</w:t>
      </w:r>
      <w:r w:rsidR="00920E6E" w:rsidRPr="00396E57">
        <w:rPr>
          <w:rFonts w:ascii="Arial" w:hAnsi="Arial" w:cs="Arial"/>
          <w:bCs/>
          <w:sz w:val="24"/>
          <w:szCs w:val="24"/>
          <w:lang w:val="pt-BR"/>
        </w:rPr>
        <w:t>;</w:t>
      </w:r>
    </w:p>
    <w:p w:rsidR="00644AA4" w:rsidRDefault="00644AA4" w:rsidP="00644AA4">
      <w:pPr>
        <w:pStyle w:val="ListParagraph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rPr>
          <w:rFonts w:ascii="Arial" w:hAnsi="Arial" w:cs="Arial"/>
          <w:sz w:val="24"/>
          <w:szCs w:val="24"/>
          <w:lang w:val="ro-RO"/>
        </w:rPr>
      </w:pPr>
      <w:r w:rsidRPr="00396E57">
        <w:rPr>
          <w:rFonts w:ascii="Arial" w:hAnsi="Arial" w:cs="Arial"/>
          <w:sz w:val="24"/>
          <w:szCs w:val="24"/>
          <w:lang w:val="ro-RO"/>
        </w:rPr>
        <w:t>nerespectarea ritmicității efectuării operațiunilor de dezinsecție</w:t>
      </w:r>
      <w:r>
        <w:rPr>
          <w:rFonts w:ascii="Arial" w:hAnsi="Arial" w:cs="Arial"/>
          <w:sz w:val="24"/>
          <w:szCs w:val="24"/>
          <w:lang w:val="ro-RO"/>
        </w:rPr>
        <w:t xml:space="preserve"> </w:t>
      </w:r>
      <w:r w:rsidRPr="00396E57">
        <w:rPr>
          <w:rFonts w:ascii="Arial" w:hAnsi="Arial" w:cs="Arial"/>
          <w:sz w:val="24"/>
          <w:szCs w:val="24"/>
          <w:lang w:val="ro-RO"/>
        </w:rPr>
        <w:t>/</w:t>
      </w:r>
      <w:r>
        <w:rPr>
          <w:rFonts w:ascii="Arial" w:hAnsi="Arial" w:cs="Arial"/>
          <w:sz w:val="24"/>
          <w:szCs w:val="24"/>
          <w:lang w:val="ro-RO"/>
        </w:rPr>
        <w:t xml:space="preserve"> </w:t>
      </w:r>
      <w:r w:rsidRPr="00396E57">
        <w:rPr>
          <w:rFonts w:ascii="Arial" w:hAnsi="Arial" w:cs="Arial"/>
          <w:sz w:val="24"/>
          <w:szCs w:val="24"/>
          <w:lang w:val="ro-RO"/>
        </w:rPr>
        <w:t>dezinfecție</w:t>
      </w:r>
      <w:r>
        <w:rPr>
          <w:rFonts w:ascii="Arial" w:hAnsi="Arial" w:cs="Arial"/>
          <w:sz w:val="24"/>
          <w:szCs w:val="24"/>
          <w:lang w:val="ro-RO"/>
        </w:rPr>
        <w:t xml:space="preserve"> </w:t>
      </w:r>
      <w:r w:rsidRPr="00396E57">
        <w:rPr>
          <w:rFonts w:ascii="Arial" w:hAnsi="Arial" w:cs="Arial"/>
          <w:sz w:val="24"/>
          <w:szCs w:val="24"/>
          <w:lang w:val="ro-RO"/>
        </w:rPr>
        <w:t>/</w:t>
      </w:r>
      <w:r>
        <w:rPr>
          <w:rFonts w:ascii="Arial" w:hAnsi="Arial" w:cs="Arial"/>
          <w:sz w:val="24"/>
          <w:szCs w:val="24"/>
          <w:lang w:val="ro-RO"/>
        </w:rPr>
        <w:t xml:space="preserve"> </w:t>
      </w:r>
      <w:r w:rsidRPr="00396E57">
        <w:rPr>
          <w:rFonts w:ascii="Arial" w:hAnsi="Arial" w:cs="Arial"/>
          <w:sz w:val="24"/>
          <w:szCs w:val="24"/>
          <w:lang w:val="ro-RO"/>
        </w:rPr>
        <w:t>deratizare</w:t>
      </w:r>
      <w:r>
        <w:rPr>
          <w:rFonts w:ascii="Arial" w:hAnsi="Arial" w:cs="Arial"/>
          <w:sz w:val="24"/>
          <w:szCs w:val="24"/>
          <w:lang w:val="ro-RO"/>
        </w:rPr>
        <w:t xml:space="preserve"> (DDD);</w:t>
      </w:r>
    </w:p>
    <w:p w:rsidR="00920E6E" w:rsidRPr="00396E57" w:rsidRDefault="00E77442" w:rsidP="00396E57">
      <w:pPr>
        <w:pStyle w:val="ListParagraph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rPr>
          <w:rFonts w:ascii="Arial" w:hAnsi="Arial" w:cs="Arial"/>
          <w:sz w:val="24"/>
          <w:szCs w:val="24"/>
          <w:lang w:val="ro-RO"/>
        </w:rPr>
      </w:pPr>
      <w:proofErr w:type="spellStart"/>
      <w:proofErr w:type="gramStart"/>
      <w:r w:rsidRPr="00396E57">
        <w:rPr>
          <w:rFonts w:ascii="Arial" w:hAnsi="Arial" w:cs="Arial"/>
          <w:color w:val="000000"/>
          <w:sz w:val="24"/>
          <w:szCs w:val="24"/>
        </w:rPr>
        <w:t>nedeținerea</w:t>
      </w:r>
      <w:proofErr w:type="spellEnd"/>
      <w:proofErr w:type="gramEnd"/>
      <w:r w:rsidRPr="00396E57">
        <w:rPr>
          <w:rFonts w:ascii="Arial" w:hAnsi="Arial" w:cs="Arial"/>
          <w:color w:val="000000"/>
          <w:sz w:val="24"/>
          <w:szCs w:val="24"/>
        </w:rPr>
        <w:t xml:space="preserve"> </w:t>
      </w:r>
      <w:r w:rsidRPr="00396E57">
        <w:rPr>
          <w:rFonts w:ascii="Arial" w:hAnsi="Arial" w:cs="Arial"/>
          <w:iCs/>
          <w:color w:val="000000"/>
          <w:sz w:val="24"/>
          <w:szCs w:val="24"/>
          <w:lang w:val="pt-BR"/>
        </w:rPr>
        <w:t>certificatelor  de conformitate emise de către producători, pentru sicriele expuse spre comercializare, contrar prevederilor din HG nr.</w:t>
      </w:r>
      <w:r w:rsidR="00920E6E" w:rsidRPr="00396E57">
        <w:rPr>
          <w:rFonts w:ascii="Arial" w:hAnsi="Arial" w:cs="Arial"/>
          <w:iCs/>
          <w:color w:val="000000"/>
          <w:sz w:val="24"/>
          <w:szCs w:val="24"/>
          <w:lang w:val="pt-BR"/>
        </w:rPr>
        <w:t xml:space="preserve"> </w:t>
      </w:r>
      <w:r w:rsidRPr="00396E57">
        <w:rPr>
          <w:rFonts w:ascii="Arial" w:hAnsi="Arial" w:cs="Arial"/>
          <w:iCs/>
          <w:color w:val="000000"/>
          <w:sz w:val="24"/>
          <w:szCs w:val="24"/>
          <w:lang w:val="pt-BR"/>
        </w:rPr>
        <w:t>741/2016;</w:t>
      </w:r>
    </w:p>
    <w:p w:rsidR="00920E6E" w:rsidRPr="00396E57" w:rsidRDefault="00E77442" w:rsidP="00396E57">
      <w:pPr>
        <w:pStyle w:val="ListParagraph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rPr>
          <w:rFonts w:ascii="Arial" w:hAnsi="Arial" w:cs="Arial"/>
          <w:sz w:val="24"/>
          <w:szCs w:val="24"/>
          <w:lang w:val="ro-RO"/>
        </w:rPr>
      </w:pPr>
      <w:r w:rsidRPr="00396E57">
        <w:rPr>
          <w:rFonts w:ascii="Arial" w:hAnsi="Arial" w:cs="Arial"/>
          <w:color w:val="000000"/>
          <w:sz w:val="24"/>
          <w:szCs w:val="24"/>
        </w:rPr>
        <w:t>l</w:t>
      </w:r>
      <w:r w:rsidRPr="00396E57">
        <w:rPr>
          <w:rFonts w:ascii="Arial" w:hAnsi="Arial" w:cs="Arial"/>
          <w:color w:val="000000"/>
          <w:sz w:val="24"/>
          <w:szCs w:val="24"/>
          <w:lang w:val="ro-RO"/>
        </w:rPr>
        <w:t>ipsa produselor biocide pentru efectuarea operațiunilor manuale de dezinfecție a mijlocului de transport servicii funerare</w:t>
      </w:r>
      <w:r w:rsidR="00920E6E" w:rsidRPr="00396E57">
        <w:rPr>
          <w:rFonts w:ascii="Arial" w:hAnsi="Arial" w:cs="Arial"/>
          <w:color w:val="000000"/>
          <w:sz w:val="24"/>
          <w:szCs w:val="24"/>
          <w:lang w:val="ro-RO"/>
        </w:rPr>
        <w:t>;</w:t>
      </w:r>
    </w:p>
    <w:p w:rsidR="00920E6E" w:rsidRPr="00396E57" w:rsidRDefault="003A3E1D" w:rsidP="00396E57">
      <w:pPr>
        <w:pStyle w:val="ListParagraph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rPr>
          <w:rFonts w:ascii="Arial" w:hAnsi="Arial" w:cs="Arial"/>
          <w:sz w:val="24"/>
          <w:szCs w:val="24"/>
          <w:lang w:val="ro-RO"/>
        </w:rPr>
      </w:pPr>
      <w:proofErr w:type="spellStart"/>
      <w:r w:rsidRPr="00396E57">
        <w:rPr>
          <w:rFonts w:ascii="Arial" w:eastAsia="Times New Roman" w:hAnsi="Arial" w:cs="Arial"/>
          <w:color w:val="000000"/>
          <w:sz w:val="24"/>
          <w:szCs w:val="24"/>
        </w:rPr>
        <w:t>lipsă</w:t>
      </w:r>
      <w:proofErr w:type="spellEnd"/>
      <w:r w:rsidRPr="00396E57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  <w:proofErr w:type="spellStart"/>
      <w:r w:rsidRPr="00396E57">
        <w:rPr>
          <w:rFonts w:ascii="Arial" w:eastAsia="Times New Roman" w:hAnsi="Arial" w:cs="Arial"/>
          <w:color w:val="000000"/>
          <w:sz w:val="24"/>
          <w:szCs w:val="24"/>
        </w:rPr>
        <w:t>evidenței</w:t>
      </w:r>
      <w:proofErr w:type="spellEnd"/>
      <w:r w:rsidRPr="00396E5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396E57">
        <w:rPr>
          <w:rFonts w:ascii="Arial" w:eastAsia="Times New Roman" w:hAnsi="Arial" w:cs="Arial"/>
          <w:color w:val="000000"/>
          <w:sz w:val="24"/>
          <w:szCs w:val="24"/>
        </w:rPr>
        <w:t>procedurilor</w:t>
      </w:r>
      <w:proofErr w:type="spellEnd"/>
      <w:r w:rsidRPr="00396E57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396E57">
        <w:rPr>
          <w:rFonts w:ascii="Arial" w:eastAsia="Times New Roman" w:hAnsi="Arial" w:cs="Arial"/>
          <w:color w:val="000000"/>
          <w:sz w:val="24"/>
          <w:szCs w:val="24"/>
        </w:rPr>
        <w:t>îmbălsămare</w:t>
      </w:r>
      <w:proofErr w:type="spellEnd"/>
      <w:r w:rsidRPr="00396E5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396E57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396E57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396E57">
        <w:rPr>
          <w:rFonts w:ascii="Arial" w:eastAsia="Times New Roman" w:hAnsi="Arial" w:cs="Arial"/>
          <w:color w:val="000000"/>
          <w:sz w:val="24"/>
          <w:szCs w:val="24"/>
        </w:rPr>
        <w:t>produselor</w:t>
      </w:r>
      <w:proofErr w:type="spellEnd"/>
      <w:r w:rsidRPr="00396E57">
        <w:rPr>
          <w:rFonts w:ascii="Arial" w:eastAsia="Times New Roman" w:hAnsi="Arial" w:cs="Arial"/>
          <w:color w:val="000000"/>
          <w:sz w:val="24"/>
          <w:szCs w:val="24"/>
        </w:rPr>
        <w:t xml:space="preserve"> biocide </w:t>
      </w:r>
      <w:proofErr w:type="spellStart"/>
      <w:r w:rsidRPr="00396E57">
        <w:rPr>
          <w:rFonts w:ascii="Arial" w:eastAsia="Times New Roman" w:hAnsi="Arial" w:cs="Arial"/>
          <w:color w:val="000000"/>
          <w:sz w:val="24"/>
          <w:szCs w:val="24"/>
        </w:rPr>
        <w:t>utilizate</w:t>
      </w:r>
      <w:proofErr w:type="spellEnd"/>
      <w:r w:rsidR="00920E6E" w:rsidRPr="00396E57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:rsidR="00920E6E" w:rsidRPr="00396E57" w:rsidRDefault="003A3E1D" w:rsidP="00396E57">
      <w:pPr>
        <w:pStyle w:val="ListParagraph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rPr>
          <w:rFonts w:ascii="Arial" w:hAnsi="Arial" w:cs="Arial"/>
          <w:sz w:val="24"/>
          <w:szCs w:val="24"/>
          <w:lang w:val="ro-RO"/>
        </w:rPr>
      </w:pPr>
      <w:r w:rsidRPr="00396E57">
        <w:rPr>
          <w:rFonts w:ascii="Arial" w:eastAsia="Times New Roman" w:hAnsi="Arial" w:cs="Arial"/>
          <w:color w:val="000000"/>
          <w:sz w:val="24"/>
          <w:szCs w:val="24"/>
        </w:rPr>
        <w:t xml:space="preserve">nu se face </w:t>
      </w:r>
      <w:proofErr w:type="spellStart"/>
      <w:r w:rsidRPr="00396E57">
        <w:rPr>
          <w:rFonts w:ascii="Arial" w:eastAsia="Times New Roman" w:hAnsi="Arial" w:cs="Arial"/>
          <w:color w:val="000000"/>
          <w:sz w:val="24"/>
          <w:szCs w:val="24"/>
        </w:rPr>
        <w:t>dovada</w:t>
      </w:r>
      <w:proofErr w:type="spellEnd"/>
      <w:r w:rsidRPr="00396E5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396E57">
        <w:rPr>
          <w:rFonts w:ascii="Arial" w:eastAsia="Times New Roman" w:hAnsi="Arial" w:cs="Arial"/>
          <w:color w:val="000000"/>
          <w:sz w:val="24"/>
          <w:szCs w:val="24"/>
        </w:rPr>
        <w:t>dezinfecției</w:t>
      </w:r>
      <w:proofErr w:type="spellEnd"/>
      <w:r w:rsidRPr="00396E5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396E57">
        <w:rPr>
          <w:rFonts w:ascii="Arial" w:eastAsia="Times New Roman" w:hAnsi="Arial" w:cs="Arial"/>
          <w:color w:val="000000"/>
          <w:sz w:val="24"/>
          <w:szCs w:val="24"/>
        </w:rPr>
        <w:t>zilnice</w:t>
      </w:r>
      <w:proofErr w:type="spellEnd"/>
      <w:r w:rsidRPr="00396E5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396E57">
        <w:rPr>
          <w:rFonts w:ascii="Arial" w:eastAsia="Times New Roman" w:hAnsi="Arial" w:cs="Arial"/>
          <w:color w:val="000000"/>
          <w:sz w:val="24"/>
          <w:szCs w:val="24"/>
        </w:rPr>
        <w:t>după</w:t>
      </w:r>
      <w:proofErr w:type="spellEnd"/>
      <w:r w:rsidRPr="00396E5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396E57">
        <w:rPr>
          <w:rFonts w:ascii="Arial" w:eastAsia="Times New Roman" w:hAnsi="Arial" w:cs="Arial"/>
          <w:color w:val="000000"/>
          <w:sz w:val="24"/>
          <w:szCs w:val="24"/>
        </w:rPr>
        <w:t>fiecare</w:t>
      </w:r>
      <w:proofErr w:type="spellEnd"/>
      <w:r w:rsidRPr="00396E5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396E57">
        <w:rPr>
          <w:rFonts w:ascii="Arial" w:eastAsia="Times New Roman" w:hAnsi="Arial" w:cs="Arial"/>
          <w:color w:val="000000"/>
          <w:sz w:val="24"/>
          <w:szCs w:val="24"/>
        </w:rPr>
        <w:t>manoperă</w:t>
      </w:r>
      <w:proofErr w:type="spellEnd"/>
      <w:r w:rsidRPr="00396E5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396E57">
        <w:rPr>
          <w:rFonts w:ascii="Arial" w:eastAsia="Times New Roman" w:hAnsi="Arial" w:cs="Arial"/>
          <w:color w:val="000000"/>
          <w:sz w:val="24"/>
          <w:szCs w:val="24"/>
        </w:rPr>
        <w:t>realizată</w:t>
      </w:r>
      <w:proofErr w:type="spellEnd"/>
      <w:r w:rsidRPr="00396E57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396E57">
        <w:rPr>
          <w:rFonts w:ascii="Arial" w:eastAsia="Times New Roman" w:hAnsi="Arial" w:cs="Arial"/>
          <w:color w:val="000000"/>
          <w:sz w:val="24"/>
          <w:szCs w:val="24"/>
        </w:rPr>
        <w:t>spațiului</w:t>
      </w:r>
      <w:proofErr w:type="spellEnd"/>
      <w:r w:rsidRPr="00396E57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396E57">
        <w:rPr>
          <w:rFonts w:ascii="Arial" w:eastAsia="Times New Roman" w:hAnsi="Arial" w:cs="Arial"/>
          <w:color w:val="000000"/>
          <w:sz w:val="24"/>
          <w:szCs w:val="24"/>
        </w:rPr>
        <w:t>îmbălsămare</w:t>
      </w:r>
      <w:proofErr w:type="spellEnd"/>
      <w:r w:rsidR="00920E6E" w:rsidRPr="00396E57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:rsidR="003A3E1D" w:rsidRPr="00396E57" w:rsidRDefault="003A3E1D" w:rsidP="00396E57">
      <w:pPr>
        <w:pStyle w:val="ListParagraph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rPr>
          <w:rFonts w:ascii="Arial" w:hAnsi="Arial" w:cs="Arial"/>
          <w:sz w:val="24"/>
          <w:szCs w:val="24"/>
          <w:lang w:val="ro-RO"/>
        </w:rPr>
      </w:pPr>
      <w:proofErr w:type="spellStart"/>
      <w:r w:rsidRPr="00396E57">
        <w:rPr>
          <w:rFonts w:ascii="Arial" w:eastAsia="Times New Roman" w:hAnsi="Arial" w:cs="Arial"/>
          <w:color w:val="000000"/>
          <w:sz w:val="24"/>
          <w:szCs w:val="24"/>
        </w:rPr>
        <w:t>lipsă</w:t>
      </w:r>
      <w:proofErr w:type="spellEnd"/>
      <w:r w:rsidRPr="00396E57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  <w:proofErr w:type="spellStart"/>
      <w:r w:rsidRPr="00396E57">
        <w:rPr>
          <w:rFonts w:ascii="Arial" w:eastAsia="Times New Roman" w:hAnsi="Arial" w:cs="Arial"/>
          <w:color w:val="000000"/>
          <w:sz w:val="24"/>
          <w:szCs w:val="24"/>
        </w:rPr>
        <w:t>grafic</w:t>
      </w:r>
      <w:proofErr w:type="spellEnd"/>
      <w:r w:rsidRPr="00396E5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396E57">
        <w:rPr>
          <w:rFonts w:ascii="Arial" w:eastAsia="Times New Roman" w:hAnsi="Arial" w:cs="Arial"/>
          <w:color w:val="000000"/>
          <w:sz w:val="24"/>
          <w:szCs w:val="24"/>
        </w:rPr>
        <w:t>temperatură</w:t>
      </w:r>
      <w:proofErr w:type="spellEnd"/>
      <w:r w:rsidRPr="00396E57">
        <w:rPr>
          <w:rFonts w:ascii="Arial" w:eastAsia="Times New Roman" w:hAnsi="Arial" w:cs="Arial"/>
          <w:color w:val="000000"/>
          <w:sz w:val="24"/>
          <w:szCs w:val="24"/>
        </w:rPr>
        <w:t xml:space="preserve"> la </w:t>
      </w:r>
      <w:proofErr w:type="spellStart"/>
      <w:r w:rsidRPr="00396E57">
        <w:rPr>
          <w:rFonts w:ascii="Arial" w:eastAsia="Times New Roman" w:hAnsi="Arial" w:cs="Arial"/>
          <w:color w:val="000000"/>
          <w:sz w:val="24"/>
          <w:szCs w:val="24"/>
        </w:rPr>
        <w:t>spațiul</w:t>
      </w:r>
      <w:proofErr w:type="spellEnd"/>
      <w:r w:rsidRPr="00396E57">
        <w:rPr>
          <w:rFonts w:ascii="Arial" w:eastAsia="Times New Roman" w:hAnsi="Arial" w:cs="Arial"/>
          <w:color w:val="000000"/>
          <w:sz w:val="24"/>
          <w:szCs w:val="24"/>
        </w:rPr>
        <w:t xml:space="preserve"> frigorific </w:t>
      </w:r>
      <w:proofErr w:type="spellStart"/>
      <w:r w:rsidRPr="00396E57">
        <w:rPr>
          <w:rFonts w:ascii="Arial" w:eastAsia="Times New Roman" w:hAnsi="Arial" w:cs="Arial"/>
          <w:color w:val="000000"/>
          <w:sz w:val="24"/>
          <w:szCs w:val="24"/>
        </w:rPr>
        <w:t>destinat</w:t>
      </w:r>
      <w:proofErr w:type="spellEnd"/>
      <w:r w:rsidRPr="00396E5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396E57">
        <w:rPr>
          <w:rFonts w:ascii="Arial" w:eastAsia="Times New Roman" w:hAnsi="Arial" w:cs="Arial"/>
          <w:color w:val="000000"/>
          <w:sz w:val="24"/>
          <w:szCs w:val="24"/>
        </w:rPr>
        <w:t>depozitării</w:t>
      </w:r>
      <w:proofErr w:type="spellEnd"/>
      <w:r w:rsidRPr="00396E5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396E57">
        <w:rPr>
          <w:rFonts w:ascii="Arial" w:eastAsia="Times New Roman" w:hAnsi="Arial" w:cs="Arial"/>
          <w:color w:val="000000"/>
          <w:sz w:val="24"/>
          <w:szCs w:val="24"/>
        </w:rPr>
        <w:t>deșeurilor</w:t>
      </w:r>
      <w:proofErr w:type="spellEnd"/>
      <w:r w:rsidRPr="00396E57">
        <w:rPr>
          <w:rFonts w:ascii="Arial" w:eastAsia="Times New Roman" w:hAnsi="Arial" w:cs="Arial"/>
          <w:color w:val="000000"/>
          <w:sz w:val="24"/>
          <w:szCs w:val="24"/>
        </w:rPr>
        <w:t xml:space="preserve"> cu </w:t>
      </w:r>
      <w:proofErr w:type="spellStart"/>
      <w:r w:rsidRPr="00396E57">
        <w:rPr>
          <w:rFonts w:ascii="Arial" w:eastAsia="Times New Roman" w:hAnsi="Arial" w:cs="Arial"/>
          <w:color w:val="000000"/>
          <w:sz w:val="24"/>
          <w:szCs w:val="24"/>
        </w:rPr>
        <w:t>potențial</w:t>
      </w:r>
      <w:proofErr w:type="spellEnd"/>
      <w:r w:rsidRPr="00396E5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396E57">
        <w:rPr>
          <w:rFonts w:ascii="Arial" w:eastAsia="Times New Roman" w:hAnsi="Arial" w:cs="Arial"/>
          <w:color w:val="000000"/>
          <w:sz w:val="24"/>
          <w:szCs w:val="24"/>
        </w:rPr>
        <w:t>infecțios</w:t>
      </w:r>
      <w:proofErr w:type="spellEnd"/>
      <w:r w:rsidR="00920E6E" w:rsidRPr="00396E57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:rsidR="003A3E1D" w:rsidRPr="00396E57" w:rsidRDefault="00A0055F" w:rsidP="00396E57">
      <w:pPr>
        <w:pStyle w:val="ListParagraph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rPr>
          <w:rFonts w:ascii="Arial" w:hAnsi="Arial" w:cs="Arial"/>
          <w:sz w:val="24"/>
          <w:szCs w:val="24"/>
          <w:lang w:val="ro-RO"/>
        </w:rPr>
      </w:pPr>
      <w:proofErr w:type="spellStart"/>
      <w:r w:rsidRPr="00396E57">
        <w:rPr>
          <w:rFonts w:ascii="Arial" w:hAnsi="Arial" w:cs="Arial"/>
          <w:sz w:val="24"/>
          <w:szCs w:val="24"/>
        </w:rPr>
        <w:t>lipsa</w:t>
      </w:r>
      <w:proofErr w:type="spellEnd"/>
      <w:r w:rsidR="0042377E">
        <w:rPr>
          <w:rFonts w:ascii="Arial" w:hAnsi="Arial" w:cs="Arial"/>
          <w:sz w:val="24"/>
          <w:szCs w:val="24"/>
        </w:rPr>
        <w:t>/</w:t>
      </w:r>
      <w:proofErr w:type="spellStart"/>
      <w:r w:rsidRPr="00396E57">
        <w:rPr>
          <w:rFonts w:ascii="Arial" w:hAnsi="Arial" w:cs="Arial"/>
          <w:sz w:val="24"/>
          <w:szCs w:val="24"/>
        </w:rPr>
        <w:t>asigurarea</w:t>
      </w:r>
      <w:proofErr w:type="spellEnd"/>
      <w:r w:rsidRPr="00396E5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6E57">
        <w:rPr>
          <w:rFonts w:ascii="Arial" w:hAnsi="Arial" w:cs="Arial"/>
          <w:sz w:val="24"/>
          <w:szCs w:val="24"/>
        </w:rPr>
        <w:t>în</w:t>
      </w:r>
      <w:proofErr w:type="spellEnd"/>
      <w:r w:rsidRPr="00396E5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6E57">
        <w:rPr>
          <w:rFonts w:ascii="Arial" w:hAnsi="Arial" w:cs="Arial"/>
          <w:sz w:val="24"/>
          <w:szCs w:val="24"/>
        </w:rPr>
        <w:t>cantităţi</w:t>
      </w:r>
      <w:proofErr w:type="spellEnd"/>
      <w:r w:rsidRPr="00396E5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6E57">
        <w:rPr>
          <w:rFonts w:ascii="Arial" w:hAnsi="Arial" w:cs="Arial"/>
          <w:sz w:val="24"/>
          <w:szCs w:val="24"/>
        </w:rPr>
        <w:t>insuficiente</w:t>
      </w:r>
      <w:proofErr w:type="spellEnd"/>
      <w:r w:rsidRPr="00396E57">
        <w:rPr>
          <w:rFonts w:ascii="Arial" w:hAnsi="Arial" w:cs="Arial"/>
          <w:sz w:val="24"/>
          <w:szCs w:val="24"/>
        </w:rPr>
        <w:t xml:space="preserve"> din/</w:t>
      </w:r>
      <w:proofErr w:type="spellStart"/>
      <w:r w:rsidRPr="00396E57">
        <w:rPr>
          <w:rFonts w:ascii="Arial" w:hAnsi="Arial" w:cs="Arial"/>
          <w:sz w:val="24"/>
          <w:szCs w:val="24"/>
        </w:rPr>
        <w:t>în</w:t>
      </w:r>
      <w:proofErr w:type="spellEnd"/>
      <w:r w:rsidRPr="00396E5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6E57">
        <w:rPr>
          <w:rFonts w:ascii="Arial" w:hAnsi="Arial" w:cs="Arial"/>
          <w:sz w:val="24"/>
          <w:szCs w:val="24"/>
        </w:rPr>
        <w:t>dotarea</w:t>
      </w:r>
      <w:proofErr w:type="spellEnd"/>
      <w:r w:rsidRPr="00396E5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6E57">
        <w:rPr>
          <w:rFonts w:ascii="Arial" w:hAnsi="Arial" w:cs="Arial"/>
          <w:sz w:val="24"/>
          <w:szCs w:val="24"/>
        </w:rPr>
        <w:t>unităţilor</w:t>
      </w:r>
      <w:proofErr w:type="spellEnd"/>
      <w:r w:rsidRPr="00396E57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396E57">
        <w:rPr>
          <w:rFonts w:ascii="Arial" w:hAnsi="Arial" w:cs="Arial"/>
          <w:sz w:val="24"/>
          <w:szCs w:val="24"/>
        </w:rPr>
        <w:t>produselor</w:t>
      </w:r>
      <w:proofErr w:type="spellEnd"/>
      <w:r w:rsidRPr="00396E57">
        <w:rPr>
          <w:rFonts w:ascii="Arial" w:hAnsi="Arial" w:cs="Arial"/>
          <w:sz w:val="24"/>
          <w:szCs w:val="24"/>
        </w:rPr>
        <w:t xml:space="preserve"> biocide </w:t>
      </w:r>
      <w:proofErr w:type="spellStart"/>
      <w:r w:rsidRPr="00396E57">
        <w:rPr>
          <w:rFonts w:ascii="Arial" w:hAnsi="Arial" w:cs="Arial"/>
          <w:sz w:val="24"/>
          <w:szCs w:val="24"/>
        </w:rPr>
        <w:t>şi</w:t>
      </w:r>
      <w:proofErr w:type="spellEnd"/>
      <w:r w:rsidRPr="00396E57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396E57">
        <w:rPr>
          <w:rFonts w:ascii="Arial" w:hAnsi="Arial" w:cs="Arial"/>
          <w:sz w:val="24"/>
          <w:szCs w:val="24"/>
        </w:rPr>
        <w:t>celor</w:t>
      </w:r>
      <w:proofErr w:type="spellEnd"/>
      <w:r w:rsidRPr="00396E57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396E57">
        <w:rPr>
          <w:rFonts w:ascii="Arial" w:hAnsi="Arial" w:cs="Arial"/>
          <w:sz w:val="24"/>
          <w:szCs w:val="24"/>
        </w:rPr>
        <w:t>curăţare</w:t>
      </w:r>
      <w:proofErr w:type="spellEnd"/>
      <w:r w:rsidR="00920E6E" w:rsidRPr="00396E57">
        <w:rPr>
          <w:rFonts w:ascii="Arial" w:hAnsi="Arial" w:cs="Arial"/>
          <w:color w:val="000000"/>
          <w:sz w:val="24"/>
          <w:szCs w:val="24"/>
          <w:lang w:val="it-IT"/>
        </w:rPr>
        <w:t>;</w:t>
      </w:r>
    </w:p>
    <w:p w:rsidR="00920E6E" w:rsidRPr="00396E57" w:rsidRDefault="00A0055F" w:rsidP="00396E57">
      <w:pPr>
        <w:pStyle w:val="ListParagraph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rPr>
          <w:rFonts w:ascii="Arial" w:hAnsi="Arial" w:cs="Arial"/>
          <w:sz w:val="24"/>
          <w:szCs w:val="24"/>
          <w:lang w:val="ro-RO"/>
        </w:rPr>
      </w:pPr>
      <w:proofErr w:type="spellStart"/>
      <w:r w:rsidRPr="00396E57">
        <w:rPr>
          <w:rFonts w:ascii="Arial" w:hAnsi="Arial" w:cs="Arial"/>
          <w:sz w:val="24"/>
          <w:szCs w:val="24"/>
        </w:rPr>
        <w:t>suprafeţele</w:t>
      </w:r>
      <w:proofErr w:type="spellEnd"/>
      <w:r w:rsidRPr="00396E57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396E57">
        <w:rPr>
          <w:rFonts w:ascii="Arial" w:hAnsi="Arial" w:cs="Arial"/>
          <w:sz w:val="24"/>
          <w:szCs w:val="24"/>
        </w:rPr>
        <w:t>lucru</w:t>
      </w:r>
      <w:proofErr w:type="spellEnd"/>
      <w:r w:rsidRPr="00396E57">
        <w:rPr>
          <w:rFonts w:ascii="Arial" w:hAnsi="Arial" w:cs="Arial"/>
          <w:sz w:val="24"/>
          <w:szCs w:val="24"/>
        </w:rPr>
        <w:t xml:space="preserve"> din </w:t>
      </w:r>
      <w:proofErr w:type="spellStart"/>
      <w:r w:rsidRPr="00396E57">
        <w:rPr>
          <w:rFonts w:ascii="Arial" w:hAnsi="Arial" w:cs="Arial"/>
          <w:sz w:val="24"/>
          <w:szCs w:val="24"/>
        </w:rPr>
        <w:t>spaţiul</w:t>
      </w:r>
      <w:proofErr w:type="spellEnd"/>
      <w:r w:rsidRPr="00396E5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6E57">
        <w:rPr>
          <w:rFonts w:ascii="Arial" w:hAnsi="Arial" w:cs="Arial"/>
          <w:sz w:val="24"/>
          <w:szCs w:val="24"/>
        </w:rPr>
        <w:t>pentru</w:t>
      </w:r>
      <w:proofErr w:type="spellEnd"/>
      <w:r w:rsidRPr="00396E5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6E57">
        <w:rPr>
          <w:rFonts w:ascii="Arial" w:hAnsi="Arial" w:cs="Arial"/>
          <w:sz w:val="24"/>
          <w:szCs w:val="24"/>
        </w:rPr>
        <w:t>îmbălsămare</w:t>
      </w:r>
      <w:proofErr w:type="spellEnd"/>
      <w:r w:rsidRPr="00396E57">
        <w:rPr>
          <w:rFonts w:ascii="Arial" w:hAnsi="Arial" w:cs="Arial"/>
          <w:sz w:val="24"/>
          <w:szCs w:val="24"/>
        </w:rPr>
        <w:t>/</w:t>
      </w:r>
      <w:proofErr w:type="spellStart"/>
      <w:r w:rsidRPr="00396E57">
        <w:rPr>
          <w:rFonts w:ascii="Arial" w:hAnsi="Arial" w:cs="Arial"/>
          <w:sz w:val="24"/>
          <w:szCs w:val="24"/>
        </w:rPr>
        <w:t>tanatopraxie</w:t>
      </w:r>
      <w:proofErr w:type="spellEnd"/>
      <w:r w:rsidRPr="00396E57">
        <w:rPr>
          <w:rFonts w:ascii="Arial" w:hAnsi="Arial" w:cs="Arial"/>
          <w:sz w:val="24"/>
          <w:szCs w:val="24"/>
        </w:rPr>
        <w:t xml:space="preserve"> nu </w:t>
      </w:r>
      <w:proofErr w:type="spellStart"/>
      <w:r w:rsidRPr="00396E57">
        <w:rPr>
          <w:rFonts w:ascii="Arial" w:hAnsi="Arial" w:cs="Arial"/>
          <w:sz w:val="24"/>
          <w:szCs w:val="24"/>
        </w:rPr>
        <w:t>sunt</w:t>
      </w:r>
      <w:proofErr w:type="spellEnd"/>
      <w:r w:rsidRPr="00396E5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6E57">
        <w:rPr>
          <w:rFonts w:ascii="Arial" w:hAnsi="Arial" w:cs="Arial"/>
          <w:sz w:val="24"/>
          <w:szCs w:val="24"/>
        </w:rPr>
        <w:t>dezinfectate</w:t>
      </w:r>
      <w:proofErr w:type="spellEnd"/>
      <w:r w:rsidRPr="00396E5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6E57">
        <w:rPr>
          <w:rFonts w:ascii="Arial" w:hAnsi="Arial" w:cs="Arial"/>
          <w:sz w:val="24"/>
          <w:szCs w:val="24"/>
        </w:rPr>
        <w:t>zilnic</w:t>
      </w:r>
      <w:proofErr w:type="spellEnd"/>
      <w:r w:rsidRPr="00396E5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6E57">
        <w:rPr>
          <w:rFonts w:ascii="Arial" w:hAnsi="Arial" w:cs="Arial"/>
          <w:sz w:val="24"/>
          <w:szCs w:val="24"/>
        </w:rPr>
        <w:t>şi</w:t>
      </w:r>
      <w:proofErr w:type="spellEnd"/>
      <w:r w:rsidRPr="00396E5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6E57">
        <w:rPr>
          <w:rFonts w:ascii="Arial" w:hAnsi="Arial" w:cs="Arial"/>
          <w:sz w:val="24"/>
          <w:szCs w:val="24"/>
        </w:rPr>
        <w:t>după</w:t>
      </w:r>
      <w:proofErr w:type="spellEnd"/>
      <w:r w:rsidRPr="00396E5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6E57">
        <w:rPr>
          <w:rFonts w:ascii="Arial" w:hAnsi="Arial" w:cs="Arial"/>
          <w:sz w:val="24"/>
          <w:szCs w:val="24"/>
        </w:rPr>
        <w:t>fiecare</w:t>
      </w:r>
      <w:proofErr w:type="spellEnd"/>
      <w:r w:rsidRPr="00396E5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6E57">
        <w:rPr>
          <w:rFonts w:ascii="Arial" w:hAnsi="Arial" w:cs="Arial"/>
          <w:sz w:val="24"/>
          <w:szCs w:val="24"/>
        </w:rPr>
        <w:t>manoperă</w:t>
      </w:r>
      <w:proofErr w:type="spellEnd"/>
      <w:r w:rsidRPr="00396E5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6E57">
        <w:rPr>
          <w:rFonts w:ascii="Arial" w:hAnsi="Arial" w:cs="Arial"/>
          <w:sz w:val="24"/>
          <w:szCs w:val="24"/>
        </w:rPr>
        <w:t>realizată</w:t>
      </w:r>
      <w:proofErr w:type="spellEnd"/>
      <w:r w:rsidRPr="00396E57">
        <w:rPr>
          <w:rFonts w:ascii="Arial" w:hAnsi="Arial" w:cs="Arial"/>
          <w:sz w:val="24"/>
          <w:szCs w:val="24"/>
        </w:rPr>
        <w:t xml:space="preserve">, cu </w:t>
      </w:r>
      <w:proofErr w:type="spellStart"/>
      <w:r w:rsidRPr="00396E57">
        <w:rPr>
          <w:rFonts w:ascii="Arial" w:hAnsi="Arial" w:cs="Arial"/>
          <w:sz w:val="24"/>
          <w:szCs w:val="24"/>
        </w:rPr>
        <w:t>produse</w:t>
      </w:r>
      <w:proofErr w:type="spellEnd"/>
      <w:r w:rsidRPr="00396E57">
        <w:rPr>
          <w:rFonts w:ascii="Arial" w:hAnsi="Arial" w:cs="Arial"/>
          <w:sz w:val="24"/>
          <w:szCs w:val="24"/>
        </w:rPr>
        <w:t xml:space="preserve"> biocide, </w:t>
      </w:r>
      <w:proofErr w:type="spellStart"/>
      <w:r w:rsidRPr="00396E57">
        <w:rPr>
          <w:rFonts w:ascii="Arial" w:hAnsi="Arial" w:cs="Arial"/>
          <w:sz w:val="24"/>
          <w:szCs w:val="24"/>
        </w:rPr>
        <w:t>avizate</w:t>
      </w:r>
      <w:proofErr w:type="spellEnd"/>
      <w:r w:rsidRPr="00396E57">
        <w:rPr>
          <w:rFonts w:ascii="Arial" w:hAnsi="Arial" w:cs="Arial"/>
          <w:sz w:val="24"/>
          <w:szCs w:val="24"/>
        </w:rPr>
        <w:t>/</w:t>
      </w:r>
      <w:proofErr w:type="spellStart"/>
      <w:r w:rsidRPr="00396E57">
        <w:rPr>
          <w:rFonts w:ascii="Arial" w:hAnsi="Arial" w:cs="Arial"/>
          <w:sz w:val="24"/>
          <w:szCs w:val="24"/>
        </w:rPr>
        <w:t>autorizate</w:t>
      </w:r>
      <w:proofErr w:type="spellEnd"/>
      <w:r w:rsidRPr="00396E57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396E57">
        <w:rPr>
          <w:rFonts w:ascii="Arial" w:hAnsi="Arial" w:cs="Arial"/>
          <w:sz w:val="24"/>
          <w:szCs w:val="24"/>
        </w:rPr>
        <w:t>Comisia</w:t>
      </w:r>
      <w:proofErr w:type="spellEnd"/>
      <w:r w:rsidRPr="00396E5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6E57">
        <w:rPr>
          <w:rFonts w:ascii="Arial" w:hAnsi="Arial" w:cs="Arial"/>
          <w:sz w:val="24"/>
          <w:szCs w:val="24"/>
        </w:rPr>
        <w:t>Naţională</w:t>
      </w:r>
      <w:proofErr w:type="spellEnd"/>
      <w:r w:rsidRPr="00396E5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6E57">
        <w:rPr>
          <w:rFonts w:ascii="Arial" w:hAnsi="Arial" w:cs="Arial"/>
          <w:sz w:val="24"/>
          <w:szCs w:val="24"/>
        </w:rPr>
        <w:t>pentru</w:t>
      </w:r>
      <w:proofErr w:type="spellEnd"/>
      <w:r w:rsidRPr="00396E5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6E57">
        <w:rPr>
          <w:rFonts w:ascii="Arial" w:hAnsi="Arial" w:cs="Arial"/>
          <w:sz w:val="24"/>
          <w:szCs w:val="24"/>
        </w:rPr>
        <w:t>Produse</w:t>
      </w:r>
      <w:proofErr w:type="spellEnd"/>
      <w:r w:rsidRPr="00396E57">
        <w:rPr>
          <w:rFonts w:ascii="Arial" w:hAnsi="Arial" w:cs="Arial"/>
          <w:sz w:val="24"/>
          <w:szCs w:val="24"/>
        </w:rPr>
        <w:t xml:space="preserve"> Biocide</w:t>
      </w:r>
      <w:r w:rsidR="0042377E">
        <w:rPr>
          <w:rFonts w:ascii="Arial" w:hAnsi="Arial" w:cs="Arial"/>
          <w:sz w:val="24"/>
          <w:szCs w:val="24"/>
        </w:rPr>
        <w:t>;</w:t>
      </w:r>
      <w:r w:rsidRPr="00396E57">
        <w:rPr>
          <w:rFonts w:ascii="Arial" w:hAnsi="Arial" w:cs="Arial"/>
          <w:sz w:val="24"/>
          <w:szCs w:val="24"/>
        </w:rPr>
        <w:t xml:space="preserve"> </w:t>
      </w:r>
    </w:p>
    <w:p w:rsidR="00A93A72" w:rsidRPr="00A93A72" w:rsidRDefault="00A0055F" w:rsidP="00A93A72">
      <w:pPr>
        <w:pStyle w:val="ListParagraph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rPr>
          <w:rFonts w:ascii="Arial" w:hAnsi="Arial" w:cs="Arial"/>
          <w:sz w:val="24"/>
          <w:szCs w:val="24"/>
          <w:lang w:val="ro-RO"/>
        </w:rPr>
      </w:pPr>
      <w:proofErr w:type="spellStart"/>
      <w:r w:rsidRPr="00396E57">
        <w:rPr>
          <w:rFonts w:ascii="Arial" w:hAnsi="Arial" w:cs="Arial"/>
          <w:sz w:val="24"/>
          <w:szCs w:val="24"/>
        </w:rPr>
        <w:t>în</w:t>
      </w:r>
      <w:proofErr w:type="spellEnd"/>
      <w:r w:rsidRPr="00396E5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6E57">
        <w:rPr>
          <w:rFonts w:ascii="Arial" w:hAnsi="Arial" w:cs="Arial"/>
          <w:sz w:val="24"/>
          <w:szCs w:val="24"/>
        </w:rPr>
        <w:t>cazul</w:t>
      </w:r>
      <w:proofErr w:type="spellEnd"/>
      <w:r w:rsidRPr="00396E5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6E57">
        <w:rPr>
          <w:rFonts w:ascii="Arial" w:hAnsi="Arial" w:cs="Arial"/>
          <w:sz w:val="24"/>
          <w:szCs w:val="24"/>
        </w:rPr>
        <w:t>înhumării</w:t>
      </w:r>
      <w:proofErr w:type="spellEnd"/>
      <w:r w:rsidRPr="00396E57">
        <w:rPr>
          <w:rFonts w:ascii="Arial" w:hAnsi="Arial" w:cs="Arial"/>
          <w:sz w:val="24"/>
          <w:szCs w:val="24"/>
        </w:rPr>
        <w:t xml:space="preserve">, nu se pun </w:t>
      </w:r>
      <w:proofErr w:type="spellStart"/>
      <w:r w:rsidRPr="00396E57">
        <w:rPr>
          <w:rFonts w:ascii="Arial" w:hAnsi="Arial" w:cs="Arial"/>
          <w:sz w:val="24"/>
          <w:szCs w:val="24"/>
        </w:rPr>
        <w:t>eşantioane</w:t>
      </w:r>
      <w:proofErr w:type="spellEnd"/>
      <w:r w:rsidRPr="00396E57">
        <w:rPr>
          <w:rFonts w:ascii="Arial" w:hAnsi="Arial" w:cs="Arial"/>
          <w:sz w:val="24"/>
          <w:szCs w:val="24"/>
        </w:rPr>
        <w:t xml:space="preserve"> din </w:t>
      </w:r>
      <w:proofErr w:type="spellStart"/>
      <w:r w:rsidRPr="00396E57">
        <w:rPr>
          <w:rFonts w:ascii="Arial" w:hAnsi="Arial" w:cs="Arial"/>
          <w:sz w:val="24"/>
          <w:szCs w:val="24"/>
        </w:rPr>
        <w:t>aceste</w:t>
      </w:r>
      <w:proofErr w:type="spellEnd"/>
      <w:r w:rsidRPr="00396E5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6E57">
        <w:rPr>
          <w:rFonts w:ascii="Arial" w:hAnsi="Arial" w:cs="Arial"/>
          <w:sz w:val="24"/>
          <w:szCs w:val="24"/>
        </w:rPr>
        <w:t>substanţe</w:t>
      </w:r>
      <w:proofErr w:type="spellEnd"/>
      <w:r w:rsidRPr="00396E5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6E57">
        <w:rPr>
          <w:rFonts w:ascii="Arial" w:hAnsi="Arial" w:cs="Arial"/>
          <w:sz w:val="24"/>
          <w:szCs w:val="24"/>
        </w:rPr>
        <w:t>în</w:t>
      </w:r>
      <w:proofErr w:type="spellEnd"/>
      <w:r w:rsidRPr="00396E5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6E57">
        <w:rPr>
          <w:rFonts w:ascii="Arial" w:hAnsi="Arial" w:cs="Arial"/>
          <w:sz w:val="24"/>
          <w:szCs w:val="24"/>
        </w:rPr>
        <w:t>flacoane</w:t>
      </w:r>
      <w:proofErr w:type="spellEnd"/>
      <w:r w:rsidRPr="00396E57">
        <w:rPr>
          <w:rFonts w:ascii="Arial" w:hAnsi="Arial" w:cs="Arial"/>
          <w:sz w:val="24"/>
          <w:szCs w:val="24"/>
        </w:rPr>
        <w:t xml:space="preserve"> din material plastic de minimum 50 ml, cu </w:t>
      </w:r>
      <w:proofErr w:type="spellStart"/>
      <w:r w:rsidRPr="00396E57">
        <w:rPr>
          <w:rFonts w:ascii="Arial" w:hAnsi="Arial" w:cs="Arial"/>
          <w:sz w:val="24"/>
          <w:szCs w:val="24"/>
        </w:rPr>
        <w:t>dop</w:t>
      </w:r>
      <w:proofErr w:type="spellEnd"/>
      <w:r w:rsidRPr="00396E5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6E57">
        <w:rPr>
          <w:rFonts w:ascii="Arial" w:hAnsi="Arial" w:cs="Arial"/>
          <w:sz w:val="24"/>
          <w:szCs w:val="24"/>
        </w:rPr>
        <w:t>autosigilant</w:t>
      </w:r>
      <w:proofErr w:type="spellEnd"/>
      <w:r w:rsidRPr="00396E5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96E57">
        <w:rPr>
          <w:rFonts w:ascii="Arial" w:hAnsi="Arial" w:cs="Arial"/>
          <w:sz w:val="24"/>
          <w:szCs w:val="24"/>
        </w:rPr>
        <w:t>etichetate</w:t>
      </w:r>
      <w:proofErr w:type="spellEnd"/>
      <w:r w:rsidRPr="00396E5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96E57">
        <w:rPr>
          <w:rFonts w:ascii="Arial" w:hAnsi="Arial" w:cs="Arial"/>
          <w:sz w:val="24"/>
          <w:szCs w:val="24"/>
        </w:rPr>
        <w:t>alături</w:t>
      </w:r>
      <w:proofErr w:type="spellEnd"/>
      <w:r w:rsidRPr="00396E57">
        <w:rPr>
          <w:rFonts w:ascii="Arial" w:hAnsi="Arial" w:cs="Arial"/>
          <w:sz w:val="24"/>
          <w:szCs w:val="24"/>
        </w:rPr>
        <w:t xml:space="preserve"> de defunct </w:t>
      </w:r>
      <w:proofErr w:type="spellStart"/>
      <w:r w:rsidRPr="00396E57">
        <w:rPr>
          <w:rFonts w:ascii="Arial" w:hAnsi="Arial" w:cs="Arial"/>
          <w:sz w:val="24"/>
          <w:szCs w:val="24"/>
        </w:rPr>
        <w:t>în</w:t>
      </w:r>
      <w:proofErr w:type="spellEnd"/>
      <w:r w:rsidRPr="00396E5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6E57">
        <w:rPr>
          <w:rFonts w:ascii="Arial" w:hAnsi="Arial" w:cs="Arial"/>
          <w:sz w:val="24"/>
          <w:szCs w:val="24"/>
        </w:rPr>
        <w:t>sicriu</w:t>
      </w:r>
      <w:proofErr w:type="spellEnd"/>
      <w:r w:rsidR="00920E6E" w:rsidRPr="00396E57">
        <w:rPr>
          <w:rFonts w:ascii="Arial" w:hAnsi="Arial" w:cs="Arial"/>
          <w:sz w:val="24"/>
          <w:szCs w:val="24"/>
        </w:rPr>
        <w:t>;</w:t>
      </w:r>
    </w:p>
    <w:p w:rsidR="00A93A72" w:rsidRPr="00A93A72" w:rsidRDefault="00A93A72" w:rsidP="00A93A72">
      <w:pPr>
        <w:pStyle w:val="ListParagraph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rPr>
          <w:rFonts w:ascii="Arial" w:hAnsi="Arial" w:cs="Arial"/>
          <w:sz w:val="24"/>
          <w:szCs w:val="24"/>
          <w:lang w:val="ro-RO"/>
        </w:rPr>
      </w:pPr>
      <w:proofErr w:type="spellStart"/>
      <w:r w:rsidRPr="00A93A72">
        <w:rPr>
          <w:rFonts w:ascii="Arial" w:hAnsi="Arial" w:cs="Arial"/>
          <w:sz w:val="24"/>
          <w:szCs w:val="24"/>
        </w:rPr>
        <w:t>utilizarea</w:t>
      </w:r>
      <w:proofErr w:type="spellEnd"/>
      <w:r w:rsidRPr="00A93A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93A72">
        <w:rPr>
          <w:rFonts w:ascii="Arial" w:hAnsi="Arial" w:cs="Arial"/>
          <w:sz w:val="24"/>
          <w:szCs w:val="24"/>
        </w:rPr>
        <w:t>ambalajelor</w:t>
      </w:r>
      <w:proofErr w:type="spellEnd"/>
      <w:r w:rsidRPr="00A93A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93A72">
        <w:rPr>
          <w:rFonts w:ascii="Arial" w:hAnsi="Arial" w:cs="Arial"/>
          <w:sz w:val="24"/>
          <w:szCs w:val="24"/>
        </w:rPr>
        <w:t>pentru</w:t>
      </w:r>
      <w:proofErr w:type="spellEnd"/>
      <w:r w:rsidRPr="00A93A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93A72">
        <w:rPr>
          <w:rFonts w:ascii="Arial" w:hAnsi="Arial" w:cs="Arial"/>
          <w:sz w:val="24"/>
          <w:szCs w:val="24"/>
        </w:rPr>
        <w:t>produsele</w:t>
      </w:r>
      <w:proofErr w:type="spellEnd"/>
      <w:r w:rsidRPr="00A93A72">
        <w:rPr>
          <w:rFonts w:ascii="Arial" w:hAnsi="Arial" w:cs="Arial"/>
          <w:sz w:val="24"/>
          <w:szCs w:val="24"/>
        </w:rPr>
        <w:t xml:space="preserve"> bioci</w:t>
      </w:r>
      <w:r>
        <w:rPr>
          <w:rFonts w:ascii="Arial" w:hAnsi="Arial" w:cs="Arial"/>
          <w:sz w:val="24"/>
          <w:szCs w:val="24"/>
        </w:rPr>
        <w:t xml:space="preserve">de la </w:t>
      </w:r>
      <w:proofErr w:type="spellStart"/>
      <w:r>
        <w:rPr>
          <w:rFonts w:ascii="Arial" w:hAnsi="Arial" w:cs="Arial"/>
          <w:sz w:val="24"/>
          <w:szCs w:val="24"/>
        </w:rPr>
        <w:t>alte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categorii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produse</w:t>
      </w:r>
      <w:proofErr w:type="spellEnd"/>
      <w:r>
        <w:rPr>
          <w:rFonts w:ascii="Arial" w:hAnsi="Arial" w:cs="Arial"/>
          <w:sz w:val="24"/>
          <w:szCs w:val="24"/>
        </w:rPr>
        <w:t>;</w:t>
      </w:r>
    </w:p>
    <w:p w:rsidR="00A93A72" w:rsidRPr="00A93A72" w:rsidRDefault="00A93A72" w:rsidP="00A93A72">
      <w:pPr>
        <w:pStyle w:val="ListParagraph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rPr>
          <w:rFonts w:ascii="Arial" w:hAnsi="Arial" w:cs="Arial"/>
          <w:sz w:val="24"/>
          <w:szCs w:val="24"/>
          <w:lang w:val="ro-RO"/>
        </w:rPr>
      </w:pPr>
      <w:proofErr w:type="spellStart"/>
      <w:r w:rsidRPr="00A93A72">
        <w:rPr>
          <w:rFonts w:ascii="Arial" w:hAnsi="Arial" w:cs="Arial"/>
          <w:sz w:val="24"/>
          <w:szCs w:val="24"/>
        </w:rPr>
        <w:t>neasigurare</w:t>
      </w:r>
      <w:r w:rsidR="006E2D81">
        <w:rPr>
          <w:rFonts w:ascii="Arial" w:hAnsi="Arial" w:cs="Arial"/>
          <w:sz w:val="24"/>
          <w:szCs w:val="24"/>
        </w:rPr>
        <w:t>a</w:t>
      </w:r>
      <w:proofErr w:type="spellEnd"/>
      <w:r w:rsidRPr="00A93A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93A72">
        <w:rPr>
          <w:rFonts w:ascii="Arial" w:hAnsi="Arial" w:cs="Arial"/>
          <w:sz w:val="24"/>
          <w:szCs w:val="24"/>
        </w:rPr>
        <w:t>ap</w:t>
      </w:r>
      <w:r w:rsidR="006E2D81">
        <w:rPr>
          <w:rFonts w:ascii="Arial" w:hAnsi="Arial" w:cs="Arial"/>
          <w:sz w:val="24"/>
          <w:szCs w:val="24"/>
        </w:rPr>
        <w:t>ei</w:t>
      </w:r>
      <w:proofErr w:type="spellEnd"/>
      <w:r w:rsidRPr="00A93A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93A72">
        <w:rPr>
          <w:rFonts w:ascii="Arial" w:hAnsi="Arial" w:cs="Arial"/>
          <w:sz w:val="24"/>
          <w:szCs w:val="24"/>
        </w:rPr>
        <w:t>cald</w:t>
      </w:r>
      <w:r w:rsidR="006E2D81">
        <w:rPr>
          <w:rFonts w:ascii="Arial" w:hAnsi="Arial" w:cs="Arial"/>
          <w:sz w:val="24"/>
          <w:szCs w:val="24"/>
        </w:rPr>
        <w:t>e</w:t>
      </w:r>
      <w:proofErr w:type="spellEnd"/>
      <w:r w:rsidRPr="00A93A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93A72">
        <w:rPr>
          <w:rFonts w:ascii="Arial" w:hAnsi="Arial" w:cs="Arial"/>
          <w:sz w:val="24"/>
          <w:szCs w:val="24"/>
        </w:rPr>
        <w:t>curent</w:t>
      </w:r>
      <w:r w:rsidR="006E2D81">
        <w:rPr>
          <w:rFonts w:ascii="Arial" w:hAnsi="Arial" w:cs="Arial"/>
          <w:sz w:val="24"/>
          <w:szCs w:val="24"/>
        </w:rPr>
        <w:t>e</w:t>
      </w:r>
      <w:proofErr w:type="spellEnd"/>
      <w:r>
        <w:rPr>
          <w:rFonts w:ascii="Arial" w:hAnsi="Arial" w:cs="Arial"/>
          <w:sz w:val="24"/>
          <w:szCs w:val="24"/>
        </w:rPr>
        <w:t>;</w:t>
      </w:r>
    </w:p>
    <w:p w:rsidR="003A2547" w:rsidRPr="003A2547" w:rsidRDefault="00A0055F" w:rsidP="00396E57">
      <w:pPr>
        <w:pStyle w:val="ListParagraph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rPr>
          <w:rFonts w:ascii="Arial" w:hAnsi="Arial" w:cs="Arial"/>
          <w:sz w:val="24"/>
          <w:szCs w:val="24"/>
          <w:lang w:val="ro-RO"/>
        </w:rPr>
      </w:pPr>
      <w:proofErr w:type="spellStart"/>
      <w:r w:rsidRPr="00396E57">
        <w:rPr>
          <w:rFonts w:ascii="Arial" w:hAnsi="Arial" w:cs="Arial"/>
          <w:sz w:val="24"/>
          <w:szCs w:val="24"/>
        </w:rPr>
        <w:t>produsele</w:t>
      </w:r>
      <w:proofErr w:type="spellEnd"/>
      <w:r w:rsidRPr="00396E5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6E57">
        <w:rPr>
          <w:rFonts w:ascii="Arial" w:hAnsi="Arial" w:cs="Arial"/>
          <w:sz w:val="24"/>
          <w:szCs w:val="24"/>
        </w:rPr>
        <w:t>chimice</w:t>
      </w:r>
      <w:proofErr w:type="spellEnd"/>
      <w:r w:rsidRPr="00396E5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6E57">
        <w:rPr>
          <w:rFonts w:ascii="Arial" w:hAnsi="Arial" w:cs="Arial"/>
          <w:sz w:val="24"/>
          <w:szCs w:val="24"/>
        </w:rPr>
        <w:t>folosite</w:t>
      </w:r>
      <w:proofErr w:type="spellEnd"/>
      <w:r w:rsidRPr="00396E5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6E57">
        <w:rPr>
          <w:rFonts w:ascii="Arial" w:hAnsi="Arial" w:cs="Arial"/>
          <w:sz w:val="24"/>
          <w:szCs w:val="24"/>
        </w:rPr>
        <w:t>în</w:t>
      </w:r>
      <w:proofErr w:type="spellEnd"/>
      <w:r w:rsidRPr="00396E5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6E57">
        <w:rPr>
          <w:rFonts w:ascii="Arial" w:hAnsi="Arial" w:cs="Arial"/>
          <w:sz w:val="24"/>
          <w:szCs w:val="24"/>
        </w:rPr>
        <w:t>îmbălsămare</w:t>
      </w:r>
      <w:proofErr w:type="spellEnd"/>
      <w:r w:rsidRPr="00396E57">
        <w:rPr>
          <w:rFonts w:ascii="Arial" w:hAnsi="Arial" w:cs="Arial"/>
          <w:sz w:val="24"/>
          <w:szCs w:val="24"/>
        </w:rPr>
        <w:t>/</w:t>
      </w:r>
      <w:proofErr w:type="spellStart"/>
      <w:r w:rsidRPr="00396E57">
        <w:rPr>
          <w:rFonts w:ascii="Arial" w:hAnsi="Arial" w:cs="Arial"/>
          <w:sz w:val="24"/>
          <w:szCs w:val="24"/>
        </w:rPr>
        <w:t>tanatopraxie</w:t>
      </w:r>
      <w:proofErr w:type="spellEnd"/>
      <w:r w:rsidRPr="00396E57">
        <w:rPr>
          <w:rFonts w:ascii="Arial" w:hAnsi="Arial" w:cs="Arial"/>
          <w:sz w:val="24"/>
          <w:szCs w:val="24"/>
        </w:rPr>
        <w:t xml:space="preserve"> nu </w:t>
      </w:r>
      <w:proofErr w:type="spellStart"/>
      <w:r w:rsidRPr="00396E57">
        <w:rPr>
          <w:rFonts w:ascii="Arial" w:hAnsi="Arial" w:cs="Arial"/>
          <w:sz w:val="24"/>
          <w:szCs w:val="24"/>
        </w:rPr>
        <w:t>sunt</w:t>
      </w:r>
      <w:proofErr w:type="spellEnd"/>
      <w:r w:rsidRPr="00396E5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6E57">
        <w:rPr>
          <w:rFonts w:ascii="Arial" w:hAnsi="Arial" w:cs="Arial"/>
          <w:sz w:val="24"/>
          <w:szCs w:val="24"/>
        </w:rPr>
        <w:t>păstrate</w:t>
      </w:r>
      <w:proofErr w:type="spellEnd"/>
      <w:r w:rsidRPr="00396E5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6E57">
        <w:rPr>
          <w:rFonts w:ascii="Arial" w:hAnsi="Arial" w:cs="Arial"/>
          <w:sz w:val="24"/>
          <w:szCs w:val="24"/>
        </w:rPr>
        <w:t>în</w:t>
      </w:r>
      <w:proofErr w:type="spellEnd"/>
      <w:r w:rsidRPr="00396E5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6E57">
        <w:rPr>
          <w:rFonts w:ascii="Arial" w:hAnsi="Arial" w:cs="Arial"/>
          <w:sz w:val="24"/>
          <w:szCs w:val="24"/>
        </w:rPr>
        <w:t>condiţiile</w:t>
      </w:r>
      <w:proofErr w:type="spellEnd"/>
      <w:r w:rsidRPr="00396E5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6E57">
        <w:rPr>
          <w:rFonts w:ascii="Arial" w:hAnsi="Arial" w:cs="Arial"/>
          <w:sz w:val="24"/>
          <w:szCs w:val="24"/>
        </w:rPr>
        <w:t>specificate</w:t>
      </w:r>
      <w:proofErr w:type="spellEnd"/>
      <w:r w:rsidRPr="00396E5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6E57">
        <w:rPr>
          <w:rFonts w:ascii="Arial" w:hAnsi="Arial" w:cs="Arial"/>
          <w:sz w:val="24"/>
          <w:szCs w:val="24"/>
        </w:rPr>
        <w:t>în</w:t>
      </w:r>
      <w:proofErr w:type="spellEnd"/>
      <w:r w:rsidRPr="00396E5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6E57">
        <w:rPr>
          <w:rFonts w:ascii="Arial" w:hAnsi="Arial" w:cs="Arial"/>
          <w:sz w:val="24"/>
          <w:szCs w:val="24"/>
        </w:rPr>
        <w:t>fişa</w:t>
      </w:r>
      <w:proofErr w:type="spellEnd"/>
      <w:r w:rsidRPr="00396E57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B5327D">
        <w:rPr>
          <w:rFonts w:ascii="Arial" w:hAnsi="Arial" w:cs="Arial"/>
          <w:sz w:val="24"/>
          <w:szCs w:val="24"/>
        </w:rPr>
        <w:t>s</w:t>
      </w:r>
      <w:r w:rsidR="003A2547">
        <w:rPr>
          <w:rFonts w:ascii="Arial" w:hAnsi="Arial" w:cs="Arial"/>
          <w:sz w:val="24"/>
          <w:szCs w:val="24"/>
        </w:rPr>
        <w:t>ecuritate</w:t>
      </w:r>
      <w:proofErr w:type="spellEnd"/>
      <w:r w:rsidR="003A2547">
        <w:rPr>
          <w:rFonts w:ascii="Arial" w:hAnsi="Arial" w:cs="Arial"/>
          <w:sz w:val="24"/>
          <w:szCs w:val="24"/>
        </w:rPr>
        <w:t>;</w:t>
      </w:r>
    </w:p>
    <w:p w:rsidR="00920E6E" w:rsidRPr="00396E57" w:rsidRDefault="00A0055F" w:rsidP="00396E57">
      <w:pPr>
        <w:pStyle w:val="ListParagraph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rPr>
          <w:rFonts w:ascii="Arial" w:hAnsi="Arial" w:cs="Arial"/>
          <w:sz w:val="24"/>
          <w:szCs w:val="24"/>
          <w:lang w:val="ro-RO"/>
        </w:rPr>
      </w:pPr>
      <w:r w:rsidRPr="00396E57">
        <w:rPr>
          <w:rFonts w:ascii="Arial" w:hAnsi="Arial" w:cs="Arial"/>
          <w:sz w:val="24"/>
          <w:szCs w:val="24"/>
          <w:lang w:val="it-IT"/>
        </w:rPr>
        <w:t>cantități insuficiente de produse biocide</w:t>
      </w:r>
      <w:r w:rsidR="003A2547">
        <w:rPr>
          <w:rFonts w:ascii="Arial" w:hAnsi="Arial" w:cs="Arial"/>
          <w:sz w:val="24"/>
          <w:szCs w:val="24"/>
          <w:lang w:val="it-IT"/>
        </w:rPr>
        <w:t>;</w:t>
      </w:r>
    </w:p>
    <w:p w:rsidR="00920E6E" w:rsidRPr="00396E57" w:rsidRDefault="00920E6E" w:rsidP="00396E57">
      <w:pPr>
        <w:pStyle w:val="ListParagraph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rPr>
          <w:rFonts w:ascii="Arial" w:hAnsi="Arial" w:cs="Arial"/>
          <w:sz w:val="24"/>
          <w:szCs w:val="24"/>
          <w:lang w:val="ro-RO"/>
        </w:rPr>
      </w:pPr>
      <w:proofErr w:type="spellStart"/>
      <w:r w:rsidRPr="00396E57">
        <w:rPr>
          <w:rFonts w:ascii="Arial" w:hAnsi="Arial" w:cs="Arial"/>
          <w:sz w:val="24"/>
          <w:szCs w:val="24"/>
          <w:lang w:eastAsia="ro-RO"/>
        </w:rPr>
        <w:t>ne</w:t>
      </w:r>
      <w:r w:rsidR="005F10CF" w:rsidRPr="00396E57">
        <w:rPr>
          <w:rFonts w:ascii="Arial" w:hAnsi="Arial" w:cs="Arial"/>
          <w:sz w:val="24"/>
          <w:szCs w:val="24"/>
          <w:lang w:eastAsia="ro-RO"/>
        </w:rPr>
        <w:t>întocmirea</w:t>
      </w:r>
      <w:proofErr w:type="spellEnd"/>
      <w:r w:rsidR="005F10CF" w:rsidRPr="00396E57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="005F10CF" w:rsidRPr="00396E57">
        <w:rPr>
          <w:rFonts w:ascii="Arial" w:hAnsi="Arial" w:cs="Arial"/>
          <w:sz w:val="24"/>
          <w:szCs w:val="24"/>
          <w:lang w:eastAsia="ro-RO"/>
        </w:rPr>
        <w:t>unui</w:t>
      </w:r>
      <w:proofErr w:type="spellEnd"/>
      <w:r w:rsidR="005F10CF" w:rsidRPr="00396E57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="005F10CF" w:rsidRPr="00396E57">
        <w:rPr>
          <w:rFonts w:ascii="Arial" w:hAnsi="Arial" w:cs="Arial"/>
          <w:sz w:val="24"/>
          <w:szCs w:val="24"/>
          <w:lang w:eastAsia="ro-RO"/>
        </w:rPr>
        <w:t>registru</w:t>
      </w:r>
      <w:proofErr w:type="spellEnd"/>
      <w:r w:rsidR="005F10CF" w:rsidRPr="00396E57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="005F10CF" w:rsidRPr="00396E57">
        <w:rPr>
          <w:rFonts w:ascii="Arial" w:hAnsi="Arial" w:cs="Arial"/>
          <w:sz w:val="24"/>
          <w:szCs w:val="24"/>
          <w:lang w:eastAsia="ro-RO"/>
        </w:rPr>
        <w:t>privind</w:t>
      </w:r>
      <w:proofErr w:type="spellEnd"/>
      <w:r w:rsidR="005F10CF" w:rsidRPr="00396E57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="005F10CF" w:rsidRPr="00396E57">
        <w:rPr>
          <w:rFonts w:ascii="Arial" w:hAnsi="Arial" w:cs="Arial"/>
          <w:sz w:val="24"/>
          <w:szCs w:val="24"/>
          <w:lang w:eastAsia="ro-RO"/>
        </w:rPr>
        <w:t>evidența</w:t>
      </w:r>
      <w:proofErr w:type="spellEnd"/>
      <w:r w:rsidR="005F10CF" w:rsidRPr="00396E57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="005F10CF" w:rsidRPr="00396E57">
        <w:rPr>
          <w:rFonts w:ascii="Arial" w:hAnsi="Arial" w:cs="Arial"/>
          <w:sz w:val="24"/>
          <w:szCs w:val="24"/>
          <w:lang w:eastAsia="ro-RO"/>
        </w:rPr>
        <w:t>trasporturilor</w:t>
      </w:r>
      <w:proofErr w:type="spellEnd"/>
      <w:r w:rsidR="005F10CF" w:rsidRPr="00396E57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="005F10CF" w:rsidRPr="00396E57">
        <w:rPr>
          <w:rFonts w:ascii="Arial" w:hAnsi="Arial" w:cs="Arial"/>
          <w:sz w:val="24"/>
          <w:szCs w:val="24"/>
          <w:lang w:eastAsia="ro-RO"/>
        </w:rPr>
        <w:t>funerare</w:t>
      </w:r>
      <w:proofErr w:type="spellEnd"/>
      <w:r w:rsidR="005F10CF" w:rsidRPr="00396E57">
        <w:rPr>
          <w:rFonts w:ascii="Arial" w:hAnsi="Arial" w:cs="Arial"/>
          <w:sz w:val="24"/>
          <w:szCs w:val="24"/>
          <w:lang w:eastAsia="ro-RO"/>
        </w:rPr>
        <w:t xml:space="preserve"> din care </w:t>
      </w:r>
      <w:proofErr w:type="spellStart"/>
      <w:r w:rsidR="005F10CF" w:rsidRPr="00396E57">
        <w:rPr>
          <w:rFonts w:ascii="Arial" w:hAnsi="Arial" w:cs="Arial"/>
          <w:sz w:val="24"/>
          <w:szCs w:val="24"/>
          <w:lang w:eastAsia="ro-RO"/>
        </w:rPr>
        <w:t>sa</w:t>
      </w:r>
      <w:proofErr w:type="spellEnd"/>
      <w:r w:rsidR="005F10CF" w:rsidRPr="00396E57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="005F10CF" w:rsidRPr="00396E57">
        <w:rPr>
          <w:rFonts w:ascii="Arial" w:hAnsi="Arial" w:cs="Arial"/>
          <w:sz w:val="24"/>
          <w:szCs w:val="24"/>
          <w:lang w:eastAsia="ro-RO"/>
        </w:rPr>
        <w:t>reiasă</w:t>
      </w:r>
      <w:proofErr w:type="spellEnd"/>
      <w:r w:rsidR="005F10CF" w:rsidRPr="00396E57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="005F10CF" w:rsidRPr="00396E57">
        <w:rPr>
          <w:rFonts w:ascii="Arial" w:hAnsi="Arial" w:cs="Arial"/>
          <w:sz w:val="24"/>
          <w:szCs w:val="24"/>
          <w:lang w:eastAsia="ro-RO"/>
        </w:rPr>
        <w:t>distanța</w:t>
      </w:r>
      <w:proofErr w:type="spellEnd"/>
      <w:r w:rsidR="005F10CF" w:rsidRPr="00396E57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="005F10CF" w:rsidRPr="00396E57">
        <w:rPr>
          <w:rFonts w:ascii="Arial" w:hAnsi="Arial" w:cs="Arial"/>
          <w:sz w:val="24"/>
          <w:szCs w:val="24"/>
          <w:lang w:eastAsia="ro-RO"/>
        </w:rPr>
        <w:t>parcursă</w:t>
      </w:r>
      <w:proofErr w:type="spellEnd"/>
      <w:r w:rsidR="005F10CF" w:rsidRPr="00396E57">
        <w:rPr>
          <w:rFonts w:ascii="Arial" w:hAnsi="Arial" w:cs="Arial"/>
          <w:sz w:val="24"/>
          <w:szCs w:val="24"/>
          <w:lang w:eastAsia="ro-RO"/>
        </w:rPr>
        <w:t>;</w:t>
      </w:r>
    </w:p>
    <w:p w:rsidR="00920E6E" w:rsidRPr="00396E57" w:rsidRDefault="00920E6E" w:rsidP="00396E57">
      <w:pPr>
        <w:pStyle w:val="ListParagraph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rPr>
          <w:rFonts w:ascii="Arial" w:hAnsi="Arial" w:cs="Arial"/>
          <w:sz w:val="24"/>
          <w:szCs w:val="24"/>
          <w:lang w:val="ro-RO"/>
        </w:rPr>
      </w:pPr>
      <w:proofErr w:type="spellStart"/>
      <w:r w:rsidRPr="00396E57">
        <w:rPr>
          <w:rFonts w:ascii="Arial" w:hAnsi="Arial" w:cs="Arial"/>
          <w:sz w:val="24"/>
          <w:szCs w:val="24"/>
          <w:lang w:eastAsia="ro-RO"/>
        </w:rPr>
        <w:t>ne</w:t>
      </w:r>
      <w:r w:rsidR="005F10CF" w:rsidRPr="00396E57">
        <w:rPr>
          <w:rFonts w:ascii="Arial" w:hAnsi="Arial" w:cs="Arial"/>
          <w:sz w:val="24"/>
          <w:szCs w:val="24"/>
          <w:lang w:eastAsia="ro-RO"/>
        </w:rPr>
        <w:t>păstrarea</w:t>
      </w:r>
      <w:proofErr w:type="spellEnd"/>
      <w:r w:rsidR="005F10CF" w:rsidRPr="00396E57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="005F10CF" w:rsidRPr="00396E57">
        <w:rPr>
          <w:rFonts w:ascii="Arial" w:hAnsi="Arial" w:cs="Arial"/>
          <w:sz w:val="24"/>
          <w:szCs w:val="24"/>
          <w:lang w:eastAsia="ro-RO"/>
        </w:rPr>
        <w:t>documentelor</w:t>
      </w:r>
      <w:proofErr w:type="spellEnd"/>
      <w:r w:rsidR="005F10CF" w:rsidRPr="00396E57">
        <w:rPr>
          <w:rFonts w:ascii="Arial" w:hAnsi="Arial" w:cs="Arial"/>
          <w:sz w:val="24"/>
          <w:szCs w:val="24"/>
          <w:lang w:eastAsia="ro-RO"/>
        </w:rPr>
        <w:t xml:space="preserve"> de </w:t>
      </w:r>
      <w:proofErr w:type="spellStart"/>
      <w:r w:rsidR="005F10CF" w:rsidRPr="00396E57">
        <w:rPr>
          <w:rFonts w:ascii="Arial" w:hAnsi="Arial" w:cs="Arial"/>
          <w:sz w:val="24"/>
          <w:szCs w:val="24"/>
          <w:lang w:eastAsia="ro-RO"/>
        </w:rPr>
        <w:t>evidență</w:t>
      </w:r>
      <w:proofErr w:type="spellEnd"/>
      <w:r w:rsidR="005F10CF" w:rsidRPr="00396E57">
        <w:rPr>
          <w:rFonts w:ascii="Arial" w:hAnsi="Arial" w:cs="Arial"/>
          <w:sz w:val="24"/>
          <w:szCs w:val="24"/>
          <w:lang w:eastAsia="ro-RO"/>
        </w:rPr>
        <w:t xml:space="preserve"> a </w:t>
      </w:r>
      <w:proofErr w:type="spellStart"/>
      <w:r w:rsidR="005F10CF" w:rsidRPr="00396E57">
        <w:rPr>
          <w:rFonts w:ascii="Arial" w:hAnsi="Arial" w:cs="Arial"/>
          <w:sz w:val="24"/>
          <w:szCs w:val="24"/>
          <w:lang w:eastAsia="ro-RO"/>
        </w:rPr>
        <w:t>activităților</w:t>
      </w:r>
      <w:proofErr w:type="spellEnd"/>
      <w:r w:rsidR="005F10CF" w:rsidRPr="00396E57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="005F10CF" w:rsidRPr="00396E57">
        <w:rPr>
          <w:rFonts w:ascii="Arial" w:hAnsi="Arial" w:cs="Arial"/>
          <w:sz w:val="24"/>
          <w:szCs w:val="24"/>
          <w:lang w:eastAsia="ro-RO"/>
        </w:rPr>
        <w:t>funerare</w:t>
      </w:r>
      <w:proofErr w:type="spellEnd"/>
      <w:r w:rsidR="005F10CF" w:rsidRPr="00396E57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="005F10CF" w:rsidRPr="00396E57">
        <w:rPr>
          <w:rFonts w:ascii="Arial" w:hAnsi="Arial" w:cs="Arial"/>
          <w:sz w:val="24"/>
          <w:szCs w:val="24"/>
          <w:lang w:eastAsia="ro-RO"/>
        </w:rPr>
        <w:t>desfășurate</w:t>
      </w:r>
      <w:proofErr w:type="spellEnd"/>
      <w:r w:rsidR="005F10CF" w:rsidRPr="00396E57">
        <w:rPr>
          <w:rFonts w:ascii="Arial" w:hAnsi="Arial" w:cs="Arial"/>
          <w:sz w:val="24"/>
          <w:szCs w:val="24"/>
          <w:lang w:eastAsia="ro-RO"/>
        </w:rPr>
        <w:t>;</w:t>
      </w:r>
    </w:p>
    <w:p w:rsidR="00920E6E" w:rsidRPr="00396E57" w:rsidRDefault="00920E6E" w:rsidP="00396E57">
      <w:pPr>
        <w:pStyle w:val="ListParagraph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rPr>
          <w:rFonts w:ascii="Arial" w:hAnsi="Arial" w:cs="Arial"/>
          <w:sz w:val="24"/>
          <w:szCs w:val="24"/>
          <w:lang w:val="ro-RO"/>
        </w:rPr>
      </w:pPr>
      <w:proofErr w:type="spellStart"/>
      <w:r w:rsidRPr="00396E57">
        <w:rPr>
          <w:rFonts w:ascii="Arial" w:hAnsi="Arial" w:cs="Arial"/>
          <w:sz w:val="24"/>
          <w:szCs w:val="24"/>
          <w:lang w:eastAsia="ro-RO"/>
        </w:rPr>
        <w:t>ne</w:t>
      </w:r>
      <w:r w:rsidR="005F10CF" w:rsidRPr="00396E57">
        <w:rPr>
          <w:rFonts w:ascii="Arial" w:hAnsi="Arial" w:cs="Arial"/>
          <w:sz w:val="24"/>
          <w:szCs w:val="24"/>
        </w:rPr>
        <w:t>achiziționarea</w:t>
      </w:r>
      <w:proofErr w:type="spellEnd"/>
      <w:r w:rsidR="005F10CF" w:rsidRPr="00396E5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F10CF" w:rsidRPr="00396E57">
        <w:rPr>
          <w:rFonts w:ascii="Arial" w:hAnsi="Arial" w:cs="Arial"/>
          <w:sz w:val="24"/>
          <w:szCs w:val="24"/>
        </w:rPr>
        <w:t>și</w:t>
      </w:r>
      <w:proofErr w:type="spellEnd"/>
      <w:r w:rsidR="005F10CF" w:rsidRPr="00396E5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6E57">
        <w:rPr>
          <w:rFonts w:ascii="Arial" w:hAnsi="Arial" w:cs="Arial"/>
          <w:sz w:val="24"/>
          <w:szCs w:val="24"/>
        </w:rPr>
        <w:t>ne</w:t>
      </w:r>
      <w:r w:rsidR="005F10CF" w:rsidRPr="00396E57">
        <w:rPr>
          <w:rFonts w:ascii="Arial" w:hAnsi="Arial" w:cs="Arial"/>
          <w:sz w:val="24"/>
          <w:szCs w:val="24"/>
        </w:rPr>
        <w:t>utilizarea</w:t>
      </w:r>
      <w:proofErr w:type="spellEnd"/>
      <w:r w:rsidR="005F10CF" w:rsidRPr="00396E57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F10CF" w:rsidRPr="00396E57">
        <w:rPr>
          <w:rFonts w:ascii="Arial" w:hAnsi="Arial" w:cs="Arial"/>
          <w:sz w:val="24"/>
          <w:szCs w:val="24"/>
        </w:rPr>
        <w:t>în</w:t>
      </w:r>
      <w:proofErr w:type="spellEnd"/>
      <w:r w:rsidR="005F10CF" w:rsidRPr="00396E5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F10CF" w:rsidRPr="00396E57">
        <w:rPr>
          <w:rFonts w:ascii="Arial" w:hAnsi="Arial" w:cs="Arial"/>
          <w:sz w:val="24"/>
          <w:szCs w:val="24"/>
        </w:rPr>
        <w:t>permanență</w:t>
      </w:r>
      <w:proofErr w:type="spellEnd"/>
      <w:r w:rsidR="005F10CF" w:rsidRPr="00396E57">
        <w:rPr>
          <w:rFonts w:ascii="Arial" w:hAnsi="Arial" w:cs="Arial"/>
          <w:sz w:val="24"/>
          <w:szCs w:val="24"/>
        </w:rPr>
        <w:t xml:space="preserve">, de </w:t>
      </w:r>
      <w:proofErr w:type="spellStart"/>
      <w:r w:rsidR="005F10CF" w:rsidRPr="00396E57">
        <w:rPr>
          <w:rFonts w:ascii="Arial" w:hAnsi="Arial" w:cs="Arial"/>
          <w:sz w:val="24"/>
          <w:szCs w:val="24"/>
        </w:rPr>
        <w:t>produse</w:t>
      </w:r>
      <w:proofErr w:type="spellEnd"/>
      <w:r w:rsidR="005F10CF" w:rsidRPr="00396E57">
        <w:rPr>
          <w:rFonts w:ascii="Arial" w:hAnsi="Arial" w:cs="Arial"/>
          <w:sz w:val="24"/>
          <w:szCs w:val="24"/>
        </w:rPr>
        <w:t xml:space="preserve"> biocide de </w:t>
      </w:r>
      <w:r w:rsidR="005A4845">
        <w:rPr>
          <w:rFonts w:ascii="Arial" w:hAnsi="Arial" w:cs="Arial"/>
          <w:sz w:val="24"/>
          <w:szCs w:val="24"/>
        </w:rPr>
        <w:t>TP1</w:t>
      </w:r>
      <w:r w:rsidR="005F10CF" w:rsidRPr="00396E5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F10CF" w:rsidRPr="00396E57">
        <w:rPr>
          <w:rFonts w:ascii="Arial" w:hAnsi="Arial" w:cs="Arial"/>
          <w:sz w:val="24"/>
          <w:szCs w:val="24"/>
        </w:rPr>
        <w:t>și</w:t>
      </w:r>
      <w:proofErr w:type="spellEnd"/>
      <w:r w:rsidR="005F10CF" w:rsidRPr="00396E57">
        <w:rPr>
          <w:rFonts w:ascii="Arial" w:hAnsi="Arial" w:cs="Arial"/>
          <w:sz w:val="24"/>
          <w:szCs w:val="24"/>
        </w:rPr>
        <w:t xml:space="preserve"> </w:t>
      </w:r>
      <w:r w:rsidR="005A4845">
        <w:rPr>
          <w:rFonts w:ascii="Arial" w:hAnsi="Arial" w:cs="Arial"/>
          <w:sz w:val="24"/>
          <w:szCs w:val="24"/>
        </w:rPr>
        <w:t>TP2 d</w:t>
      </w:r>
      <w:r w:rsidR="005F10CF" w:rsidRPr="00396E57">
        <w:rPr>
          <w:rFonts w:ascii="Arial" w:hAnsi="Arial" w:cs="Arial"/>
          <w:sz w:val="24"/>
          <w:szCs w:val="24"/>
        </w:rPr>
        <w:t xml:space="preserve">e </w:t>
      </w:r>
      <w:proofErr w:type="spellStart"/>
      <w:r w:rsidR="005F10CF" w:rsidRPr="00396E57">
        <w:rPr>
          <w:rFonts w:ascii="Arial" w:hAnsi="Arial" w:cs="Arial"/>
          <w:sz w:val="24"/>
          <w:szCs w:val="24"/>
        </w:rPr>
        <w:t>uz</w:t>
      </w:r>
      <w:proofErr w:type="spellEnd"/>
      <w:r w:rsidR="005F10CF" w:rsidRPr="00396E5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F10CF" w:rsidRPr="00396E57">
        <w:rPr>
          <w:rFonts w:ascii="Arial" w:hAnsi="Arial" w:cs="Arial"/>
          <w:sz w:val="24"/>
          <w:szCs w:val="24"/>
        </w:rPr>
        <w:t>profesional</w:t>
      </w:r>
      <w:proofErr w:type="spellEnd"/>
      <w:r w:rsidR="005F10CF" w:rsidRPr="00396E57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F10CF" w:rsidRPr="00396E57">
        <w:rPr>
          <w:rFonts w:ascii="Arial" w:hAnsi="Arial" w:cs="Arial"/>
          <w:sz w:val="24"/>
          <w:szCs w:val="24"/>
        </w:rPr>
        <w:t>avizate</w:t>
      </w:r>
      <w:proofErr w:type="spellEnd"/>
      <w:r w:rsidR="005F10CF" w:rsidRPr="00396E57">
        <w:rPr>
          <w:rFonts w:ascii="Arial" w:hAnsi="Arial" w:cs="Arial"/>
          <w:sz w:val="24"/>
          <w:szCs w:val="24"/>
        </w:rPr>
        <w:t xml:space="preserve">, cu </w:t>
      </w:r>
      <w:proofErr w:type="spellStart"/>
      <w:r w:rsidR="005F10CF" w:rsidRPr="00396E57">
        <w:rPr>
          <w:rFonts w:ascii="Arial" w:hAnsi="Arial" w:cs="Arial"/>
          <w:sz w:val="24"/>
          <w:szCs w:val="24"/>
        </w:rPr>
        <w:t>respectarea</w:t>
      </w:r>
      <w:proofErr w:type="spellEnd"/>
      <w:r w:rsidR="005F10CF" w:rsidRPr="00396E5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F10CF" w:rsidRPr="00396E57">
        <w:rPr>
          <w:rFonts w:ascii="Arial" w:hAnsi="Arial" w:cs="Arial"/>
          <w:sz w:val="24"/>
          <w:szCs w:val="24"/>
        </w:rPr>
        <w:t>recomandarilor</w:t>
      </w:r>
      <w:proofErr w:type="spellEnd"/>
      <w:r w:rsidR="005F10CF" w:rsidRPr="00396E5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F10CF" w:rsidRPr="00396E57">
        <w:rPr>
          <w:rFonts w:ascii="Arial" w:hAnsi="Arial" w:cs="Arial"/>
          <w:sz w:val="24"/>
          <w:szCs w:val="24"/>
        </w:rPr>
        <w:t>producatorului</w:t>
      </w:r>
      <w:proofErr w:type="spellEnd"/>
      <w:r w:rsidR="005F10CF" w:rsidRPr="00396E57">
        <w:rPr>
          <w:rFonts w:ascii="Arial" w:hAnsi="Arial" w:cs="Arial"/>
          <w:sz w:val="24"/>
          <w:szCs w:val="24"/>
        </w:rPr>
        <w:t xml:space="preserve">. </w:t>
      </w:r>
    </w:p>
    <w:p w:rsidR="00920E6E" w:rsidRPr="00396E57" w:rsidRDefault="00920E6E" w:rsidP="00396E57">
      <w:pPr>
        <w:pStyle w:val="ListParagraph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rPr>
          <w:rFonts w:ascii="Arial" w:hAnsi="Arial" w:cs="Arial"/>
          <w:sz w:val="24"/>
          <w:szCs w:val="24"/>
          <w:lang w:val="ro-RO"/>
        </w:rPr>
      </w:pPr>
      <w:proofErr w:type="spellStart"/>
      <w:r w:rsidRPr="00396E57">
        <w:rPr>
          <w:rFonts w:ascii="Arial" w:hAnsi="Arial" w:cs="Arial"/>
          <w:sz w:val="24"/>
          <w:szCs w:val="24"/>
        </w:rPr>
        <w:lastRenderedPageBreak/>
        <w:t>ne</w:t>
      </w:r>
      <w:r w:rsidR="005F10CF" w:rsidRPr="00396E57">
        <w:rPr>
          <w:rFonts w:ascii="Arial" w:hAnsi="Arial" w:cs="Arial"/>
          <w:sz w:val="24"/>
          <w:szCs w:val="24"/>
          <w:lang w:eastAsia="ro-RO"/>
        </w:rPr>
        <w:t>încheierea</w:t>
      </w:r>
      <w:proofErr w:type="spellEnd"/>
      <w:r w:rsidR="005F10CF" w:rsidRPr="00396E57">
        <w:rPr>
          <w:rFonts w:ascii="Arial" w:hAnsi="Arial" w:cs="Arial"/>
          <w:sz w:val="24"/>
          <w:szCs w:val="24"/>
          <w:lang w:eastAsia="ro-RO"/>
        </w:rPr>
        <w:t xml:space="preserve"> de </w:t>
      </w:r>
      <w:proofErr w:type="spellStart"/>
      <w:r w:rsidR="005F10CF" w:rsidRPr="00396E57">
        <w:rPr>
          <w:rFonts w:ascii="Arial" w:hAnsi="Arial" w:cs="Arial"/>
          <w:sz w:val="24"/>
          <w:szCs w:val="24"/>
          <w:lang w:eastAsia="ro-RO"/>
        </w:rPr>
        <w:t>contracte</w:t>
      </w:r>
      <w:proofErr w:type="spellEnd"/>
      <w:r w:rsidR="005F10CF" w:rsidRPr="00396E57">
        <w:rPr>
          <w:rFonts w:ascii="Arial" w:hAnsi="Arial" w:cs="Arial"/>
          <w:sz w:val="24"/>
          <w:szCs w:val="24"/>
          <w:lang w:eastAsia="ro-RO"/>
        </w:rPr>
        <w:t xml:space="preserve"> cu </w:t>
      </w:r>
      <w:proofErr w:type="spellStart"/>
      <w:r w:rsidR="005F10CF" w:rsidRPr="00396E57">
        <w:rPr>
          <w:rFonts w:ascii="Arial" w:hAnsi="Arial" w:cs="Arial"/>
          <w:sz w:val="24"/>
          <w:szCs w:val="24"/>
          <w:lang w:eastAsia="ro-RO"/>
        </w:rPr>
        <w:t>aparținătorii</w:t>
      </w:r>
      <w:proofErr w:type="spellEnd"/>
      <w:r w:rsidR="005F10CF" w:rsidRPr="00396E57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="005F10CF" w:rsidRPr="00396E57">
        <w:rPr>
          <w:rFonts w:ascii="Arial" w:hAnsi="Arial" w:cs="Arial"/>
          <w:sz w:val="24"/>
          <w:szCs w:val="24"/>
          <w:lang w:eastAsia="ro-RO"/>
        </w:rPr>
        <w:t>persoanelor</w:t>
      </w:r>
      <w:proofErr w:type="spellEnd"/>
      <w:r w:rsidR="005F10CF" w:rsidRPr="00396E57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="005F10CF" w:rsidRPr="00396E57">
        <w:rPr>
          <w:rFonts w:ascii="Arial" w:hAnsi="Arial" w:cs="Arial"/>
          <w:sz w:val="24"/>
          <w:szCs w:val="24"/>
          <w:lang w:eastAsia="ro-RO"/>
        </w:rPr>
        <w:t>decedate</w:t>
      </w:r>
      <w:proofErr w:type="spellEnd"/>
      <w:r w:rsidR="005F10CF" w:rsidRPr="00396E57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="005F10CF" w:rsidRPr="00396E57">
        <w:rPr>
          <w:rFonts w:ascii="Arial" w:hAnsi="Arial" w:cs="Arial"/>
          <w:sz w:val="24"/>
          <w:szCs w:val="24"/>
          <w:lang w:eastAsia="ro-RO"/>
        </w:rPr>
        <w:t>pentru</w:t>
      </w:r>
      <w:proofErr w:type="spellEnd"/>
      <w:r w:rsidR="005F10CF" w:rsidRPr="00396E57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="005F10CF" w:rsidRPr="00396E57">
        <w:rPr>
          <w:rFonts w:ascii="Arial" w:hAnsi="Arial" w:cs="Arial"/>
          <w:sz w:val="24"/>
          <w:szCs w:val="24"/>
          <w:lang w:eastAsia="ro-RO"/>
        </w:rPr>
        <w:t>serviciile</w:t>
      </w:r>
      <w:proofErr w:type="spellEnd"/>
      <w:r w:rsidR="005F10CF" w:rsidRPr="00396E57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="005F10CF" w:rsidRPr="00396E57">
        <w:rPr>
          <w:rFonts w:ascii="Arial" w:hAnsi="Arial" w:cs="Arial"/>
          <w:sz w:val="24"/>
          <w:szCs w:val="24"/>
          <w:lang w:eastAsia="ro-RO"/>
        </w:rPr>
        <w:t>funerare</w:t>
      </w:r>
      <w:proofErr w:type="spellEnd"/>
      <w:r w:rsidR="005F10CF" w:rsidRPr="00396E57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="005F10CF" w:rsidRPr="00396E57">
        <w:rPr>
          <w:rFonts w:ascii="Arial" w:hAnsi="Arial" w:cs="Arial"/>
          <w:sz w:val="24"/>
          <w:szCs w:val="24"/>
          <w:lang w:eastAsia="ro-RO"/>
        </w:rPr>
        <w:t>prestate</w:t>
      </w:r>
      <w:proofErr w:type="spellEnd"/>
      <w:r w:rsidR="005F10CF" w:rsidRPr="00396E57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="005F10CF" w:rsidRPr="00396E57">
        <w:rPr>
          <w:rFonts w:ascii="Arial" w:hAnsi="Arial" w:cs="Arial"/>
          <w:sz w:val="24"/>
          <w:szCs w:val="24"/>
          <w:lang w:eastAsia="ro-RO"/>
        </w:rPr>
        <w:t>și</w:t>
      </w:r>
      <w:proofErr w:type="spellEnd"/>
      <w:r w:rsidRPr="00396E57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396E57">
        <w:rPr>
          <w:rFonts w:ascii="Arial" w:hAnsi="Arial" w:cs="Arial"/>
          <w:sz w:val="24"/>
          <w:szCs w:val="24"/>
          <w:lang w:eastAsia="ro-RO"/>
        </w:rPr>
        <w:t>ne</w:t>
      </w:r>
      <w:r w:rsidR="005F10CF" w:rsidRPr="00396E57">
        <w:rPr>
          <w:rFonts w:ascii="Arial" w:hAnsi="Arial" w:cs="Arial"/>
          <w:sz w:val="24"/>
          <w:szCs w:val="24"/>
          <w:lang w:eastAsia="ro-RO"/>
        </w:rPr>
        <w:t>întocmirea</w:t>
      </w:r>
      <w:proofErr w:type="spellEnd"/>
      <w:r w:rsidR="005F10CF" w:rsidRPr="00396E57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="005F10CF" w:rsidRPr="00396E57">
        <w:rPr>
          <w:rFonts w:ascii="Arial" w:hAnsi="Arial" w:cs="Arial"/>
          <w:sz w:val="24"/>
          <w:szCs w:val="24"/>
          <w:lang w:eastAsia="ro-RO"/>
        </w:rPr>
        <w:t>unui</w:t>
      </w:r>
      <w:proofErr w:type="spellEnd"/>
      <w:r w:rsidR="005F10CF" w:rsidRPr="00396E57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="005F10CF" w:rsidRPr="00396E57">
        <w:rPr>
          <w:rFonts w:ascii="Arial" w:hAnsi="Arial" w:cs="Arial"/>
          <w:sz w:val="24"/>
          <w:szCs w:val="24"/>
          <w:lang w:eastAsia="ro-RO"/>
        </w:rPr>
        <w:t>registru</w:t>
      </w:r>
      <w:proofErr w:type="spellEnd"/>
      <w:r w:rsidR="005F10CF" w:rsidRPr="00396E57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="005F10CF" w:rsidRPr="00396E57">
        <w:rPr>
          <w:rFonts w:ascii="Arial" w:hAnsi="Arial" w:cs="Arial"/>
          <w:sz w:val="24"/>
          <w:szCs w:val="24"/>
          <w:lang w:eastAsia="ro-RO"/>
        </w:rPr>
        <w:t>pentru</w:t>
      </w:r>
      <w:proofErr w:type="spellEnd"/>
      <w:r w:rsidR="005F10CF" w:rsidRPr="00396E57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="005A4845">
        <w:rPr>
          <w:rFonts w:ascii="Arial" w:hAnsi="Arial" w:cs="Arial"/>
          <w:sz w:val="24"/>
          <w:szCs w:val="24"/>
          <w:lang w:eastAsia="ro-RO"/>
        </w:rPr>
        <w:t>evidența</w:t>
      </w:r>
      <w:proofErr w:type="spellEnd"/>
      <w:r w:rsidR="005A4845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="005A4845">
        <w:rPr>
          <w:rFonts w:ascii="Arial" w:hAnsi="Arial" w:cs="Arial"/>
          <w:sz w:val="24"/>
          <w:szCs w:val="24"/>
          <w:lang w:eastAsia="ro-RO"/>
        </w:rPr>
        <w:t>activităților</w:t>
      </w:r>
      <w:proofErr w:type="spellEnd"/>
      <w:r w:rsidR="005A4845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="005A4845">
        <w:rPr>
          <w:rFonts w:ascii="Arial" w:hAnsi="Arial" w:cs="Arial"/>
          <w:sz w:val="24"/>
          <w:szCs w:val="24"/>
          <w:lang w:eastAsia="ro-RO"/>
        </w:rPr>
        <w:t>prestate</w:t>
      </w:r>
      <w:proofErr w:type="spellEnd"/>
      <w:r w:rsidR="005A4845">
        <w:rPr>
          <w:rFonts w:ascii="Arial" w:hAnsi="Arial" w:cs="Arial"/>
          <w:sz w:val="24"/>
          <w:szCs w:val="24"/>
          <w:lang w:eastAsia="ro-RO"/>
        </w:rPr>
        <w:t>;</w:t>
      </w:r>
    </w:p>
    <w:p w:rsidR="00920E6E" w:rsidRPr="00396E57" w:rsidRDefault="00920E6E" w:rsidP="00396E57">
      <w:pPr>
        <w:pStyle w:val="ListParagraph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rPr>
          <w:rFonts w:ascii="Arial" w:hAnsi="Arial" w:cs="Arial"/>
          <w:sz w:val="24"/>
          <w:szCs w:val="24"/>
          <w:lang w:val="ro-RO"/>
        </w:rPr>
      </w:pPr>
      <w:proofErr w:type="spellStart"/>
      <w:r w:rsidRPr="00396E57">
        <w:rPr>
          <w:rFonts w:ascii="Arial" w:hAnsi="Arial" w:cs="Arial"/>
          <w:sz w:val="24"/>
          <w:szCs w:val="24"/>
          <w:lang w:eastAsia="ro-RO"/>
        </w:rPr>
        <w:t>ne</w:t>
      </w:r>
      <w:r w:rsidR="005F10CF" w:rsidRPr="00396E57">
        <w:rPr>
          <w:rFonts w:ascii="Arial" w:hAnsi="Arial" w:cs="Arial"/>
          <w:sz w:val="24"/>
          <w:szCs w:val="24"/>
          <w:lang w:eastAsia="ro-RO"/>
        </w:rPr>
        <w:t>solicitarea</w:t>
      </w:r>
      <w:proofErr w:type="spellEnd"/>
      <w:r w:rsidR="005F10CF" w:rsidRPr="00396E57">
        <w:rPr>
          <w:rFonts w:ascii="Arial" w:hAnsi="Arial" w:cs="Arial"/>
          <w:sz w:val="24"/>
          <w:szCs w:val="24"/>
          <w:lang w:eastAsia="ro-RO"/>
        </w:rPr>
        <w:t xml:space="preserve"> la D</w:t>
      </w:r>
      <w:r w:rsidRPr="00396E57">
        <w:rPr>
          <w:rFonts w:ascii="Arial" w:hAnsi="Arial" w:cs="Arial"/>
          <w:sz w:val="24"/>
          <w:szCs w:val="24"/>
          <w:lang w:eastAsia="ro-RO"/>
        </w:rPr>
        <w:t xml:space="preserve">SP </w:t>
      </w:r>
      <w:r w:rsidR="005F10CF" w:rsidRPr="00396E57">
        <w:rPr>
          <w:rFonts w:ascii="Arial" w:hAnsi="Arial" w:cs="Arial"/>
          <w:sz w:val="24"/>
          <w:szCs w:val="24"/>
          <w:lang w:eastAsia="ro-RO"/>
        </w:rPr>
        <w:t xml:space="preserve">a </w:t>
      </w:r>
      <w:proofErr w:type="spellStart"/>
      <w:r w:rsidR="005F10CF" w:rsidRPr="00396E57">
        <w:rPr>
          <w:rFonts w:ascii="Arial" w:hAnsi="Arial" w:cs="Arial"/>
          <w:sz w:val="24"/>
          <w:szCs w:val="24"/>
          <w:lang w:eastAsia="ro-RO"/>
        </w:rPr>
        <w:t>autorizație</w:t>
      </w:r>
      <w:proofErr w:type="spellEnd"/>
      <w:r w:rsidR="005F10CF" w:rsidRPr="00396E57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="005F10CF" w:rsidRPr="00396E57">
        <w:rPr>
          <w:rFonts w:ascii="Arial" w:hAnsi="Arial" w:cs="Arial"/>
          <w:sz w:val="24"/>
          <w:szCs w:val="24"/>
          <w:lang w:eastAsia="ro-RO"/>
        </w:rPr>
        <w:t>sanitare</w:t>
      </w:r>
      <w:proofErr w:type="spellEnd"/>
      <w:r w:rsidR="005F10CF" w:rsidRPr="00396E57">
        <w:rPr>
          <w:rFonts w:ascii="Arial" w:hAnsi="Arial" w:cs="Arial"/>
          <w:sz w:val="24"/>
          <w:szCs w:val="24"/>
          <w:lang w:eastAsia="ro-RO"/>
        </w:rPr>
        <w:t xml:space="preserve"> de </w:t>
      </w:r>
      <w:proofErr w:type="spellStart"/>
      <w:r w:rsidR="005F10CF" w:rsidRPr="00396E57">
        <w:rPr>
          <w:rFonts w:ascii="Arial" w:hAnsi="Arial" w:cs="Arial"/>
          <w:sz w:val="24"/>
          <w:szCs w:val="24"/>
          <w:lang w:eastAsia="ro-RO"/>
        </w:rPr>
        <w:t>functionare</w:t>
      </w:r>
      <w:proofErr w:type="spellEnd"/>
      <w:r w:rsidR="005F10CF" w:rsidRPr="00396E57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="005F10CF" w:rsidRPr="00396E57">
        <w:rPr>
          <w:rFonts w:ascii="Arial" w:hAnsi="Arial" w:cs="Arial"/>
          <w:sz w:val="24"/>
          <w:szCs w:val="24"/>
          <w:lang w:eastAsia="ro-RO"/>
        </w:rPr>
        <w:t>ptentru</w:t>
      </w:r>
      <w:proofErr w:type="spellEnd"/>
      <w:r w:rsidR="005F10CF" w:rsidRPr="00396E57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="005F10CF" w:rsidRPr="00396E57">
        <w:rPr>
          <w:rFonts w:ascii="Arial" w:hAnsi="Arial" w:cs="Arial"/>
          <w:sz w:val="24"/>
          <w:szCs w:val="24"/>
          <w:lang w:eastAsia="ro-RO"/>
        </w:rPr>
        <w:t>mijlocul</w:t>
      </w:r>
      <w:proofErr w:type="spellEnd"/>
      <w:r w:rsidR="005F10CF" w:rsidRPr="00396E57">
        <w:rPr>
          <w:rFonts w:ascii="Arial" w:hAnsi="Arial" w:cs="Arial"/>
          <w:sz w:val="24"/>
          <w:szCs w:val="24"/>
          <w:lang w:eastAsia="ro-RO"/>
        </w:rPr>
        <w:t xml:space="preserve"> de transport </w:t>
      </w:r>
      <w:proofErr w:type="spellStart"/>
      <w:r w:rsidR="005F10CF" w:rsidRPr="00396E57">
        <w:rPr>
          <w:rFonts w:ascii="Arial" w:hAnsi="Arial" w:cs="Arial"/>
          <w:sz w:val="24"/>
          <w:szCs w:val="24"/>
          <w:lang w:eastAsia="ro-RO"/>
        </w:rPr>
        <w:t>funerar</w:t>
      </w:r>
      <w:proofErr w:type="spellEnd"/>
      <w:r w:rsidR="005F10CF" w:rsidRPr="00396E57">
        <w:rPr>
          <w:rFonts w:ascii="Arial" w:hAnsi="Arial" w:cs="Arial"/>
          <w:sz w:val="24"/>
          <w:szCs w:val="24"/>
          <w:lang w:eastAsia="ro-RO"/>
        </w:rPr>
        <w:t xml:space="preserve"> din </w:t>
      </w:r>
      <w:proofErr w:type="spellStart"/>
      <w:r w:rsidR="005F10CF" w:rsidRPr="00396E57">
        <w:rPr>
          <w:rFonts w:ascii="Arial" w:hAnsi="Arial" w:cs="Arial"/>
          <w:sz w:val="24"/>
          <w:szCs w:val="24"/>
          <w:lang w:eastAsia="ro-RO"/>
        </w:rPr>
        <w:t>dotare</w:t>
      </w:r>
      <w:proofErr w:type="spellEnd"/>
      <w:r w:rsidR="005F10CF" w:rsidRPr="00396E57">
        <w:rPr>
          <w:rFonts w:ascii="Arial" w:hAnsi="Arial" w:cs="Arial"/>
          <w:sz w:val="24"/>
          <w:szCs w:val="24"/>
          <w:lang w:eastAsia="ro-RO"/>
        </w:rPr>
        <w:t>;</w:t>
      </w:r>
    </w:p>
    <w:p w:rsidR="00A51DC8" w:rsidRPr="00396E57" w:rsidRDefault="005F10CF" w:rsidP="00396E57">
      <w:pPr>
        <w:pStyle w:val="ListParagraph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rPr>
          <w:rFonts w:ascii="Arial" w:hAnsi="Arial" w:cs="Arial"/>
          <w:sz w:val="24"/>
          <w:szCs w:val="24"/>
          <w:lang w:val="ro-RO"/>
        </w:rPr>
      </w:pPr>
      <w:r w:rsidRPr="00396E57">
        <w:rPr>
          <w:rFonts w:ascii="Arial" w:hAnsi="Arial" w:cs="Arial"/>
          <w:bCs/>
          <w:sz w:val="24"/>
          <w:szCs w:val="24"/>
          <w:lang w:val="ro-RO"/>
        </w:rPr>
        <w:t>lipsa personalului specializat la manoperele de îmbălsămare/tanatopraxie</w:t>
      </w:r>
      <w:r w:rsidR="00A51DC8" w:rsidRPr="00396E57">
        <w:rPr>
          <w:rFonts w:ascii="Arial" w:hAnsi="Arial" w:cs="Arial"/>
          <w:bCs/>
          <w:sz w:val="24"/>
          <w:szCs w:val="24"/>
          <w:lang w:val="ro-RO"/>
        </w:rPr>
        <w:t>;</w:t>
      </w:r>
    </w:p>
    <w:p w:rsidR="00A51DC8" w:rsidRPr="00396E57" w:rsidRDefault="005F10CF" w:rsidP="00396E57">
      <w:pPr>
        <w:pStyle w:val="ListParagraph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rPr>
          <w:rFonts w:ascii="Arial" w:hAnsi="Arial" w:cs="Arial"/>
          <w:sz w:val="24"/>
          <w:szCs w:val="24"/>
          <w:lang w:val="ro-RO"/>
        </w:rPr>
      </w:pPr>
      <w:r w:rsidRPr="00396E57">
        <w:rPr>
          <w:rFonts w:ascii="Arial" w:hAnsi="Arial" w:cs="Arial"/>
          <w:bCs/>
          <w:sz w:val="24"/>
          <w:szCs w:val="24"/>
          <w:lang w:val="ro-RO"/>
        </w:rPr>
        <w:t>nerespectarea regimului produselor biocide stabilit de normele în vigoare, respectiv lipsa d</w:t>
      </w:r>
      <w:r w:rsidR="00A51DC8" w:rsidRPr="00396E57">
        <w:rPr>
          <w:rFonts w:ascii="Arial" w:hAnsi="Arial" w:cs="Arial"/>
          <w:bCs/>
          <w:sz w:val="24"/>
          <w:szCs w:val="24"/>
          <w:lang w:val="ro-RO"/>
        </w:rPr>
        <w:t>ocumentelor de plasare pe piață;</w:t>
      </w:r>
    </w:p>
    <w:p w:rsidR="00A51DC8" w:rsidRPr="00396E57" w:rsidRDefault="00A51DC8" w:rsidP="00396E57">
      <w:pPr>
        <w:pStyle w:val="ListParagraph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rPr>
          <w:rFonts w:ascii="Arial" w:hAnsi="Arial" w:cs="Arial"/>
          <w:sz w:val="24"/>
          <w:szCs w:val="24"/>
          <w:lang w:val="ro-RO"/>
        </w:rPr>
      </w:pPr>
      <w:r w:rsidRPr="00396E57">
        <w:rPr>
          <w:rFonts w:ascii="Arial" w:eastAsia="Times New Roman" w:hAnsi="Arial" w:cs="Arial"/>
          <w:bCs/>
          <w:iCs/>
          <w:sz w:val="24"/>
          <w:szCs w:val="24"/>
          <w:lang w:val="it-IT"/>
        </w:rPr>
        <w:t>l</w:t>
      </w:r>
      <w:r w:rsidR="00573317" w:rsidRPr="00396E57">
        <w:rPr>
          <w:rFonts w:ascii="Arial" w:hAnsi="Arial" w:cs="Arial"/>
          <w:noProof/>
          <w:sz w:val="24"/>
          <w:szCs w:val="24"/>
          <w:lang w:val="ro-RO"/>
        </w:rPr>
        <w:t>ipsa aviz DSP pentru procedura de îmbălsămare</w:t>
      </w:r>
      <w:r w:rsidRPr="00396E57">
        <w:rPr>
          <w:rFonts w:ascii="Arial" w:hAnsi="Arial" w:cs="Arial"/>
          <w:noProof/>
          <w:sz w:val="24"/>
          <w:szCs w:val="24"/>
          <w:lang w:val="ro-RO"/>
        </w:rPr>
        <w:t>;</w:t>
      </w:r>
    </w:p>
    <w:p w:rsidR="00A51DC8" w:rsidRPr="00396E57" w:rsidRDefault="00A51DC8" w:rsidP="00396E57">
      <w:pPr>
        <w:pStyle w:val="ListParagraph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rPr>
          <w:rFonts w:ascii="Arial" w:hAnsi="Arial" w:cs="Arial"/>
          <w:sz w:val="24"/>
          <w:szCs w:val="24"/>
          <w:lang w:val="ro-RO"/>
        </w:rPr>
      </w:pPr>
      <w:proofErr w:type="spellStart"/>
      <w:r w:rsidRPr="00396E57">
        <w:rPr>
          <w:rFonts w:ascii="Arial" w:eastAsia="Arial" w:hAnsi="Arial" w:cs="Arial"/>
          <w:sz w:val="24"/>
          <w:szCs w:val="24"/>
        </w:rPr>
        <w:t>p</w:t>
      </w:r>
      <w:r w:rsidR="00573317" w:rsidRPr="00396E57">
        <w:rPr>
          <w:rFonts w:ascii="Arial" w:eastAsia="Arial" w:hAnsi="Arial" w:cs="Arial"/>
          <w:sz w:val="24"/>
          <w:szCs w:val="24"/>
        </w:rPr>
        <w:t>restatorul</w:t>
      </w:r>
      <w:proofErr w:type="spellEnd"/>
      <w:r w:rsidR="00573317" w:rsidRPr="00396E57">
        <w:rPr>
          <w:rFonts w:ascii="Arial" w:eastAsia="Arial" w:hAnsi="Arial" w:cs="Arial"/>
          <w:sz w:val="24"/>
          <w:szCs w:val="24"/>
        </w:rPr>
        <w:t xml:space="preserve"> nu are </w:t>
      </w:r>
      <w:proofErr w:type="spellStart"/>
      <w:r w:rsidR="00573317" w:rsidRPr="00396E57">
        <w:rPr>
          <w:rFonts w:ascii="Arial" w:eastAsia="Arial" w:hAnsi="Arial" w:cs="Arial"/>
          <w:sz w:val="24"/>
          <w:szCs w:val="24"/>
        </w:rPr>
        <w:t>efectuate</w:t>
      </w:r>
      <w:proofErr w:type="spellEnd"/>
      <w:r w:rsidR="00573317" w:rsidRPr="00396E5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573317" w:rsidRPr="00396E57">
        <w:rPr>
          <w:rFonts w:ascii="Arial" w:eastAsia="Arial" w:hAnsi="Arial" w:cs="Arial"/>
          <w:sz w:val="24"/>
          <w:szCs w:val="24"/>
        </w:rPr>
        <w:t>operațiuni</w:t>
      </w:r>
      <w:proofErr w:type="spellEnd"/>
      <w:r w:rsidR="00573317" w:rsidRPr="00396E57">
        <w:rPr>
          <w:rFonts w:ascii="Arial" w:eastAsia="Arial" w:hAnsi="Arial" w:cs="Arial"/>
          <w:sz w:val="24"/>
          <w:szCs w:val="24"/>
        </w:rPr>
        <w:t xml:space="preserve"> DDD cu o </w:t>
      </w:r>
      <w:proofErr w:type="spellStart"/>
      <w:r w:rsidR="00573317" w:rsidRPr="00396E57">
        <w:rPr>
          <w:rFonts w:ascii="Arial" w:eastAsia="Arial" w:hAnsi="Arial" w:cs="Arial"/>
          <w:sz w:val="24"/>
          <w:szCs w:val="24"/>
        </w:rPr>
        <w:t>firmă</w:t>
      </w:r>
      <w:proofErr w:type="spellEnd"/>
      <w:r w:rsidR="00573317" w:rsidRPr="00396E5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573317" w:rsidRPr="00396E57">
        <w:rPr>
          <w:rFonts w:ascii="Arial" w:eastAsia="Arial" w:hAnsi="Arial" w:cs="Arial"/>
          <w:sz w:val="24"/>
          <w:szCs w:val="24"/>
        </w:rPr>
        <w:t>autorizată</w:t>
      </w:r>
      <w:proofErr w:type="spellEnd"/>
      <w:r w:rsidR="00573317" w:rsidRPr="00396E5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573317" w:rsidRPr="00396E57">
        <w:rPr>
          <w:rFonts w:ascii="Arial" w:eastAsia="Arial" w:hAnsi="Arial" w:cs="Arial"/>
          <w:sz w:val="24"/>
          <w:szCs w:val="24"/>
        </w:rPr>
        <w:t>în</w:t>
      </w:r>
      <w:proofErr w:type="spellEnd"/>
      <w:r w:rsidR="00573317" w:rsidRPr="00396E5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573317" w:rsidRPr="00396E57">
        <w:rPr>
          <w:rFonts w:ascii="Arial" w:eastAsia="Arial" w:hAnsi="Arial" w:cs="Arial"/>
          <w:sz w:val="24"/>
          <w:szCs w:val="24"/>
        </w:rPr>
        <w:t>acest</w:t>
      </w:r>
      <w:proofErr w:type="spellEnd"/>
      <w:r w:rsidR="00573317" w:rsidRPr="00396E5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573317" w:rsidRPr="00396E57">
        <w:rPr>
          <w:rFonts w:ascii="Arial" w:eastAsia="Arial" w:hAnsi="Arial" w:cs="Arial"/>
          <w:sz w:val="24"/>
          <w:szCs w:val="24"/>
        </w:rPr>
        <w:t>sens</w:t>
      </w:r>
      <w:proofErr w:type="spellEnd"/>
      <w:r w:rsidRPr="00396E57">
        <w:rPr>
          <w:rFonts w:ascii="Arial" w:eastAsia="Arial" w:hAnsi="Arial" w:cs="Arial"/>
          <w:sz w:val="24"/>
          <w:szCs w:val="24"/>
        </w:rPr>
        <w:t>;</w:t>
      </w:r>
    </w:p>
    <w:p w:rsidR="00A51DC8" w:rsidRPr="00396E57" w:rsidRDefault="00341A3B" w:rsidP="00396E57">
      <w:pPr>
        <w:pStyle w:val="ListParagraph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rPr>
          <w:rFonts w:ascii="Arial" w:hAnsi="Arial" w:cs="Arial"/>
          <w:sz w:val="24"/>
          <w:szCs w:val="24"/>
          <w:lang w:val="ro-RO"/>
        </w:rPr>
      </w:pPr>
      <w:proofErr w:type="spellStart"/>
      <w:r>
        <w:rPr>
          <w:rFonts w:ascii="Arial" w:hAnsi="Arial" w:cs="Arial"/>
          <w:sz w:val="24"/>
          <w:szCs w:val="24"/>
        </w:rPr>
        <w:t>ne</w:t>
      </w:r>
      <w:r w:rsidR="00573317" w:rsidRPr="00396E57">
        <w:rPr>
          <w:rFonts w:ascii="Arial" w:hAnsi="Arial" w:cs="Arial"/>
          <w:sz w:val="24"/>
          <w:szCs w:val="24"/>
        </w:rPr>
        <w:t>efectuarea</w:t>
      </w:r>
      <w:proofErr w:type="spellEnd"/>
      <w:r w:rsidR="00573317" w:rsidRPr="00396E5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73317" w:rsidRPr="00396E57">
        <w:rPr>
          <w:rFonts w:ascii="Arial" w:hAnsi="Arial" w:cs="Arial"/>
          <w:sz w:val="24"/>
          <w:szCs w:val="24"/>
        </w:rPr>
        <w:t>dezinfecției</w:t>
      </w:r>
      <w:proofErr w:type="spellEnd"/>
      <w:r w:rsidR="00573317" w:rsidRPr="00396E5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73317" w:rsidRPr="00396E57">
        <w:rPr>
          <w:rFonts w:ascii="Arial" w:hAnsi="Arial" w:cs="Arial"/>
          <w:sz w:val="24"/>
          <w:szCs w:val="24"/>
        </w:rPr>
        <w:t>periodice</w:t>
      </w:r>
      <w:proofErr w:type="spellEnd"/>
      <w:r w:rsidR="00573317" w:rsidRPr="00396E57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573317" w:rsidRPr="00396E57">
        <w:rPr>
          <w:rFonts w:ascii="Arial" w:hAnsi="Arial" w:cs="Arial"/>
          <w:sz w:val="24"/>
          <w:szCs w:val="24"/>
        </w:rPr>
        <w:t>autovehiculelor</w:t>
      </w:r>
      <w:proofErr w:type="spellEnd"/>
      <w:r>
        <w:rPr>
          <w:rFonts w:ascii="Arial" w:hAnsi="Arial" w:cs="Arial"/>
          <w:sz w:val="24"/>
          <w:szCs w:val="24"/>
        </w:rPr>
        <w:t>;</w:t>
      </w:r>
      <w:r w:rsidR="00573317" w:rsidRPr="00396E57">
        <w:rPr>
          <w:rFonts w:ascii="Arial" w:hAnsi="Arial" w:cs="Arial"/>
          <w:sz w:val="24"/>
          <w:szCs w:val="24"/>
        </w:rPr>
        <w:t xml:space="preserve"> </w:t>
      </w:r>
    </w:p>
    <w:p w:rsidR="004C7821" w:rsidRPr="00396E57" w:rsidRDefault="004C7821" w:rsidP="00396E57">
      <w:pPr>
        <w:pStyle w:val="ListParagraph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rPr>
          <w:rFonts w:ascii="Arial" w:hAnsi="Arial" w:cs="Arial"/>
          <w:sz w:val="24"/>
          <w:szCs w:val="24"/>
          <w:lang w:val="ro-RO"/>
        </w:rPr>
      </w:pPr>
      <w:proofErr w:type="spellStart"/>
      <w:r w:rsidRPr="00396E57">
        <w:rPr>
          <w:rFonts w:ascii="Arial" w:hAnsi="Arial" w:cs="Arial"/>
          <w:sz w:val="24"/>
          <w:szCs w:val="24"/>
        </w:rPr>
        <w:t>neutilizarea</w:t>
      </w:r>
      <w:proofErr w:type="spellEnd"/>
      <w:r w:rsidRPr="00396E5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6E57">
        <w:rPr>
          <w:rFonts w:ascii="Arial" w:hAnsi="Arial" w:cs="Arial"/>
          <w:sz w:val="24"/>
          <w:szCs w:val="24"/>
        </w:rPr>
        <w:t>corectă</w:t>
      </w:r>
      <w:proofErr w:type="spellEnd"/>
      <w:r w:rsidR="00A51DC8" w:rsidRPr="00396E57">
        <w:rPr>
          <w:rFonts w:ascii="Arial" w:hAnsi="Arial" w:cs="Arial"/>
          <w:sz w:val="24"/>
          <w:szCs w:val="24"/>
        </w:rPr>
        <w:t xml:space="preserve">, </w:t>
      </w:r>
      <w:r w:rsidRPr="00396E57">
        <w:rPr>
          <w:rFonts w:ascii="Arial" w:hAnsi="Arial" w:cs="Arial"/>
          <w:sz w:val="24"/>
          <w:szCs w:val="24"/>
        </w:rPr>
        <w:t xml:space="preserve">conform </w:t>
      </w:r>
      <w:proofErr w:type="spellStart"/>
      <w:r w:rsidRPr="00396E57">
        <w:rPr>
          <w:rFonts w:ascii="Arial" w:hAnsi="Arial" w:cs="Arial"/>
          <w:sz w:val="24"/>
          <w:szCs w:val="24"/>
        </w:rPr>
        <w:t>instrucțiunilor</w:t>
      </w:r>
      <w:proofErr w:type="spellEnd"/>
      <w:r w:rsidRPr="00396E5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6E57">
        <w:rPr>
          <w:rFonts w:ascii="Arial" w:hAnsi="Arial" w:cs="Arial"/>
          <w:sz w:val="24"/>
          <w:szCs w:val="24"/>
        </w:rPr>
        <w:t>producătorului</w:t>
      </w:r>
      <w:proofErr w:type="spellEnd"/>
      <w:r w:rsidR="00A51DC8" w:rsidRPr="00396E57">
        <w:rPr>
          <w:rFonts w:ascii="Arial" w:hAnsi="Arial" w:cs="Arial"/>
          <w:sz w:val="24"/>
          <w:szCs w:val="24"/>
        </w:rPr>
        <w:t xml:space="preserve">, </w:t>
      </w:r>
      <w:r w:rsidRPr="00396E57">
        <w:rPr>
          <w:rFonts w:ascii="Arial" w:hAnsi="Arial" w:cs="Arial"/>
          <w:sz w:val="24"/>
          <w:szCs w:val="24"/>
        </w:rPr>
        <w:t xml:space="preserve">a </w:t>
      </w:r>
      <w:proofErr w:type="spellStart"/>
      <w:r w:rsidRPr="00396E57">
        <w:rPr>
          <w:rFonts w:ascii="Arial" w:hAnsi="Arial" w:cs="Arial"/>
          <w:sz w:val="24"/>
          <w:szCs w:val="24"/>
        </w:rPr>
        <w:t>produselor</w:t>
      </w:r>
      <w:proofErr w:type="spellEnd"/>
      <w:r w:rsidRPr="00396E57">
        <w:rPr>
          <w:rFonts w:ascii="Arial" w:hAnsi="Arial" w:cs="Arial"/>
          <w:sz w:val="24"/>
          <w:szCs w:val="24"/>
        </w:rPr>
        <w:t xml:space="preserve"> biocide</w:t>
      </w:r>
      <w:r w:rsidR="00A51DC8" w:rsidRPr="00396E57">
        <w:rPr>
          <w:rFonts w:ascii="Arial" w:hAnsi="Arial" w:cs="Arial"/>
          <w:sz w:val="24"/>
          <w:szCs w:val="24"/>
        </w:rPr>
        <w:t>;</w:t>
      </w:r>
    </w:p>
    <w:p w:rsidR="00A51DC8" w:rsidRPr="00396E57" w:rsidRDefault="004C7821" w:rsidP="00396E57">
      <w:pPr>
        <w:pStyle w:val="ListParagraph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rPr>
          <w:rFonts w:ascii="Arial" w:hAnsi="Arial" w:cs="Arial"/>
          <w:sz w:val="24"/>
          <w:szCs w:val="24"/>
          <w:lang w:val="ro-RO"/>
        </w:rPr>
      </w:pPr>
      <w:proofErr w:type="spellStart"/>
      <w:r w:rsidRPr="00396E57">
        <w:rPr>
          <w:rFonts w:ascii="Arial" w:hAnsi="Arial" w:cs="Arial"/>
          <w:color w:val="000000"/>
          <w:sz w:val="24"/>
          <w:szCs w:val="24"/>
          <w:shd w:val="clear" w:color="auto" w:fill="FFFFFF"/>
        </w:rPr>
        <w:t>produsele</w:t>
      </w:r>
      <w:proofErr w:type="spellEnd"/>
      <w:r w:rsidRPr="00396E5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96E57">
        <w:rPr>
          <w:rFonts w:ascii="Arial" w:hAnsi="Arial" w:cs="Arial"/>
          <w:color w:val="000000"/>
          <w:sz w:val="24"/>
          <w:szCs w:val="24"/>
          <w:shd w:val="clear" w:color="auto" w:fill="FFFFFF"/>
        </w:rPr>
        <w:t>chimice</w:t>
      </w:r>
      <w:proofErr w:type="spellEnd"/>
      <w:r w:rsidRPr="00396E5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96E57">
        <w:rPr>
          <w:rFonts w:ascii="Arial" w:hAnsi="Arial" w:cs="Arial"/>
          <w:color w:val="000000"/>
          <w:sz w:val="24"/>
          <w:szCs w:val="24"/>
          <w:shd w:val="clear" w:color="auto" w:fill="FFFFFF"/>
        </w:rPr>
        <w:t>folosite</w:t>
      </w:r>
      <w:proofErr w:type="spellEnd"/>
      <w:r w:rsidRPr="00396E5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96E57">
        <w:rPr>
          <w:rFonts w:ascii="Arial" w:hAnsi="Arial" w:cs="Arial"/>
          <w:color w:val="000000"/>
          <w:sz w:val="24"/>
          <w:szCs w:val="24"/>
          <w:shd w:val="clear" w:color="auto" w:fill="FFFFFF"/>
        </w:rPr>
        <w:t>în</w:t>
      </w:r>
      <w:proofErr w:type="spellEnd"/>
      <w:r w:rsidRPr="00396E5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96E57">
        <w:rPr>
          <w:rFonts w:ascii="Arial" w:hAnsi="Arial" w:cs="Arial"/>
          <w:color w:val="000000"/>
          <w:sz w:val="24"/>
          <w:szCs w:val="24"/>
          <w:shd w:val="clear" w:color="auto" w:fill="FFFFFF"/>
        </w:rPr>
        <w:t>îmbălsămare</w:t>
      </w:r>
      <w:proofErr w:type="spellEnd"/>
      <w:r w:rsidRPr="00396E57">
        <w:rPr>
          <w:rFonts w:ascii="Arial" w:hAnsi="Arial" w:cs="Arial"/>
          <w:color w:val="000000"/>
          <w:sz w:val="24"/>
          <w:szCs w:val="24"/>
          <w:shd w:val="clear" w:color="auto" w:fill="FFFFFF"/>
        </w:rPr>
        <w:t>/</w:t>
      </w:r>
      <w:proofErr w:type="spellStart"/>
      <w:r w:rsidRPr="00396E57">
        <w:rPr>
          <w:rFonts w:ascii="Arial" w:hAnsi="Arial" w:cs="Arial"/>
          <w:color w:val="000000"/>
          <w:sz w:val="24"/>
          <w:szCs w:val="24"/>
          <w:shd w:val="clear" w:color="auto" w:fill="FFFFFF"/>
        </w:rPr>
        <w:t>tanatopraxie</w:t>
      </w:r>
      <w:proofErr w:type="spellEnd"/>
      <w:r w:rsidRPr="00396E5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A51DC8" w:rsidRPr="00396E5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nu </w:t>
      </w:r>
      <w:proofErr w:type="spellStart"/>
      <w:r w:rsidR="00A51DC8" w:rsidRPr="00396E57">
        <w:rPr>
          <w:rFonts w:ascii="Arial" w:hAnsi="Arial" w:cs="Arial"/>
          <w:color w:val="000000"/>
          <w:sz w:val="24"/>
          <w:szCs w:val="24"/>
          <w:shd w:val="clear" w:color="auto" w:fill="FFFFFF"/>
        </w:rPr>
        <w:t>sunt</w:t>
      </w:r>
      <w:proofErr w:type="spellEnd"/>
      <w:r w:rsidR="00A51DC8" w:rsidRPr="00396E5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96E57">
        <w:rPr>
          <w:rFonts w:ascii="Arial" w:hAnsi="Arial" w:cs="Arial"/>
          <w:color w:val="000000"/>
          <w:sz w:val="24"/>
          <w:szCs w:val="24"/>
          <w:shd w:val="clear" w:color="auto" w:fill="FFFFFF"/>
        </w:rPr>
        <w:t>păstrate</w:t>
      </w:r>
      <w:proofErr w:type="spellEnd"/>
      <w:r w:rsidRPr="00396E5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96E57">
        <w:rPr>
          <w:rFonts w:ascii="Arial" w:hAnsi="Arial" w:cs="Arial"/>
          <w:color w:val="000000"/>
          <w:sz w:val="24"/>
          <w:szCs w:val="24"/>
          <w:shd w:val="clear" w:color="auto" w:fill="FFFFFF"/>
        </w:rPr>
        <w:t>în</w:t>
      </w:r>
      <w:proofErr w:type="spellEnd"/>
      <w:r w:rsidRPr="00396E5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96E57">
        <w:rPr>
          <w:rFonts w:ascii="Arial" w:hAnsi="Arial" w:cs="Arial"/>
          <w:color w:val="000000"/>
          <w:sz w:val="24"/>
          <w:szCs w:val="24"/>
          <w:shd w:val="clear" w:color="auto" w:fill="FFFFFF"/>
        </w:rPr>
        <w:t>condiţiile</w:t>
      </w:r>
      <w:proofErr w:type="spellEnd"/>
      <w:r w:rsidRPr="00396E5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96E57">
        <w:rPr>
          <w:rFonts w:ascii="Arial" w:hAnsi="Arial" w:cs="Arial"/>
          <w:color w:val="000000"/>
          <w:sz w:val="24"/>
          <w:szCs w:val="24"/>
          <w:shd w:val="clear" w:color="auto" w:fill="FFFFFF"/>
        </w:rPr>
        <w:t>specificate</w:t>
      </w:r>
      <w:proofErr w:type="spellEnd"/>
      <w:r w:rsidRPr="00396E5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96E57">
        <w:rPr>
          <w:rFonts w:ascii="Arial" w:hAnsi="Arial" w:cs="Arial"/>
          <w:color w:val="000000"/>
          <w:sz w:val="24"/>
          <w:szCs w:val="24"/>
          <w:shd w:val="clear" w:color="auto" w:fill="FFFFFF"/>
        </w:rPr>
        <w:t>în</w:t>
      </w:r>
      <w:proofErr w:type="spellEnd"/>
      <w:r w:rsidRPr="00396E5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96E57">
        <w:rPr>
          <w:rFonts w:ascii="Arial" w:hAnsi="Arial" w:cs="Arial"/>
          <w:color w:val="000000"/>
          <w:sz w:val="24"/>
          <w:szCs w:val="24"/>
          <w:shd w:val="clear" w:color="auto" w:fill="FFFFFF"/>
        </w:rPr>
        <w:t>fişa</w:t>
      </w:r>
      <w:proofErr w:type="spellEnd"/>
      <w:r w:rsidRPr="00396E5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de </w:t>
      </w:r>
      <w:proofErr w:type="spellStart"/>
      <w:r w:rsidRPr="00396E57">
        <w:rPr>
          <w:rFonts w:ascii="Arial" w:hAnsi="Arial" w:cs="Arial"/>
          <w:color w:val="000000"/>
          <w:sz w:val="24"/>
          <w:szCs w:val="24"/>
          <w:shd w:val="clear" w:color="auto" w:fill="FFFFFF"/>
        </w:rPr>
        <w:t>securitate</w:t>
      </w:r>
      <w:proofErr w:type="spellEnd"/>
      <w:r w:rsidRPr="00396E5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96E57">
        <w:rPr>
          <w:rFonts w:ascii="Arial" w:hAnsi="Arial" w:cs="Arial"/>
          <w:color w:val="000000"/>
          <w:sz w:val="24"/>
          <w:szCs w:val="24"/>
          <w:shd w:val="clear" w:color="auto" w:fill="FFFFFF"/>
        </w:rPr>
        <w:t>şi</w:t>
      </w:r>
      <w:proofErr w:type="spellEnd"/>
      <w:r w:rsidRPr="00396E5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A51DC8" w:rsidRPr="00396E5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nu </w:t>
      </w:r>
      <w:proofErr w:type="spellStart"/>
      <w:r w:rsidR="00A51DC8" w:rsidRPr="00396E57">
        <w:rPr>
          <w:rFonts w:ascii="Arial" w:hAnsi="Arial" w:cs="Arial"/>
          <w:color w:val="000000"/>
          <w:sz w:val="24"/>
          <w:szCs w:val="24"/>
          <w:shd w:val="clear" w:color="auto" w:fill="FFFFFF"/>
        </w:rPr>
        <w:t>sunt</w:t>
      </w:r>
      <w:proofErr w:type="spellEnd"/>
      <w:r w:rsidR="00A51DC8" w:rsidRPr="00396E5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A51DC8" w:rsidRPr="00396E57">
        <w:rPr>
          <w:rFonts w:ascii="Arial" w:hAnsi="Arial" w:cs="Arial"/>
          <w:color w:val="000000"/>
          <w:sz w:val="24"/>
          <w:szCs w:val="24"/>
          <w:shd w:val="clear" w:color="auto" w:fill="FFFFFF"/>
        </w:rPr>
        <w:t>î</w:t>
      </w:r>
      <w:r w:rsidRPr="00396E57">
        <w:rPr>
          <w:rFonts w:ascii="Arial" w:hAnsi="Arial" w:cs="Arial"/>
          <w:color w:val="000000"/>
          <w:sz w:val="24"/>
          <w:szCs w:val="24"/>
          <w:shd w:val="clear" w:color="auto" w:fill="FFFFFF"/>
        </w:rPr>
        <w:t>nscrise</w:t>
      </w:r>
      <w:proofErr w:type="spellEnd"/>
      <w:r w:rsidRPr="00396E5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96E57">
        <w:rPr>
          <w:rFonts w:ascii="Arial" w:hAnsi="Arial" w:cs="Arial"/>
          <w:color w:val="000000"/>
          <w:sz w:val="24"/>
          <w:szCs w:val="24"/>
          <w:shd w:val="clear" w:color="auto" w:fill="FFFFFF"/>
        </w:rPr>
        <w:t>într</w:t>
      </w:r>
      <w:proofErr w:type="spellEnd"/>
      <w:r w:rsidRPr="00396E5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-un </w:t>
      </w:r>
      <w:proofErr w:type="spellStart"/>
      <w:r w:rsidRPr="00396E57">
        <w:rPr>
          <w:rFonts w:ascii="Arial" w:hAnsi="Arial" w:cs="Arial"/>
          <w:color w:val="000000"/>
          <w:sz w:val="24"/>
          <w:szCs w:val="24"/>
          <w:shd w:val="clear" w:color="auto" w:fill="FFFFFF"/>
        </w:rPr>
        <w:t>registru</w:t>
      </w:r>
      <w:proofErr w:type="spellEnd"/>
      <w:r w:rsidRPr="00396E5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special de </w:t>
      </w:r>
      <w:proofErr w:type="spellStart"/>
      <w:r w:rsidRPr="00396E57">
        <w:rPr>
          <w:rFonts w:ascii="Arial" w:hAnsi="Arial" w:cs="Arial"/>
          <w:color w:val="000000"/>
          <w:sz w:val="24"/>
          <w:szCs w:val="24"/>
          <w:shd w:val="clear" w:color="auto" w:fill="FFFFFF"/>
        </w:rPr>
        <w:t>intrare-ieşire</w:t>
      </w:r>
      <w:proofErr w:type="spellEnd"/>
      <w:r w:rsidRPr="00396E5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96E57">
        <w:rPr>
          <w:rFonts w:ascii="Arial" w:hAnsi="Arial" w:cs="Arial"/>
          <w:color w:val="000000"/>
          <w:sz w:val="24"/>
          <w:szCs w:val="24"/>
          <w:shd w:val="clear" w:color="auto" w:fill="FFFFFF"/>
        </w:rPr>
        <w:t>pe</w:t>
      </w:r>
      <w:proofErr w:type="spellEnd"/>
      <w:r w:rsidRPr="00396E5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care </w:t>
      </w:r>
      <w:proofErr w:type="spellStart"/>
      <w:r w:rsidRPr="00396E57">
        <w:rPr>
          <w:rFonts w:ascii="Arial" w:hAnsi="Arial" w:cs="Arial"/>
          <w:color w:val="000000"/>
          <w:sz w:val="24"/>
          <w:szCs w:val="24"/>
          <w:shd w:val="clear" w:color="auto" w:fill="FFFFFF"/>
        </w:rPr>
        <w:t>îl</w:t>
      </w:r>
      <w:proofErr w:type="spellEnd"/>
      <w:r w:rsidRPr="00396E5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96E57">
        <w:rPr>
          <w:rFonts w:ascii="Arial" w:hAnsi="Arial" w:cs="Arial"/>
          <w:color w:val="000000"/>
          <w:sz w:val="24"/>
          <w:szCs w:val="24"/>
          <w:shd w:val="clear" w:color="auto" w:fill="FFFFFF"/>
        </w:rPr>
        <w:t>păstrează</w:t>
      </w:r>
      <w:proofErr w:type="spellEnd"/>
      <w:r w:rsidRPr="00396E5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96E57">
        <w:rPr>
          <w:rFonts w:ascii="Arial" w:hAnsi="Arial" w:cs="Arial"/>
          <w:color w:val="000000"/>
          <w:sz w:val="24"/>
          <w:szCs w:val="24"/>
          <w:shd w:val="clear" w:color="auto" w:fill="FFFFFF"/>
        </w:rPr>
        <w:t>prestatorul</w:t>
      </w:r>
      <w:proofErr w:type="spellEnd"/>
      <w:r w:rsidRPr="00396E5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de </w:t>
      </w:r>
      <w:proofErr w:type="spellStart"/>
      <w:r w:rsidRPr="00396E57">
        <w:rPr>
          <w:rFonts w:ascii="Arial" w:hAnsi="Arial" w:cs="Arial"/>
          <w:color w:val="000000"/>
          <w:sz w:val="24"/>
          <w:szCs w:val="24"/>
          <w:shd w:val="clear" w:color="auto" w:fill="FFFFFF"/>
        </w:rPr>
        <w:t>servicii</w:t>
      </w:r>
      <w:proofErr w:type="spellEnd"/>
      <w:r w:rsidRPr="00396E5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96E57">
        <w:rPr>
          <w:rFonts w:ascii="Arial" w:hAnsi="Arial" w:cs="Arial"/>
          <w:color w:val="000000"/>
          <w:sz w:val="24"/>
          <w:szCs w:val="24"/>
          <w:shd w:val="clear" w:color="auto" w:fill="FFFFFF"/>
        </w:rPr>
        <w:t>funerare</w:t>
      </w:r>
      <w:proofErr w:type="spellEnd"/>
      <w:r w:rsidRPr="00396E57">
        <w:rPr>
          <w:rFonts w:ascii="Arial" w:hAnsi="Arial" w:cs="Arial"/>
          <w:color w:val="000000"/>
          <w:sz w:val="24"/>
          <w:szCs w:val="24"/>
          <w:shd w:val="clear" w:color="auto" w:fill="FFFFFF"/>
        </w:rPr>
        <w:t>;</w:t>
      </w:r>
    </w:p>
    <w:p w:rsidR="00A51DC8" w:rsidRPr="00396E57" w:rsidRDefault="004C7821" w:rsidP="00396E57">
      <w:pPr>
        <w:pStyle w:val="ListParagraph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rPr>
          <w:rFonts w:ascii="Arial" w:hAnsi="Arial" w:cs="Arial"/>
          <w:sz w:val="24"/>
          <w:szCs w:val="24"/>
          <w:lang w:val="ro-RO"/>
        </w:rPr>
      </w:pPr>
      <w:proofErr w:type="spellStart"/>
      <w:r w:rsidRPr="00396E57">
        <w:rPr>
          <w:rFonts w:ascii="Arial" w:hAnsi="Arial" w:cs="Arial"/>
          <w:sz w:val="24"/>
          <w:szCs w:val="24"/>
        </w:rPr>
        <w:t>procedura</w:t>
      </w:r>
      <w:proofErr w:type="spellEnd"/>
      <w:r w:rsidRPr="00396E57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396E57">
        <w:rPr>
          <w:rFonts w:ascii="Arial" w:hAnsi="Arial" w:cs="Arial"/>
          <w:sz w:val="24"/>
          <w:szCs w:val="24"/>
        </w:rPr>
        <w:t>îmbălsămare</w:t>
      </w:r>
      <w:proofErr w:type="spellEnd"/>
      <w:r w:rsidRPr="00396E5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6E57">
        <w:rPr>
          <w:rFonts w:ascii="Arial" w:hAnsi="Arial" w:cs="Arial"/>
          <w:sz w:val="24"/>
          <w:szCs w:val="24"/>
        </w:rPr>
        <w:t>și</w:t>
      </w:r>
      <w:proofErr w:type="spellEnd"/>
      <w:r w:rsidRPr="00396E57">
        <w:rPr>
          <w:rFonts w:ascii="Arial" w:hAnsi="Arial" w:cs="Arial"/>
          <w:sz w:val="24"/>
          <w:szCs w:val="24"/>
        </w:rPr>
        <w:t>/</w:t>
      </w:r>
      <w:proofErr w:type="spellStart"/>
      <w:r w:rsidRPr="00396E57">
        <w:rPr>
          <w:rFonts w:ascii="Arial" w:hAnsi="Arial" w:cs="Arial"/>
          <w:sz w:val="24"/>
          <w:szCs w:val="24"/>
        </w:rPr>
        <w:t>sau</w:t>
      </w:r>
      <w:proofErr w:type="spellEnd"/>
      <w:r w:rsidRPr="00396E5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6E57">
        <w:rPr>
          <w:rFonts w:ascii="Arial" w:hAnsi="Arial" w:cs="Arial"/>
          <w:sz w:val="24"/>
          <w:szCs w:val="24"/>
        </w:rPr>
        <w:t>tanatopraxie</w:t>
      </w:r>
      <w:proofErr w:type="spellEnd"/>
      <w:r w:rsidRPr="00396E57">
        <w:rPr>
          <w:rFonts w:ascii="Arial" w:hAnsi="Arial" w:cs="Arial"/>
          <w:sz w:val="24"/>
          <w:szCs w:val="24"/>
        </w:rPr>
        <w:t xml:space="preserve"> nu se </w:t>
      </w:r>
      <w:proofErr w:type="spellStart"/>
      <w:r w:rsidRPr="00396E57">
        <w:rPr>
          <w:rFonts w:ascii="Arial" w:hAnsi="Arial" w:cs="Arial"/>
          <w:sz w:val="24"/>
          <w:szCs w:val="24"/>
        </w:rPr>
        <w:t>realizează</w:t>
      </w:r>
      <w:proofErr w:type="spellEnd"/>
      <w:r w:rsidRPr="00396E57">
        <w:rPr>
          <w:rFonts w:ascii="Arial" w:hAnsi="Arial" w:cs="Arial"/>
          <w:sz w:val="24"/>
          <w:szCs w:val="24"/>
        </w:rPr>
        <w:t xml:space="preserve"> cu </w:t>
      </w:r>
      <w:proofErr w:type="spellStart"/>
      <w:r w:rsidRPr="00396E57">
        <w:rPr>
          <w:rFonts w:ascii="Arial" w:hAnsi="Arial" w:cs="Arial"/>
          <w:sz w:val="24"/>
          <w:szCs w:val="24"/>
        </w:rPr>
        <w:t>avizul</w:t>
      </w:r>
      <w:proofErr w:type="spellEnd"/>
      <w:r w:rsidRPr="00396E57">
        <w:rPr>
          <w:rFonts w:ascii="Arial" w:hAnsi="Arial" w:cs="Arial"/>
          <w:sz w:val="24"/>
          <w:szCs w:val="24"/>
        </w:rPr>
        <w:t xml:space="preserve"> </w:t>
      </w:r>
      <w:r w:rsidR="00A51DC8" w:rsidRPr="00396E57">
        <w:rPr>
          <w:rFonts w:ascii="Arial" w:hAnsi="Arial" w:cs="Arial"/>
          <w:sz w:val="24"/>
          <w:szCs w:val="24"/>
        </w:rPr>
        <w:t>DSP;</w:t>
      </w:r>
    </w:p>
    <w:p w:rsidR="00A51DC8" w:rsidRPr="00396E57" w:rsidRDefault="004C7821" w:rsidP="00396E57">
      <w:pPr>
        <w:pStyle w:val="ListParagraph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rPr>
          <w:rFonts w:ascii="Arial" w:hAnsi="Arial" w:cs="Arial"/>
          <w:sz w:val="24"/>
          <w:szCs w:val="24"/>
          <w:lang w:val="ro-RO"/>
        </w:rPr>
      </w:pPr>
      <w:proofErr w:type="spellStart"/>
      <w:r w:rsidRPr="00396E57">
        <w:rPr>
          <w:rFonts w:ascii="Arial" w:hAnsi="Arial" w:cs="Arial"/>
          <w:sz w:val="24"/>
          <w:szCs w:val="24"/>
        </w:rPr>
        <w:t>spațiile</w:t>
      </w:r>
      <w:proofErr w:type="spellEnd"/>
      <w:r w:rsidRPr="00396E5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6E57">
        <w:rPr>
          <w:rFonts w:ascii="Arial" w:hAnsi="Arial" w:cs="Arial"/>
          <w:sz w:val="24"/>
          <w:szCs w:val="24"/>
        </w:rPr>
        <w:t>destinate</w:t>
      </w:r>
      <w:proofErr w:type="spellEnd"/>
      <w:r w:rsidRPr="00396E5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6E57">
        <w:rPr>
          <w:rFonts w:ascii="Arial" w:hAnsi="Arial" w:cs="Arial"/>
          <w:sz w:val="24"/>
          <w:szCs w:val="24"/>
        </w:rPr>
        <w:t>activităților</w:t>
      </w:r>
      <w:proofErr w:type="spellEnd"/>
      <w:r w:rsidRPr="00396E57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396E57">
        <w:rPr>
          <w:rFonts w:ascii="Arial" w:hAnsi="Arial" w:cs="Arial"/>
          <w:sz w:val="24"/>
          <w:szCs w:val="24"/>
        </w:rPr>
        <w:t>servicii</w:t>
      </w:r>
      <w:proofErr w:type="spellEnd"/>
      <w:r w:rsidRPr="00396E5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6E57">
        <w:rPr>
          <w:rFonts w:ascii="Arial" w:hAnsi="Arial" w:cs="Arial"/>
          <w:sz w:val="24"/>
          <w:szCs w:val="24"/>
        </w:rPr>
        <w:t>funerare</w:t>
      </w:r>
      <w:proofErr w:type="spellEnd"/>
      <w:r w:rsidRPr="00396E57">
        <w:rPr>
          <w:rFonts w:ascii="Arial" w:hAnsi="Arial" w:cs="Arial"/>
          <w:sz w:val="24"/>
          <w:szCs w:val="24"/>
        </w:rPr>
        <w:t xml:space="preserve"> </w:t>
      </w:r>
      <w:r w:rsidR="00A51DC8" w:rsidRPr="00396E57">
        <w:rPr>
          <w:rFonts w:ascii="Arial" w:hAnsi="Arial" w:cs="Arial"/>
          <w:sz w:val="24"/>
          <w:szCs w:val="24"/>
        </w:rPr>
        <w:t xml:space="preserve">nu </w:t>
      </w:r>
      <w:proofErr w:type="spellStart"/>
      <w:r w:rsidR="00A51DC8" w:rsidRPr="00396E57">
        <w:rPr>
          <w:rFonts w:ascii="Arial" w:hAnsi="Arial" w:cs="Arial"/>
          <w:sz w:val="24"/>
          <w:szCs w:val="24"/>
        </w:rPr>
        <w:t>sunt</w:t>
      </w:r>
      <w:proofErr w:type="spellEnd"/>
      <w:r w:rsidR="00A51DC8" w:rsidRPr="00396E5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6E57">
        <w:rPr>
          <w:rFonts w:ascii="Arial" w:hAnsi="Arial" w:cs="Arial"/>
          <w:sz w:val="24"/>
          <w:szCs w:val="24"/>
        </w:rPr>
        <w:t>prevăzute</w:t>
      </w:r>
      <w:proofErr w:type="spellEnd"/>
      <w:r w:rsidRPr="00396E57">
        <w:rPr>
          <w:rFonts w:ascii="Arial" w:hAnsi="Arial" w:cs="Arial"/>
          <w:sz w:val="24"/>
          <w:szCs w:val="24"/>
        </w:rPr>
        <w:t xml:space="preserve"> cu </w:t>
      </w:r>
      <w:proofErr w:type="spellStart"/>
      <w:r w:rsidRPr="00396E57">
        <w:rPr>
          <w:rFonts w:ascii="Arial" w:hAnsi="Arial" w:cs="Arial"/>
          <w:sz w:val="24"/>
          <w:szCs w:val="24"/>
        </w:rPr>
        <w:t>sursă</w:t>
      </w:r>
      <w:proofErr w:type="spellEnd"/>
      <w:r w:rsidRPr="00396E57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396E57">
        <w:rPr>
          <w:rFonts w:ascii="Arial" w:hAnsi="Arial" w:cs="Arial"/>
          <w:sz w:val="24"/>
          <w:szCs w:val="24"/>
        </w:rPr>
        <w:t>apă</w:t>
      </w:r>
      <w:proofErr w:type="spellEnd"/>
      <w:r w:rsidRPr="00396E5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6E57">
        <w:rPr>
          <w:rFonts w:ascii="Arial" w:hAnsi="Arial" w:cs="Arial"/>
          <w:sz w:val="24"/>
          <w:szCs w:val="24"/>
        </w:rPr>
        <w:t>potabilă</w:t>
      </w:r>
      <w:proofErr w:type="spellEnd"/>
      <w:r w:rsidR="00A51DC8" w:rsidRPr="00396E57">
        <w:rPr>
          <w:rFonts w:ascii="Arial" w:hAnsi="Arial" w:cs="Arial"/>
          <w:sz w:val="24"/>
          <w:szCs w:val="24"/>
        </w:rPr>
        <w:t>;</w:t>
      </w:r>
    </w:p>
    <w:p w:rsidR="00D60E02" w:rsidRPr="00396E57" w:rsidRDefault="004C7821" w:rsidP="00396E57">
      <w:pPr>
        <w:pStyle w:val="ListParagraph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rPr>
          <w:rFonts w:ascii="Arial" w:hAnsi="Arial" w:cs="Arial"/>
          <w:sz w:val="24"/>
          <w:szCs w:val="24"/>
          <w:lang w:val="ro-RO"/>
        </w:rPr>
      </w:pPr>
      <w:r w:rsidRPr="00396E57">
        <w:rPr>
          <w:rFonts w:ascii="Arial" w:hAnsi="Arial" w:cs="Arial"/>
          <w:sz w:val="24"/>
          <w:szCs w:val="24"/>
        </w:rPr>
        <w:t xml:space="preserve">nu se </w:t>
      </w:r>
      <w:proofErr w:type="spellStart"/>
      <w:r w:rsidRPr="00396E57">
        <w:rPr>
          <w:rFonts w:ascii="Arial" w:hAnsi="Arial" w:cs="Arial"/>
          <w:sz w:val="24"/>
          <w:szCs w:val="24"/>
        </w:rPr>
        <w:t>respectă</w:t>
      </w:r>
      <w:proofErr w:type="spellEnd"/>
      <w:r w:rsidRPr="00396E5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6E57">
        <w:rPr>
          <w:rFonts w:ascii="Arial" w:hAnsi="Arial" w:cs="Arial"/>
          <w:sz w:val="24"/>
          <w:szCs w:val="24"/>
        </w:rPr>
        <w:t>structura</w:t>
      </w:r>
      <w:proofErr w:type="spellEnd"/>
      <w:r w:rsidRPr="00396E5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6E57">
        <w:rPr>
          <w:rFonts w:ascii="Arial" w:hAnsi="Arial" w:cs="Arial"/>
          <w:sz w:val="24"/>
          <w:szCs w:val="24"/>
        </w:rPr>
        <w:t>funcțională</w:t>
      </w:r>
      <w:proofErr w:type="spellEnd"/>
      <w:r w:rsidR="0016144D" w:rsidRPr="00396E57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16144D" w:rsidRPr="00396E57">
        <w:rPr>
          <w:rFonts w:ascii="Arial" w:hAnsi="Arial" w:cs="Arial"/>
          <w:sz w:val="24"/>
          <w:szCs w:val="24"/>
        </w:rPr>
        <w:t>unității</w:t>
      </w:r>
      <w:proofErr w:type="spellEnd"/>
      <w:r w:rsidR="0016144D" w:rsidRPr="00396E57">
        <w:rPr>
          <w:rFonts w:ascii="Arial" w:hAnsi="Arial" w:cs="Arial"/>
          <w:sz w:val="24"/>
          <w:szCs w:val="24"/>
        </w:rPr>
        <w:t xml:space="preserve"> la data </w:t>
      </w:r>
      <w:proofErr w:type="spellStart"/>
      <w:r w:rsidR="0016144D" w:rsidRPr="00396E57">
        <w:rPr>
          <w:rFonts w:ascii="Arial" w:hAnsi="Arial" w:cs="Arial"/>
          <w:sz w:val="24"/>
          <w:szCs w:val="24"/>
        </w:rPr>
        <w:t>autorizării</w:t>
      </w:r>
      <w:proofErr w:type="spellEnd"/>
      <w:r w:rsidR="0016144D" w:rsidRPr="00396E57">
        <w:rPr>
          <w:rFonts w:ascii="Arial" w:hAnsi="Arial" w:cs="Arial"/>
          <w:sz w:val="24"/>
          <w:szCs w:val="24"/>
        </w:rPr>
        <w:t>;</w:t>
      </w:r>
    </w:p>
    <w:p w:rsidR="00D60E02" w:rsidRPr="00396E57" w:rsidRDefault="001F2B8F" w:rsidP="00396E57">
      <w:pPr>
        <w:pStyle w:val="ListParagraph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rPr>
          <w:rFonts w:ascii="Arial" w:hAnsi="Arial" w:cs="Arial"/>
          <w:sz w:val="24"/>
          <w:szCs w:val="24"/>
          <w:lang w:val="ro-RO"/>
        </w:rPr>
      </w:pPr>
      <w:r w:rsidRPr="00396E57">
        <w:rPr>
          <w:rFonts w:ascii="Arial" w:hAnsi="Arial" w:cs="Arial"/>
          <w:sz w:val="24"/>
          <w:szCs w:val="24"/>
          <w:lang w:val="ro-RO" w:eastAsia="zh-CN"/>
        </w:rPr>
        <w:t>spațiile destinate activităților de servicii funerare nu sunt prevăzute cu grup sanitar cu duș și vestiar pentru angajați</w:t>
      </w:r>
      <w:r w:rsidR="00D60E02" w:rsidRPr="00396E57">
        <w:rPr>
          <w:rFonts w:ascii="Arial" w:hAnsi="Arial" w:cs="Arial"/>
          <w:sz w:val="24"/>
          <w:szCs w:val="24"/>
          <w:lang w:val="ro-RO" w:eastAsia="zh-CN"/>
        </w:rPr>
        <w:t>;</w:t>
      </w:r>
    </w:p>
    <w:p w:rsidR="00EB069E" w:rsidRPr="00396E57" w:rsidRDefault="00EB069E" w:rsidP="00396E57">
      <w:pPr>
        <w:pStyle w:val="ListParagraph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rPr>
          <w:rFonts w:ascii="Arial" w:hAnsi="Arial" w:cs="Arial"/>
          <w:sz w:val="24"/>
          <w:szCs w:val="24"/>
          <w:lang w:val="ro-RO"/>
        </w:rPr>
      </w:pPr>
      <w:proofErr w:type="spellStart"/>
      <w:r w:rsidRPr="00396E57">
        <w:rPr>
          <w:rFonts w:ascii="Arial" w:hAnsi="Arial" w:cs="Arial"/>
          <w:sz w:val="24"/>
          <w:szCs w:val="24"/>
        </w:rPr>
        <w:t>nea</w:t>
      </w:r>
      <w:r w:rsidR="0085724D" w:rsidRPr="00396E57">
        <w:rPr>
          <w:rFonts w:ascii="Arial" w:hAnsi="Arial" w:cs="Arial"/>
          <w:sz w:val="24"/>
          <w:szCs w:val="24"/>
        </w:rPr>
        <w:t>provizionarea</w:t>
      </w:r>
      <w:proofErr w:type="spellEnd"/>
      <w:r w:rsidR="0085724D" w:rsidRPr="00396E5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5724D" w:rsidRPr="00396E57">
        <w:rPr>
          <w:rFonts w:ascii="Arial" w:hAnsi="Arial" w:cs="Arial"/>
          <w:sz w:val="24"/>
          <w:szCs w:val="24"/>
        </w:rPr>
        <w:t>ritmică</w:t>
      </w:r>
      <w:proofErr w:type="spellEnd"/>
      <w:r w:rsidR="0085724D" w:rsidRPr="00396E57">
        <w:rPr>
          <w:rFonts w:ascii="Arial" w:hAnsi="Arial" w:cs="Arial"/>
          <w:sz w:val="24"/>
          <w:szCs w:val="24"/>
        </w:rPr>
        <w:t xml:space="preserve"> cu </w:t>
      </w:r>
      <w:proofErr w:type="spellStart"/>
      <w:r w:rsidR="0085724D" w:rsidRPr="00396E57">
        <w:rPr>
          <w:rFonts w:ascii="Arial" w:hAnsi="Arial" w:cs="Arial"/>
          <w:sz w:val="24"/>
          <w:szCs w:val="24"/>
        </w:rPr>
        <w:t>produse</w:t>
      </w:r>
      <w:proofErr w:type="spellEnd"/>
      <w:r w:rsidR="0085724D" w:rsidRPr="00396E57">
        <w:rPr>
          <w:rFonts w:ascii="Arial" w:hAnsi="Arial" w:cs="Arial"/>
          <w:sz w:val="24"/>
          <w:szCs w:val="24"/>
        </w:rPr>
        <w:t xml:space="preserve"> biocide </w:t>
      </w:r>
      <w:proofErr w:type="spellStart"/>
      <w:r w:rsidR="0085724D" w:rsidRPr="00396E57">
        <w:rPr>
          <w:rFonts w:ascii="Arial" w:hAnsi="Arial" w:cs="Arial"/>
          <w:sz w:val="24"/>
          <w:szCs w:val="24"/>
        </w:rPr>
        <w:t>în</w:t>
      </w:r>
      <w:proofErr w:type="spellEnd"/>
      <w:r w:rsidR="0085724D" w:rsidRPr="00396E5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5724D" w:rsidRPr="00396E57">
        <w:rPr>
          <w:rFonts w:ascii="Arial" w:hAnsi="Arial" w:cs="Arial"/>
          <w:sz w:val="24"/>
          <w:szCs w:val="24"/>
        </w:rPr>
        <w:t>cantități</w:t>
      </w:r>
      <w:proofErr w:type="spellEnd"/>
      <w:r w:rsidR="0085724D" w:rsidRPr="00396E5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5724D" w:rsidRPr="00396E57">
        <w:rPr>
          <w:rFonts w:ascii="Arial" w:hAnsi="Arial" w:cs="Arial"/>
          <w:sz w:val="24"/>
          <w:szCs w:val="24"/>
        </w:rPr>
        <w:t>suficiente</w:t>
      </w:r>
      <w:proofErr w:type="spellEnd"/>
      <w:r w:rsidR="0085724D" w:rsidRPr="00396E5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5724D" w:rsidRPr="00396E57">
        <w:rPr>
          <w:rFonts w:ascii="Arial" w:hAnsi="Arial" w:cs="Arial"/>
          <w:sz w:val="24"/>
          <w:szCs w:val="24"/>
        </w:rPr>
        <w:t>și</w:t>
      </w:r>
      <w:proofErr w:type="spellEnd"/>
      <w:r w:rsidR="0085724D" w:rsidRPr="00396E5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5724D" w:rsidRPr="00396E57">
        <w:rPr>
          <w:rFonts w:ascii="Arial" w:hAnsi="Arial" w:cs="Arial"/>
          <w:sz w:val="24"/>
          <w:szCs w:val="24"/>
        </w:rPr>
        <w:t>însoțite</w:t>
      </w:r>
      <w:proofErr w:type="spellEnd"/>
      <w:r w:rsidR="0085724D" w:rsidRPr="00396E57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85724D" w:rsidRPr="00396E57">
        <w:rPr>
          <w:rFonts w:ascii="Arial" w:hAnsi="Arial" w:cs="Arial"/>
          <w:sz w:val="24"/>
          <w:szCs w:val="24"/>
        </w:rPr>
        <w:t>aviz</w:t>
      </w:r>
      <w:proofErr w:type="spellEnd"/>
      <w:r w:rsidRPr="00396E57">
        <w:rPr>
          <w:rFonts w:ascii="Arial" w:hAnsi="Arial" w:cs="Arial"/>
          <w:sz w:val="24"/>
          <w:szCs w:val="24"/>
        </w:rPr>
        <w:t>;</w:t>
      </w:r>
    </w:p>
    <w:p w:rsidR="001C51B1" w:rsidRPr="00396E57" w:rsidRDefault="00C71B92" w:rsidP="00396E57">
      <w:pPr>
        <w:pStyle w:val="ListParagraph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rPr>
          <w:rFonts w:ascii="Arial" w:hAnsi="Arial" w:cs="Arial"/>
          <w:sz w:val="24"/>
          <w:szCs w:val="24"/>
          <w:lang w:val="ro-RO"/>
        </w:rPr>
      </w:pPr>
      <w:proofErr w:type="spellStart"/>
      <w:r w:rsidRPr="00396E57">
        <w:rPr>
          <w:rFonts w:ascii="Arial" w:hAnsi="Arial" w:cs="Arial"/>
          <w:sz w:val="24"/>
          <w:szCs w:val="24"/>
          <w:lang w:eastAsia="en-GB"/>
        </w:rPr>
        <w:t>nesolicitarea</w:t>
      </w:r>
      <w:proofErr w:type="spellEnd"/>
      <w:r w:rsidRPr="00396E57">
        <w:rPr>
          <w:rFonts w:ascii="Arial" w:hAnsi="Arial" w:cs="Arial"/>
          <w:sz w:val="24"/>
          <w:szCs w:val="24"/>
          <w:lang w:eastAsia="en-GB"/>
        </w:rPr>
        <w:t xml:space="preserve"> </w:t>
      </w:r>
      <w:proofErr w:type="spellStart"/>
      <w:r w:rsidRPr="00396E57">
        <w:rPr>
          <w:rFonts w:ascii="Arial" w:hAnsi="Arial" w:cs="Arial"/>
          <w:sz w:val="24"/>
          <w:szCs w:val="24"/>
          <w:lang w:eastAsia="en-GB"/>
        </w:rPr>
        <w:t>avizului</w:t>
      </w:r>
      <w:proofErr w:type="spellEnd"/>
      <w:r w:rsidRPr="00396E57">
        <w:rPr>
          <w:rFonts w:ascii="Arial" w:hAnsi="Arial" w:cs="Arial"/>
          <w:sz w:val="24"/>
          <w:szCs w:val="24"/>
          <w:lang w:eastAsia="en-GB"/>
        </w:rPr>
        <w:t xml:space="preserve"> </w:t>
      </w:r>
      <w:proofErr w:type="spellStart"/>
      <w:r w:rsidRPr="00396E57">
        <w:rPr>
          <w:rFonts w:ascii="Arial" w:hAnsi="Arial" w:cs="Arial"/>
          <w:sz w:val="24"/>
          <w:szCs w:val="24"/>
          <w:lang w:eastAsia="en-GB"/>
        </w:rPr>
        <w:t>sanitar</w:t>
      </w:r>
      <w:proofErr w:type="spellEnd"/>
      <w:r w:rsidRPr="00396E57">
        <w:rPr>
          <w:rFonts w:ascii="Arial" w:hAnsi="Arial" w:cs="Arial"/>
          <w:sz w:val="24"/>
          <w:szCs w:val="24"/>
          <w:lang w:eastAsia="en-GB"/>
        </w:rPr>
        <w:t xml:space="preserve"> la </w:t>
      </w:r>
      <w:proofErr w:type="spellStart"/>
      <w:r w:rsidRPr="00396E57">
        <w:rPr>
          <w:rFonts w:ascii="Arial" w:hAnsi="Arial" w:cs="Arial"/>
          <w:sz w:val="24"/>
          <w:szCs w:val="24"/>
          <w:lang w:eastAsia="en-GB"/>
        </w:rPr>
        <w:t>transportul</w:t>
      </w:r>
      <w:proofErr w:type="spellEnd"/>
      <w:r w:rsidRPr="00396E57">
        <w:rPr>
          <w:rFonts w:ascii="Arial" w:hAnsi="Arial" w:cs="Arial"/>
          <w:sz w:val="24"/>
          <w:szCs w:val="24"/>
          <w:lang w:eastAsia="en-GB"/>
        </w:rPr>
        <w:t xml:space="preserve"> </w:t>
      </w:r>
      <w:proofErr w:type="spellStart"/>
      <w:r w:rsidRPr="00396E57">
        <w:rPr>
          <w:rFonts w:ascii="Arial" w:hAnsi="Arial" w:cs="Arial"/>
          <w:sz w:val="24"/>
          <w:szCs w:val="24"/>
          <w:lang w:eastAsia="en-GB"/>
        </w:rPr>
        <w:t>decedaților</w:t>
      </w:r>
      <w:proofErr w:type="spellEnd"/>
      <w:r w:rsidRPr="00396E57">
        <w:rPr>
          <w:rFonts w:ascii="Arial" w:hAnsi="Arial" w:cs="Arial"/>
          <w:sz w:val="24"/>
          <w:szCs w:val="24"/>
          <w:lang w:eastAsia="en-GB"/>
        </w:rPr>
        <w:t xml:space="preserve"> </w:t>
      </w:r>
      <w:proofErr w:type="spellStart"/>
      <w:r w:rsidRPr="00396E57">
        <w:rPr>
          <w:rFonts w:ascii="Arial" w:hAnsi="Arial" w:cs="Arial"/>
          <w:sz w:val="24"/>
          <w:szCs w:val="24"/>
          <w:lang w:eastAsia="en-GB"/>
        </w:rPr>
        <w:t>pe</w:t>
      </w:r>
      <w:proofErr w:type="spellEnd"/>
      <w:r w:rsidRPr="00396E57">
        <w:rPr>
          <w:rFonts w:ascii="Arial" w:hAnsi="Arial" w:cs="Arial"/>
          <w:sz w:val="24"/>
          <w:szCs w:val="24"/>
          <w:lang w:eastAsia="en-GB"/>
        </w:rPr>
        <w:t xml:space="preserve"> </w:t>
      </w:r>
      <w:proofErr w:type="spellStart"/>
      <w:r w:rsidRPr="00396E57">
        <w:rPr>
          <w:rFonts w:ascii="Arial" w:hAnsi="Arial" w:cs="Arial"/>
          <w:sz w:val="24"/>
          <w:szCs w:val="24"/>
          <w:lang w:eastAsia="en-GB"/>
        </w:rPr>
        <w:t>distanțe</w:t>
      </w:r>
      <w:proofErr w:type="spellEnd"/>
      <w:r w:rsidRPr="00396E57">
        <w:rPr>
          <w:rFonts w:ascii="Arial" w:hAnsi="Arial" w:cs="Arial"/>
          <w:sz w:val="24"/>
          <w:szCs w:val="24"/>
          <w:lang w:eastAsia="en-GB"/>
        </w:rPr>
        <w:t xml:space="preserve"> </w:t>
      </w:r>
      <w:proofErr w:type="spellStart"/>
      <w:r w:rsidRPr="00396E57">
        <w:rPr>
          <w:rFonts w:ascii="Arial" w:hAnsi="Arial" w:cs="Arial"/>
          <w:sz w:val="24"/>
          <w:szCs w:val="24"/>
          <w:lang w:eastAsia="en-GB"/>
        </w:rPr>
        <w:t>mai</w:t>
      </w:r>
      <w:proofErr w:type="spellEnd"/>
      <w:r w:rsidRPr="00396E57">
        <w:rPr>
          <w:rFonts w:ascii="Arial" w:hAnsi="Arial" w:cs="Arial"/>
          <w:sz w:val="24"/>
          <w:szCs w:val="24"/>
          <w:lang w:eastAsia="en-GB"/>
        </w:rPr>
        <w:t xml:space="preserve"> </w:t>
      </w:r>
      <w:proofErr w:type="spellStart"/>
      <w:r w:rsidRPr="00396E57">
        <w:rPr>
          <w:rFonts w:ascii="Arial" w:hAnsi="Arial" w:cs="Arial"/>
          <w:sz w:val="24"/>
          <w:szCs w:val="24"/>
          <w:lang w:eastAsia="en-GB"/>
        </w:rPr>
        <w:t>mari</w:t>
      </w:r>
      <w:proofErr w:type="spellEnd"/>
      <w:r w:rsidRPr="00396E57">
        <w:rPr>
          <w:rFonts w:ascii="Arial" w:hAnsi="Arial" w:cs="Arial"/>
          <w:sz w:val="24"/>
          <w:szCs w:val="24"/>
          <w:lang w:eastAsia="en-GB"/>
        </w:rPr>
        <w:t xml:space="preserve"> de 30 km</w:t>
      </w:r>
      <w:r w:rsidR="001C51B1" w:rsidRPr="00396E57">
        <w:rPr>
          <w:rFonts w:ascii="Arial" w:hAnsi="Arial" w:cs="Arial"/>
          <w:sz w:val="24"/>
          <w:szCs w:val="24"/>
          <w:lang w:eastAsia="en-GB"/>
        </w:rPr>
        <w:t>;</w:t>
      </w:r>
    </w:p>
    <w:p w:rsidR="001C51B1" w:rsidRPr="00396E57" w:rsidRDefault="00C71B92" w:rsidP="00396E57">
      <w:pPr>
        <w:pStyle w:val="ListParagraph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rPr>
          <w:rFonts w:ascii="Arial" w:hAnsi="Arial" w:cs="Arial"/>
          <w:sz w:val="24"/>
          <w:szCs w:val="24"/>
          <w:lang w:val="ro-RO"/>
        </w:rPr>
      </w:pPr>
      <w:r w:rsidRPr="00396E57">
        <w:rPr>
          <w:rFonts w:ascii="Arial" w:hAnsi="Arial" w:cs="Arial"/>
          <w:sz w:val="24"/>
          <w:szCs w:val="24"/>
          <w:lang w:val="pt-BR" w:eastAsia="en-GB"/>
        </w:rPr>
        <w:t>neaplicarea brățării la mâna dreaptă sau stângă</w:t>
      </w:r>
      <w:r w:rsidRPr="00396E57">
        <w:rPr>
          <w:rFonts w:ascii="Arial" w:hAnsi="Arial" w:cs="Arial"/>
          <w:sz w:val="24"/>
          <w:szCs w:val="24"/>
          <w:lang w:val="it-IT" w:eastAsia="en-GB"/>
        </w:rPr>
        <w:t xml:space="preserve"> a persoanei decedate pe care să fie imprimate datele de identificare ale firmei care a acordat serviciile funerare; </w:t>
      </w:r>
      <w:bookmarkStart w:id="3" w:name="_Hlk184110319"/>
    </w:p>
    <w:p w:rsidR="001C51B1" w:rsidRPr="00396E57" w:rsidRDefault="00C71B92" w:rsidP="00396E57">
      <w:pPr>
        <w:pStyle w:val="ListParagraph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rPr>
          <w:rFonts w:ascii="Arial" w:hAnsi="Arial" w:cs="Arial"/>
          <w:sz w:val="24"/>
          <w:szCs w:val="24"/>
          <w:lang w:val="ro-RO"/>
        </w:rPr>
      </w:pPr>
      <w:r w:rsidRPr="00396E57">
        <w:rPr>
          <w:rFonts w:ascii="Arial" w:hAnsi="Arial" w:cs="Arial"/>
          <w:sz w:val="24"/>
          <w:szCs w:val="24"/>
          <w:lang w:val="pt-BR" w:eastAsia="en-GB"/>
        </w:rPr>
        <w:t>lipsa produselor biocide T</w:t>
      </w:r>
      <w:r w:rsidR="001C51B1" w:rsidRPr="00396E57">
        <w:rPr>
          <w:rFonts w:ascii="Arial" w:hAnsi="Arial" w:cs="Arial"/>
          <w:sz w:val="24"/>
          <w:szCs w:val="24"/>
          <w:lang w:val="pt-BR" w:eastAsia="en-GB"/>
        </w:rPr>
        <w:t>P</w:t>
      </w:r>
      <w:r w:rsidRPr="00396E57">
        <w:rPr>
          <w:rFonts w:ascii="Arial" w:hAnsi="Arial" w:cs="Arial"/>
          <w:sz w:val="24"/>
          <w:szCs w:val="24"/>
          <w:lang w:val="pt-BR" w:eastAsia="en-GB"/>
        </w:rPr>
        <w:t>1, T</w:t>
      </w:r>
      <w:r w:rsidR="001C51B1" w:rsidRPr="00396E57">
        <w:rPr>
          <w:rFonts w:ascii="Arial" w:hAnsi="Arial" w:cs="Arial"/>
          <w:sz w:val="24"/>
          <w:szCs w:val="24"/>
          <w:lang w:val="pt-BR" w:eastAsia="en-GB"/>
        </w:rPr>
        <w:t>P</w:t>
      </w:r>
      <w:r w:rsidRPr="00396E57">
        <w:rPr>
          <w:rFonts w:ascii="Arial" w:hAnsi="Arial" w:cs="Arial"/>
          <w:sz w:val="24"/>
          <w:szCs w:val="24"/>
          <w:lang w:val="pt-BR" w:eastAsia="en-GB"/>
        </w:rPr>
        <w:t>2 și T</w:t>
      </w:r>
      <w:r w:rsidR="001C51B1" w:rsidRPr="00396E57">
        <w:rPr>
          <w:rFonts w:ascii="Arial" w:hAnsi="Arial" w:cs="Arial"/>
          <w:sz w:val="24"/>
          <w:szCs w:val="24"/>
          <w:lang w:val="pt-BR" w:eastAsia="en-GB"/>
        </w:rPr>
        <w:t>P</w:t>
      </w:r>
      <w:r w:rsidRPr="00396E57">
        <w:rPr>
          <w:rFonts w:ascii="Arial" w:hAnsi="Arial" w:cs="Arial"/>
          <w:sz w:val="24"/>
          <w:szCs w:val="24"/>
          <w:lang w:val="pt-BR" w:eastAsia="en-GB"/>
        </w:rPr>
        <w:t>22, avizate, necesare pentru dezinfecție și pentru activitatea de îmbălsămare;</w:t>
      </w:r>
      <w:bookmarkEnd w:id="3"/>
    </w:p>
    <w:p w:rsidR="00396E57" w:rsidRPr="00396E57" w:rsidRDefault="00C71B92" w:rsidP="00396E57">
      <w:pPr>
        <w:pStyle w:val="ListParagraph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rPr>
          <w:rFonts w:ascii="Arial" w:hAnsi="Arial" w:cs="Arial"/>
          <w:sz w:val="24"/>
          <w:szCs w:val="24"/>
          <w:lang w:val="ro-RO"/>
        </w:rPr>
      </w:pPr>
      <w:r w:rsidRPr="00396E57">
        <w:rPr>
          <w:rFonts w:ascii="Arial" w:hAnsi="Arial" w:cs="Arial"/>
          <w:sz w:val="24"/>
          <w:szCs w:val="24"/>
          <w:lang w:val="pt-BR" w:eastAsia="en-GB"/>
        </w:rPr>
        <w:t>utilizarea produselor biocide  T</w:t>
      </w:r>
      <w:r w:rsidR="001C51B1" w:rsidRPr="00396E57">
        <w:rPr>
          <w:rFonts w:ascii="Arial" w:hAnsi="Arial" w:cs="Arial"/>
          <w:sz w:val="24"/>
          <w:szCs w:val="24"/>
          <w:lang w:val="pt-BR" w:eastAsia="en-GB"/>
        </w:rPr>
        <w:t>P</w:t>
      </w:r>
      <w:r w:rsidRPr="00396E57">
        <w:rPr>
          <w:rFonts w:ascii="Arial" w:hAnsi="Arial" w:cs="Arial"/>
          <w:sz w:val="24"/>
          <w:szCs w:val="24"/>
          <w:lang w:val="pt-BR" w:eastAsia="en-GB"/>
        </w:rPr>
        <w:t>1</w:t>
      </w:r>
      <w:r w:rsidR="00E92CF5">
        <w:rPr>
          <w:rFonts w:ascii="Arial" w:hAnsi="Arial" w:cs="Arial"/>
          <w:sz w:val="24"/>
          <w:szCs w:val="24"/>
          <w:lang w:val="pt-BR" w:eastAsia="en-GB"/>
        </w:rPr>
        <w:t xml:space="preserve">, </w:t>
      </w:r>
      <w:r w:rsidRPr="00396E57">
        <w:rPr>
          <w:rFonts w:ascii="Arial" w:hAnsi="Arial" w:cs="Arial"/>
          <w:sz w:val="24"/>
          <w:szCs w:val="24"/>
          <w:lang w:val="pt-BR" w:eastAsia="en-GB"/>
        </w:rPr>
        <w:t>T</w:t>
      </w:r>
      <w:r w:rsidR="001C51B1" w:rsidRPr="00396E57">
        <w:rPr>
          <w:rFonts w:ascii="Arial" w:hAnsi="Arial" w:cs="Arial"/>
          <w:sz w:val="24"/>
          <w:szCs w:val="24"/>
          <w:lang w:val="pt-BR" w:eastAsia="en-GB"/>
        </w:rPr>
        <w:t>P</w:t>
      </w:r>
      <w:r w:rsidRPr="00396E57">
        <w:rPr>
          <w:rFonts w:ascii="Arial" w:hAnsi="Arial" w:cs="Arial"/>
          <w:sz w:val="24"/>
          <w:szCs w:val="24"/>
          <w:lang w:val="pt-BR" w:eastAsia="en-GB"/>
        </w:rPr>
        <w:t xml:space="preserve"> 2 </w:t>
      </w:r>
      <w:r w:rsidR="00E92CF5">
        <w:rPr>
          <w:rFonts w:ascii="Arial" w:hAnsi="Arial" w:cs="Arial"/>
          <w:sz w:val="24"/>
          <w:szCs w:val="24"/>
          <w:lang w:val="pt-BR" w:eastAsia="en-GB"/>
        </w:rPr>
        <w:t xml:space="preserve">și TP22 </w:t>
      </w:r>
      <w:r w:rsidRPr="00396E57">
        <w:rPr>
          <w:rFonts w:ascii="Arial" w:hAnsi="Arial" w:cs="Arial"/>
          <w:sz w:val="24"/>
          <w:szCs w:val="24"/>
          <w:lang w:val="pt-BR" w:eastAsia="en-GB"/>
        </w:rPr>
        <w:t>cu termene de valabilitate expirat;</w:t>
      </w:r>
    </w:p>
    <w:p w:rsidR="00396E57" w:rsidRPr="00396E57" w:rsidRDefault="002C3FCD" w:rsidP="00396E57">
      <w:pPr>
        <w:pStyle w:val="ListParagraph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rPr>
          <w:rFonts w:ascii="Arial" w:hAnsi="Arial" w:cs="Arial"/>
          <w:sz w:val="24"/>
          <w:szCs w:val="24"/>
          <w:lang w:val="ro-RO"/>
        </w:rPr>
      </w:pPr>
      <w:proofErr w:type="spellStart"/>
      <w:r w:rsidRPr="00396E57">
        <w:rPr>
          <w:rFonts w:ascii="Arial" w:hAnsi="Arial" w:cs="Arial"/>
          <w:color w:val="000000" w:themeColor="text1"/>
          <w:sz w:val="24"/>
          <w:szCs w:val="24"/>
        </w:rPr>
        <w:t>lipsa</w:t>
      </w:r>
      <w:proofErr w:type="spellEnd"/>
      <w:r w:rsidRPr="00396E5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396E57">
        <w:rPr>
          <w:rFonts w:ascii="Arial" w:hAnsi="Arial" w:cs="Arial"/>
          <w:color w:val="000000" w:themeColor="text1"/>
          <w:sz w:val="24"/>
          <w:szCs w:val="24"/>
        </w:rPr>
        <w:t>autorizației</w:t>
      </w:r>
      <w:proofErr w:type="spellEnd"/>
      <w:r w:rsidRPr="00396E5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396E57">
        <w:rPr>
          <w:rFonts w:ascii="Arial" w:hAnsi="Arial" w:cs="Arial"/>
          <w:color w:val="000000" w:themeColor="text1"/>
          <w:sz w:val="24"/>
          <w:szCs w:val="24"/>
        </w:rPr>
        <w:t>sanitare</w:t>
      </w:r>
      <w:proofErr w:type="spellEnd"/>
      <w:r w:rsidRPr="00396E5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396E57">
        <w:rPr>
          <w:rFonts w:ascii="Arial" w:hAnsi="Arial" w:cs="Arial"/>
          <w:color w:val="000000" w:themeColor="text1"/>
          <w:sz w:val="24"/>
          <w:szCs w:val="24"/>
        </w:rPr>
        <w:t>pentru</w:t>
      </w:r>
      <w:proofErr w:type="spellEnd"/>
      <w:r w:rsidRPr="00396E5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396E57">
        <w:rPr>
          <w:rFonts w:ascii="Arial" w:hAnsi="Arial" w:cs="Arial"/>
          <w:color w:val="000000" w:themeColor="text1"/>
          <w:sz w:val="24"/>
          <w:szCs w:val="24"/>
        </w:rPr>
        <w:t>autovehiculele</w:t>
      </w:r>
      <w:proofErr w:type="spellEnd"/>
      <w:r w:rsidRPr="00396E57">
        <w:rPr>
          <w:rFonts w:ascii="Arial" w:hAnsi="Arial" w:cs="Arial"/>
          <w:color w:val="000000" w:themeColor="text1"/>
          <w:sz w:val="24"/>
          <w:szCs w:val="24"/>
        </w:rPr>
        <w:t xml:space="preserve"> special </w:t>
      </w:r>
      <w:proofErr w:type="spellStart"/>
      <w:r w:rsidRPr="00396E57">
        <w:rPr>
          <w:rFonts w:ascii="Arial" w:hAnsi="Arial" w:cs="Arial"/>
          <w:color w:val="000000" w:themeColor="text1"/>
          <w:sz w:val="24"/>
          <w:szCs w:val="24"/>
        </w:rPr>
        <w:t>amenajate</w:t>
      </w:r>
      <w:proofErr w:type="spellEnd"/>
      <w:r w:rsidRPr="00396E5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396E57">
        <w:rPr>
          <w:rFonts w:ascii="Arial" w:hAnsi="Arial" w:cs="Arial"/>
          <w:color w:val="000000" w:themeColor="text1"/>
          <w:sz w:val="24"/>
          <w:szCs w:val="24"/>
        </w:rPr>
        <w:t>pentru</w:t>
      </w:r>
      <w:proofErr w:type="spellEnd"/>
      <w:r w:rsidRPr="00396E5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396E57">
        <w:rPr>
          <w:rFonts w:ascii="Arial" w:hAnsi="Arial" w:cs="Arial"/>
          <w:color w:val="000000" w:themeColor="text1"/>
          <w:sz w:val="24"/>
          <w:szCs w:val="24"/>
        </w:rPr>
        <w:t>transportul</w:t>
      </w:r>
      <w:proofErr w:type="spellEnd"/>
      <w:r w:rsidRPr="00396E5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396E57" w:rsidRPr="00396E57">
        <w:rPr>
          <w:rFonts w:ascii="Arial" w:hAnsi="Arial" w:cs="Arial"/>
          <w:color w:val="000000" w:themeColor="text1"/>
          <w:sz w:val="24"/>
          <w:szCs w:val="24"/>
        </w:rPr>
        <w:t>m</w:t>
      </w:r>
      <w:r w:rsidRPr="00396E57">
        <w:rPr>
          <w:rFonts w:ascii="Arial" w:hAnsi="Arial" w:cs="Arial"/>
          <w:color w:val="000000" w:themeColor="text1"/>
          <w:sz w:val="24"/>
          <w:szCs w:val="24"/>
        </w:rPr>
        <w:t>ortuar</w:t>
      </w:r>
      <w:proofErr w:type="spellEnd"/>
      <w:r w:rsidRPr="00396E5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396E57">
        <w:rPr>
          <w:rFonts w:ascii="Arial" w:hAnsi="Arial" w:cs="Arial"/>
          <w:color w:val="000000" w:themeColor="text1"/>
          <w:sz w:val="24"/>
          <w:szCs w:val="24"/>
        </w:rPr>
        <w:t>și</w:t>
      </w:r>
      <w:proofErr w:type="spellEnd"/>
      <w:r w:rsidRPr="00396E5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396E57">
        <w:rPr>
          <w:rFonts w:ascii="Arial" w:hAnsi="Arial" w:cs="Arial"/>
          <w:color w:val="000000" w:themeColor="text1"/>
          <w:sz w:val="24"/>
          <w:szCs w:val="24"/>
        </w:rPr>
        <w:t>nedotarea</w:t>
      </w:r>
      <w:proofErr w:type="spellEnd"/>
      <w:r w:rsidRPr="00396E5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396E57">
        <w:rPr>
          <w:rFonts w:ascii="Arial" w:hAnsi="Arial" w:cs="Arial"/>
          <w:color w:val="000000" w:themeColor="text1"/>
          <w:sz w:val="24"/>
          <w:szCs w:val="24"/>
        </w:rPr>
        <w:t>corespunzătoare</w:t>
      </w:r>
      <w:proofErr w:type="spellEnd"/>
      <w:r w:rsidR="00396E57" w:rsidRPr="00396E57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396E57" w:rsidRPr="00396E57" w:rsidRDefault="002C3FCD" w:rsidP="00396E57">
      <w:pPr>
        <w:pStyle w:val="ListParagraph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rPr>
          <w:rFonts w:ascii="Arial" w:hAnsi="Arial" w:cs="Arial"/>
          <w:sz w:val="24"/>
          <w:szCs w:val="24"/>
          <w:lang w:val="ro-RO"/>
        </w:rPr>
      </w:pPr>
      <w:proofErr w:type="spellStart"/>
      <w:r w:rsidRPr="00396E57">
        <w:rPr>
          <w:rFonts w:ascii="Arial" w:hAnsi="Arial" w:cs="Arial"/>
          <w:color w:val="000000" w:themeColor="text1"/>
          <w:sz w:val="24"/>
          <w:szCs w:val="24"/>
        </w:rPr>
        <w:t>comercializarea</w:t>
      </w:r>
      <w:proofErr w:type="spellEnd"/>
      <w:r w:rsidRPr="00396E5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396E57">
        <w:rPr>
          <w:rFonts w:ascii="Arial" w:hAnsi="Arial" w:cs="Arial"/>
          <w:color w:val="000000" w:themeColor="text1"/>
          <w:sz w:val="24"/>
          <w:szCs w:val="24"/>
        </w:rPr>
        <w:t>sicrielor</w:t>
      </w:r>
      <w:proofErr w:type="spellEnd"/>
      <w:r w:rsidRPr="00396E5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396E57">
        <w:rPr>
          <w:rFonts w:ascii="Arial" w:hAnsi="Arial" w:cs="Arial"/>
          <w:color w:val="000000" w:themeColor="text1"/>
          <w:sz w:val="24"/>
          <w:szCs w:val="24"/>
        </w:rPr>
        <w:t>fără</w:t>
      </w:r>
      <w:proofErr w:type="spellEnd"/>
      <w:r w:rsidRPr="00396E5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511D4">
        <w:rPr>
          <w:rFonts w:ascii="Arial" w:hAnsi="Arial" w:cs="Arial"/>
          <w:color w:val="000000" w:themeColor="text1"/>
          <w:sz w:val="24"/>
          <w:szCs w:val="24"/>
        </w:rPr>
        <w:t>certificate</w:t>
      </w:r>
      <w:r w:rsidRPr="00396E57">
        <w:rPr>
          <w:rFonts w:ascii="Arial" w:hAnsi="Arial" w:cs="Arial"/>
          <w:color w:val="000000" w:themeColor="text1"/>
          <w:sz w:val="24"/>
          <w:szCs w:val="24"/>
        </w:rPr>
        <w:t xml:space="preserve"> de </w:t>
      </w:r>
      <w:proofErr w:type="spellStart"/>
      <w:r w:rsidRPr="00396E57">
        <w:rPr>
          <w:rFonts w:ascii="Arial" w:hAnsi="Arial" w:cs="Arial"/>
          <w:color w:val="000000" w:themeColor="text1"/>
          <w:sz w:val="24"/>
          <w:szCs w:val="24"/>
        </w:rPr>
        <w:t>conformitate</w:t>
      </w:r>
      <w:proofErr w:type="spellEnd"/>
      <w:r w:rsidR="00396E57" w:rsidRPr="00396E57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396E57" w:rsidRPr="00396E57" w:rsidRDefault="002C3FCD" w:rsidP="00396E57">
      <w:pPr>
        <w:pStyle w:val="ListParagraph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rPr>
          <w:rFonts w:ascii="Arial" w:hAnsi="Arial" w:cs="Arial"/>
          <w:sz w:val="24"/>
          <w:szCs w:val="24"/>
          <w:lang w:val="ro-RO"/>
        </w:rPr>
      </w:pPr>
      <w:proofErr w:type="spellStart"/>
      <w:proofErr w:type="gramStart"/>
      <w:r w:rsidRPr="00396E57">
        <w:rPr>
          <w:rFonts w:ascii="Arial" w:hAnsi="Arial" w:cs="Arial"/>
          <w:color w:val="000000" w:themeColor="text1"/>
          <w:sz w:val="24"/>
          <w:szCs w:val="24"/>
        </w:rPr>
        <w:t>nemonitorizarea</w:t>
      </w:r>
      <w:proofErr w:type="spellEnd"/>
      <w:proofErr w:type="gramEnd"/>
      <w:r w:rsidRPr="00396E5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396E57">
        <w:rPr>
          <w:rFonts w:ascii="Arial" w:hAnsi="Arial" w:cs="Arial"/>
          <w:color w:val="000000" w:themeColor="text1"/>
          <w:sz w:val="24"/>
          <w:szCs w:val="24"/>
        </w:rPr>
        <w:t>stării</w:t>
      </w:r>
      <w:proofErr w:type="spellEnd"/>
      <w:r w:rsidRPr="00396E57">
        <w:rPr>
          <w:rFonts w:ascii="Arial" w:hAnsi="Arial" w:cs="Arial"/>
          <w:color w:val="000000" w:themeColor="text1"/>
          <w:sz w:val="24"/>
          <w:szCs w:val="24"/>
        </w:rPr>
        <w:t xml:space="preserve"> de </w:t>
      </w:r>
      <w:proofErr w:type="spellStart"/>
      <w:r w:rsidRPr="00396E57">
        <w:rPr>
          <w:rFonts w:ascii="Arial" w:hAnsi="Arial" w:cs="Arial"/>
          <w:color w:val="000000" w:themeColor="text1"/>
          <w:sz w:val="24"/>
          <w:szCs w:val="24"/>
        </w:rPr>
        <w:t>sănătate</w:t>
      </w:r>
      <w:proofErr w:type="spellEnd"/>
      <w:r w:rsidRPr="00396E57">
        <w:rPr>
          <w:rFonts w:ascii="Arial" w:hAnsi="Arial" w:cs="Arial"/>
          <w:color w:val="000000" w:themeColor="text1"/>
          <w:sz w:val="24"/>
          <w:szCs w:val="24"/>
        </w:rPr>
        <w:t xml:space="preserve"> a </w:t>
      </w:r>
      <w:proofErr w:type="spellStart"/>
      <w:r w:rsidRPr="00396E57">
        <w:rPr>
          <w:rFonts w:ascii="Arial" w:hAnsi="Arial" w:cs="Arial"/>
          <w:color w:val="000000" w:themeColor="text1"/>
          <w:sz w:val="24"/>
          <w:szCs w:val="24"/>
        </w:rPr>
        <w:t>personalului</w:t>
      </w:r>
      <w:proofErr w:type="spellEnd"/>
      <w:r w:rsidRPr="00396E5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396E57">
        <w:rPr>
          <w:rFonts w:ascii="Arial" w:hAnsi="Arial" w:cs="Arial"/>
          <w:color w:val="000000" w:themeColor="text1"/>
          <w:sz w:val="24"/>
          <w:szCs w:val="24"/>
        </w:rPr>
        <w:t>angajat</w:t>
      </w:r>
      <w:proofErr w:type="spellEnd"/>
      <w:r w:rsidRPr="00396E57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396E57">
        <w:rPr>
          <w:rFonts w:ascii="Arial" w:hAnsi="Arial" w:cs="Arial"/>
          <w:color w:val="000000" w:themeColor="text1"/>
          <w:sz w:val="24"/>
          <w:szCs w:val="24"/>
        </w:rPr>
        <w:t>prin</w:t>
      </w:r>
      <w:proofErr w:type="spellEnd"/>
      <w:r w:rsidRPr="00396E5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396E57">
        <w:rPr>
          <w:rFonts w:ascii="Arial" w:hAnsi="Arial" w:cs="Arial"/>
          <w:color w:val="000000" w:themeColor="text1"/>
          <w:sz w:val="24"/>
          <w:szCs w:val="24"/>
        </w:rPr>
        <w:t>serviciul</w:t>
      </w:r>
      <w:proofErr w:type="spellEnd"/>
      <w:r w:rsidRPr="00396E57">
        <w:rPr>
          <w:rFonts w:ascii="Arial" w:hAnsi="Arial" w:cs="Arial"/>
          <w:color w:val="000000" w:themeColor="text1"/>
          <w:sz w:val="24"/>
          <w:szCs w:val="24"/>
        </w:rPr>
        <w:t xml:space="preserve"> de </w:t>
      </w:r>
      <w:proofErr w:type="spellStart"/>
      <w:r w:rsidRPr="00396E57">
        <w:rPr>
          <w:rFonts w:ascii="Arial" w:hAnsi="Arial" w:cs="Arial"/>
          <w:color w:val="000000" w:themeColor="text1"/>
          <w:sz w:val="24"/>
          <w:szCs w:val="24"/>
        </w:rPr>
        <w:t>medici</w:t>
      </w:r>
      <w:proofErr w:type="spellEnd"/>
      <w:r w:rsidR="00644AA4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644AA4" w:rsidRDefault="00644AA4" w:rsidP="00170CEB">
      <w:pPr>
        <w:autoSpaceDE w:val="0"/>
        <w:autoSpaceDN w:val="0"/>
        <w:adjustRightInd w:val="0"/>
        <w:spacing w:after="0" w:line="240" w:lineRule="auto"/>
        <w:ind w:left="0" w:firstLine="708"/>
        <w:rPr>
          <w:rFonts w:ascii="Arial" w:hAnsi="Arial" w:cs="Arial"/>
          <w:sz w:val="24"/>
          <w:szCs w:val="24"/>
          <w:lang w:val="ro-RO"/>
        </w:rPr>
      </w:pPr>
    </w:p>
    <w:p w:rsidR="00E93B30" w:rsidRPr="00AA6AF4" w:rsidRDefault="00041F0D" w:rsidP="00041F0D">
      <w:pPr>
        <w:autoSpaceDE w:val="0"/>
        <w:autoSpaceDN w:val="0"/>
        <w:adjustRightInd w:val="0"/>
        <w:spacing w:after="0" w:line="240" w:lineRule="auto"/>
        <w:ind w:left="0" w:firstLine="708"/>
        <w:rPr>
          <w:rFonts w:ascii="Arial" w:hAnsi="Arial" w:cs="Arial"/>
          <w:sz w:val="24"/>
          <w:szCs w:val="24"/>
        </w:rPr>
      </w:pPr>
      <w:r w:rsidRPr="00AA6AF4">
        <w:rPr>
          <w:rFonts w:ascii="Arial" w:hAnsi="Arial" w:cs="Arial"/>
          <w:sz w:val="24"/>
          <w:szCs w:val="24"/>
          <w:lang w:val="ro-RO"/>
        </w:rPr>
        <w:t xml:space="preserve">Pentru asigurarea </w:t>
      </w:r>
      <w:r w:rsidRPr="00AA6AF4">
        <w:rPr>
          <w:rFonts w:ascii="Arial" w:hAnsi="Arial" w:cs="Arial"/>
          <w:bCs/>
          <w:sz w:val="24"/>
          <w:szCs w:val="24"/>
          <w:lang w:val="ro-RO"/>
        </w:rPr>
        <w:t>protecţiei sănătăţii,</w:t>
      </w:r>
      <w:r w:rsidRPr="00AA6AF4">
        <w:rPr>
          <w:rFonts w:ascii="Arial" w:hAnsi="Arial" w:cs="Arial"/>
          <w:sz w:val="24"/>
          <w:szCs w:val="24"/>
          <w:lang w:val="ro-RO"/>
        </w:rPr>
        <w:t xml:space="preserve"> inspectorii sanitari vor continua acţiunile de control privind verificarea </w:t>
      </w:r>
      <w:proofErr w:type="spellStart"/>
      <w:r w:rsidR="00ED42D2" w:rsidRPr="00ED42D2">
        <w:rPr>
          <w:rFonts w:ascii="Arial" w:hAnsi="Arial" w:cs="Arial"/>
          <w:sz w:val="24"/>
          <w:szCs w:val="24"/>
        </w:rPr>
        <w:t>prestatorilor</w:t>
      </w:r>
      <w:proofErr w:type="spellEnd"/>
      <w:r w:rsidR="00ED42D2" w:rsidRPr="00ED42D2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ED42D2" w:rsidRPr="00ED42D2">
        <w:rPr>
          <w:rFonts w:ascii="Arial" w:hAnsi="Arial" w:cs="Arial"/>
          <w:sz w:val="24"/>
          <w:szCs w:val="24"/>
        </w:rPr>
        <w:t>servicii</w:t>
      </w:r>
      <w:proofErr w:type="spellEnd"/>
      <w:r w:rsidR="00ED42D2" w:rsidRPr="00ED42D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D42D2" w:rsidRPr="00ED42D2">
        <w:rPr>
          <w:rFonts w:ascii="Arial" w:hAnsi="Arial" w:cs="Arial"/>
          <w:sz w:val="24"/>
          <w:szCs w:val="24"/>
        </w:rPr>
        <w:t>funerare</w:t>
      </w:r>
      <w:proofErr w:type="spellEnd"/>
      <w:r w:rsidR="00ED42D2" w:rsidRPr="00AA6AF4">
        <w:rPr>
          <w:rFonts w:ascii="Arial" w:hAnsi="Arial" w:cs="Arial"/>
          <w:sz w:val="24"/>
          <w:szCs w:val="24"/>
          <w:lang w:val="ro-RO"/>
        </w:rPr>
        <w:t xml:space="preserve"> </w:t>
      </w:r>
      <w:r w:rsidRPr="00AA6AF4">
        <w:rPr>
          <w:rFonts w:ascii="Arial" w:hAnsi="Arial" w:cs="Arial"/>
          <w:sz w:val="24"/>
          <w:szCs w:val="24"/>
          <w:lang w:val="ro-RO"/>
        </w:rPr>
        <w:t>la care au fost depistate deficienţe şi abateri de la prevederile legislative în vigoare.</w:t>
      </w:r>
    </w:p>
    <w:sectPr w:rsidR="00E93B30" w:rsidRPr="00AA6AF4" w:rsidSect="005051FB">
      <w:headerReference w:type="default" r:id="rId9"/>
      <w:footerReference w:type="default" r:id="rId10"/>
      <w:pgSz w:w="11906" w:h="16838"/>
      <w:pgMar w:top="1080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4179" w:rsidRDefault="001A4179" w:rsidP="0018515F">
      <w:pPr>
        <w:spacing w:after="0" w:line="240" w:lineRule="auto"/>
      </w:pPr>
      <w:r>
        <w:separator/>
      </w:r>
    </w:p>
  </w:endnote>
  <w:endnote w:type="continuationSeparator" w:id="0">
    <w:p w:rsidR="001A4179" w:rsidRDefault="001A4179" w:rsidP="001851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EE"/>
    <w:family w:val="auto"/>
    <w:pitch w:val="variable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Noto Serif CJK SC">
    <w:panose1 w:val="00000000000000000000"/>
    <w:charset w:val="00"/>
    <w:family w:val="roman"/>
    <w:notTrueType/>
    <w:pitch w:val="default"/>
  </w:font>
  <w:font w:name="Lohit Devanagari;Calibri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01DB" w:rsidRDefault="009A01DB">
    <w:pPr>
      <w:pStyle w:val="Footer"/>
      <w:jc w:val="right"/>
    </w:pPr>
  </w:p>
  <w:p w:rsidR="00BF7D99" w:rsidRDefault="00BF7D9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4179" w:rsidRDefault="001A4179" w:rsidP="0018515F">
      <w:pPr>
        <w:spacing w:after="0" w:line="240" w:lineRule="auto"/>
      </w:pPr>
      <w:r>
        <w:separator/>
      </w:r>
    </w:p>
  </w:footnote>
  <w:footnote w:type="continuationSeparator" w:id="0">
    <w:p w:rsidR="001A4179" w:rsidRDefault="001A4179" w:rsidP="001851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7D99" w:rsidRDefault="00BF7D99" w:rsidP="005051FB">
    <w:pPr>
      <w:spacing w:after="0" w:line="240" w:lineRule="auto"/>
      <w:ind w:left="0"/>
    </w:pPr>
  </w:p>
  <w:p w:rsidR="00BF7D99" w:rsidRDefault="00BF7D9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3" w15:restartNumberingAfterBreak="0">
    <w:nsid w:val="0AC43C1F"/>
    <w:multiLevelType w:val="hybridMultilevel"/>
    <w:tmpl w:val="224C10D2"/>
    <w:lvl w:ilvl="0" w:tplc="C2D020B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 w15:restartNumberingAfterBreak="0">
    <w:nsid w:val="139D1E4D"/>
    <w:multiLevelType w:val="hybridMultilevel"/>
    <w:tmpl w:val="4C28135A"/>
    <w:lvl w:ilvl="0" w:tplc="AC26D322">
      <w:start w:val="1"/>
      <w:numFmt w:val="decimal"/>
      <w:lvlText w:val="%1."/>
      <w:lvlJc w:val="left"/>
      <w:pPr>
        <w:ind w:left="720" w:hanging="360"/>
      </w:pPr>
      <w:rPr>
        <w:rFonts w:ascii="Arial" w:eastAsia="MS Mincho" w:hAnsi="Arial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4F6179"/>
    <w:multiLevelType w:val="hybridMultilevel"/>
    <w:tmpl w:val="6644DC86"/>
    <w:lvl w:ilvl="0" w:tplc="9322140C">
      <w:numFmt w:val="bullet"/>
      <w:lvlText w:val="-"/>
      <w:lvlJc w:val="left"/>
      <w:pPr>
        <w:ind w:left="26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6" w15:restartNumberingAfterBreak="0">
    <w:nsid w:val="1CE35A32"/>
    <w:multiLevelType w:val="hybridMultilevel"/>
    <w:tmpl w:val="0342577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F87611"/>
    <w:multiLevelType w:val="hybridMultilevel"/>
    <w:tmpl w:val="2EF856FE"/>
    <w:lvl w:ilvl="0" w:tplc="0AD4A764">
      <w:start w:val="1"/>
      <w:numFmt w:val="bullet"/>
      <w:lvlText w:val="-"/>
      <w:lvlJc w:val="left"/>
      <w:pPr>
        <w:ind w:left="1068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2E593E1E"/>
    <w:multiLevelType w:val="hybridMultilevel"/>
    <w:tmpl w:val="24227274"/>
    <w:lvl w:ilvl="0" w:tplc="7A22CE5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8F5FE7"/>
    <w:multiLevelType w:val="hybridMultilevel"/>
    <w:tmpl w:val="79E6F932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D3385B"/>
    <w:multiLevelType w:val="hybridMultilevel"/>
    <w:tmpl w:val="0342577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9931A6"/>
    <w:multiLevelType w:val="hybridMultilevel"/>
    <w:tmpl w:val="BEE62522"/>
    <w:lvl w:ilvl="0" w:tplc="6ABC250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BB6CC9"/>
    <w:multiLevelType w:val="multilevel"/>
    <w:tmpl w:val="6EB8EAF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 w:hint="default"/>
      </w:rPr>
    </w:lvl>
  </w:abstractNum>
  <w:abstractNum w:abstractNumId="13" w15:restartNumberingAfterBreak="0">
    <w:nsid w:val="575D5ECA"/>
    <w:multiLevelType w:val="hybridMultilevel"/>
    <w:tmpl w:val="2DBAB0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9F1258"/>
    <w:multiLevelType w:val="hybridMultilevel"/>
    <w:tmpl w:val="BD3E86AC"/>
    <w:lvl w:ilvl="0" w:tplc="6ABC250C">
      <w:numFmt w:val="bullet"/>
      <w:lvlText w:val="-"/>
      <w:lvlJc w:val="left"/>
      <w:pPr>
        <w:ind w:left="928" w:hanging="360"/>
      </w:pPr>
      <w:rPr>
        <w:rFonts w:ascii="Arial" w:eastAsiaTheme="minorHAnsi" w:hAnsi="Arial" w:cs="Arial" w:hint="default"/>
      </w:rPr>
    </w:lvl>
    <w:lvl w:ilvl="1" w:tplc="0418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5" w15:restartNumberingAfterBreak="0">
    <w:nsid w:val="5E9E2D53"/>
    <w:multiLevelType w:val="hybridMultilevel"/>
    <w:tmpl w:val="2B0A9D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60EA499E"/>
    <w:multiLevelType w:val="hybridMultilevel"/>
    <w:tmpl w:val="24EAA654"/>
    <w:lvl w:ilvl="0" w:tplc="FCCCCA08">
      <w:start w:val="1"/>
      <w:numFmt w:val="bullet"/>
      <w:lvlText w:val="-"/>
      <w:lvlJc w:val="left"/>
      <w:pPr>
        <w:ind w:left="1068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6A2140A9"/>
    <w:multiLevelType w:val="hybridMultilevel"/>
    <w:tmpl w:val="F438C026"/>
    <w:lvl w:ilvl="0" w:tplc="DDC0C8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2254BF"/>
    <w:multiLevelType w:val="hybridMultilevel"/>
    <w:tmpl w:val="D752FDC4"/>
    <w:lvl w:ilvl="0" w:tplc="02B8CAE0">
      <w:start w:val="1"/>
      <w:numFmt w:val="decimal"/>
      <w:lvlText w:val="%1."/>
      <w:lvlJc w:val="left"/>
      <w:pPr>
        <w:ind w:left="107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812" w:hanging="360"/>
      </w:pPr>
    </w:lvl>
    <w:lvl w:ilvl="2" w:tplc="FFFFFFFF">
      <w:start w:val="1"/>
      <w:numFmt w:val="lowerRoman"/>
      <w:lvlText w:val="%3."/>
      <w:lvlJc w:val="right"/>
      <w:pPr>
        <w:ind w:left="2532" w:hanging="180"/>
      </w:pPr>
    </w:lvl>
    <w:lvl w:ilvl="3" w:tplc="FFFFFFFF">
      <w:start w:val="1"/>
      <w:numFmt w:val="decimal"/>
      <w:lvlText w:val="%4."/>
      <w:lvlJc w:val="left"/>
      <w:pPr>
        <w:ind w:left="3252" w:hanging="360"/>
      </w:pPr>
    </w:lvl>
    <w:lvl w:ilvl="4" w:tplc="FFFFFFFF">
      <w:start w:val="1"/>
      <w:numFmt w:val="lowerLetter"/>
      <w:lvlText w:val="%5."/>
      <w:lvlJc w:val="left"/>
      <w:pPr>
        <w:ind w:left="3972" w:hanging="360"/>
      </w:pPr>
    </w:lvl>
    <w:lvl w:ilvl="5" w:tplc="FFFFFFFF">
      <w:start w:val="1"/>
      <w:numFmt w:val="lowerRoman"/>
      <w:lvlText w:val="%6."/>
      <w:lvlJc w:val="right"/>
      <w:pPr>
        <w:ind w:left="4692" w:hanging="180"/>
      </w:pPr>
    </w:lvl>
    <w:lvl w:ilvl="6" w:tplc="FFFFFFFF">
      <w:start w:val="1"/>
      <w:numFmt w:val="decimal"/>
      <w:lvlText w:val="%7."/>
      <w:lvlJc w:val="left"/>
      <w:pPr>
        <w:ind w:left="5412" w:hanging="360"/>
      </w:pPr>
    </w:lvl>
    <w:lvl w:ilvl="7" w:tplc="FFFFFFFF">
      <w:start w:val="1"/>
      <w:numFmt w:val="lowerLetter"/>
      <w:lvlText w:val="%8."/>
      <w:lvlJc w:val="left"/>
      <w:pPr>
        <w:ind w:left="6132" w:hanging="360"/>
      </w:pPr>
    </w:lvl>
    <w:lvl w:ilvl="8" w:tplc="FFFFFFFF">
      <w:start w:val="1"/>
      <w:numFmt w:val="lowerRoman"/>
      <w:lvlText w:val="%9."/>
      <w:lvlJc w:val="right"/>
      <w:pPr>
        <w:ind w:left="6852" w:hanging="180"/>
      </w:pPr>
    </w:lvl>
  </w:abstractNum>
  <w:abstractNum w:abstractNumId="19" w15:restartNumberingAfterBreak="0">
    <w:nsid w:val="740F3A53"/>
    <w:multiLevelType w:val="hybridMultilevel"/>
    <w:tmpl w:val="EE640F16"/>
    <w:lvl w:ilvl="0" w:tplc="B1F458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4A713E"/>
    <w:multiLevelType w:val="hybridMultilevel"/>
    <w:tmpl w:val="C0DC5C4A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E4F66D76">
      <w:numFmt w:val="bullet"/>
      <w:suff w:val="space"/>
      <w:lvlText w:val="-"/>
      <w:lvlJc w:val="left"/>
      <w:pPr>
        <w:ind w:left="2912" w:hanging="360"/>
      </w:pPr>
      <w:rPr>
        <w:rFonts w:ascii="Times New Roman" w:eastAsia="Times New Roman" w:hAnsi="Times New Roman" w:cs="Times New Roman" w:hint="default"/>
      </w:rPr>
    </w:lvl>
    <w:lvl w:ilvl="3" w:tplc="041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A501FDE"/>
    <w:multiLevelType w:val="hybridMultilevel"/>
    <w:tmpl w:val="97ECE870"/>
    <w:lvl w:ilvl="0" w:tplc="8ECE0AE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E32960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56E9B20">
      <w:start w:val="160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66868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50E39D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662EF6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F2EEF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72E6C5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B4CB00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445A7D"/>
    <w:multiLevelType w:val="hybridMultilevel"/>
    <w:tmpl w:val="8DAC6A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A71432"/>
    <w:multiLevelType w:val="hybridMultilevel"/>
    <w:tmpl w:val="38384F8C"/>
    <w:lvl w:ilvl="0" w:tplc="D75802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5"/>
  </w:num>
  <w:num w:numId="3">
    <w:abstractNumId w:val="19"/>
  </w:num>
  <w:num w:numId="4">
    <w:abstractNumId w:val="16"/>
  </w:num>
  <w:num w:numId="5">
    <w:abstractNumId w:val="13"/>
  </w:num>
  <w:num w:numId="6">
    <w:abstractNumId w:val="23"/>
  </w:num>
  <w:num w:numId="7">
    <w:abstractNumId w:val="3"/>
  </w:num>
  <w:num w:numId="8">
    <w:abstractNumId w:val="20"/>
  </w:num>
  <w:num w:numId="9">
    <w:abstractNumId w:val="7"/>
  </w:num>
  <w:num w:numId="10">
    <w:abstractNumId w:val="4"/>
  </w:num>
  <w:num w:numId="11">
    <w:abstractNumId w:val="22"/>
  </w:num>
  <w:num w:numId="12">
    <w:abstractNumId w:val="10"/>
  </w:num>
  <w:num w:numId="13">
    <w:abstractNumId w:val="6"/>
  </w:num>
  <w:num w:numId="14">
    <w:abstractNumId w:val="11"/>
  </w:num>
  <w:num w:numId="15">
    <w:abstractNumId w:val="14"/>
  </w:num>
  <w:num w:numId="16">
    <w:abstractNumId w:val="15"/>
  </w:num>
  <w:num w:numId="17">
    <w:abstractNumId w:val="18"/>
  </w:num>
  <w:num w:numId="18">
    <w:abstractNumId w:val="9"/>
  </w:num>
  <w:num w:numId="19">
    <w:abstractNumId w:val="8"/>
  </w:num>
  <w:num w:numId="20">
    <w:abstractNumId w:val="17"/>
  </w:num>
  <w:num w:numId="21">
    <w:abstractNumId w:val="1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hideSpelling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E1B"/>
    <w:rsid w:val="00001212"/>
    <w:rsid w:val="00003BA0"/>
    <w:rsid w:val="00004B2C"/>
    <w:rsid w:val="0000698D"/>
    <w:rsid w:val="0000726F"/>
    <w:rsid w:val="00007521"/>
    <w:rsid w:val="0001088C"/>
    <w:rsid w:val="00014AA3"/>
    <w:rsid w:val="000151B1"/>
    <w:rsid w:val="00017ED5"/>
    <w:rsid w:val="00020D87"/>
    <w:rsid w:val="000211E5"/>
    <w:rsid w:val="00021383"/>
    <w:rsid w:val="0002183A"/>
    <w:rsid w:val="00023789"/>
    <w:rsid w:val="000262A9"/>
    <w:rsid w:val="00030E1B"/>
    <w:rsid w:val="00035586"/>
    <w:rsid w:val="00037151"/>
    <w:rsid w:val="00037A6D"/>
    <w:rsid w:val="00037BAB"/>
    <w:rsid w:val="00041F0D"/>
    <w:rsid w:val="00045BAC"/>
    <w:rsid w:val="0004651C"/>
    <w:rsid w:val="00047D7A"/>
    <w:rsid w:val="00050CC3"/>
    <w:rsid w:val="000510E4"/>
    <w:rsid w:val="00053E5C"/>
    <w:rsid w:val="0005633A"/>
    <w:rsid w:val="000567D3"/>
    <w:rsid w:val="00057A93"/>
    <w:rsid w:val="0006341F"/>
    <w:rsid w:val="00071C79"/>
    <w:rsid w:val="0007428F"/>
    <w:rsid w:val="0007528D"/>
    <w:rsid w:val="00081E4A"/>
    <w:rsid w:val="00082E21"/>
    <w:rsid w:val="000841E0"/>
    <w:rsid w:val="00085CDD"/>
    <w:rsid w:val="00086D42"/>
    <w:rsid w:val="00091CB2"/>
    <w:rsid w:val="00095C7E"/>
    <w:rsid w:val="00096CFE"/>
    <w:rsid w:val="00097940"/>
    <w:rsid w:val="000A23C0"/>
    <w:rsid w:val="000A5181"/>
    <w:rsid w:val="000A6869"/>
    <w:rsid w:val="000B0B9A"/>
    <w:rsid w:val="000B23AF"/>
    <w:rsid w:val="000B307E"/>
    <w:rsid w:val="000B4570"/>
    <w:rsid w:val="000B5DC6"/>
    <w:rsid w:val="000B6526"/>
    <w:rsid w:val="000B699A"/>
    <w:rsid w:val="000C05AF"/>
    <w:rsid w:val="000C3FC0"/>
    <w:rsid w:val="000C6A23"/>
    <w:rsid w:val="000C7D73"/>
    <w:rsid w:val="000D5AED"/>
    <w:rsid w:val="000D68DF"/>
    <w:rsid w:val="000E08AB"/>
    <w:rsid w:val="000E1EA4"/>
    <w:rsid w:val="000E4315"/>
    <w:rsid w:val="000E5863"/>
    <w:rsid w:val="000E65F5"/>
    <w:rsid w:val="000E7A5B"/>
    <w:rsid w:val="000F00A3"/>
    <w:rsid w:val="000F0541"/>
    <w:rsid w:val="000F37D1"/>
    <w:rsid w:val="000F5CED"/>
    <w:rsid w:val="00100E6D"/>
    <w:rsid w:val="0011172D"/>
    <w:rsid w:val="00111CA8"/>
    <w:rsid w:val="00111D23"/>
    <w:rsid w:val="0011428B"/>
    <w:rsid w:val="00121A2A"/>
    <w:rsid w:val="00130C09"/>
    <w:rsid w:val="00134415"/>
    <w:rsid w:val="00134B9F"/>
    <w:rsid w:val="00135339"/>
    <w:rsid w:val="00137B13"/>
    <w:rsid w:val="00140D4C"/>
    <w:rsid w:val="0014106C"/>
    <w:rsid w:val="001431EC"/>
    <w:rsid w:val="00144739"/>
    <w:rsid w:val="00144C52"/>
    <w:rsid w:val="00145C3A"/>
    <w:rsid w:val="00145F54"/>
    <w:rsid w:val="00147B02"/>
    <w:rsid w:val="00147E16"/>
    <w:rsid w:val="00147E3E"/>
    <w:rsid w:val="001524DA"/>
    <w:rsid w:val="00153E6A"/>
    <w:rsid w:val="00154F97"/>
    <w:rsid w:val="00156447"/>
    <w:rsid w:val="0016144D"/>
    <w:rsid w:val="00162C38"/>
    <w:rsid w:val="00163DFA"/>
    <w:rsid w:val="0016629A"/>
    <w:rsid w:val="00170CEB"/>
    <w:rsid w:val="001725CD"/>
    <w:rsid w:val="00173643"/>
    <w:rsid w:val="00174A31"/>
    <w:rsid w:val="00175828"/>
    <w:rsid w:val="00176F68"/>
    <w:rsid w:val="00177C0A"/>
    <w:rsid w:val="00182353"/>
    <w:rsid w:val="0018515F"/>
    <w:rsid w:val="001853AC"/>
    <w:rsid w:val="00186EB3"/>
    <w:rsid w:val="00190911"/>
    <w:rsid w:val="00195189"/>
    <w:rsid w:val="001A0790"/>
    <w:rsid w:val="001A32FB"/>
    <w:rsid w:val="001A4179"/>
    <w:rsid w:val="001B19FE"/>
    <w:rsid w:val="001C2364"/>
    <w:rsid w:val="001C51B1"/>
    <w:rsid w:val="001C6C20"/>
    <w:rsid w:val="001D08B9"/>
    <w:rsid w:val="001D0B6C"/>
    <w:rsid w:val="001D50DD"/>
    <w:rsid w:val="001D5767"/>
    <w:rsid w:val="001D73CE"/>
    <w:rsid w:val="001E20B4"/>
    <w:rsid w:val="001F072F"/>
    <w:rsid w:val="001F1667"/>
    <w:rsid w:val="001F2B8F"/>
    <w:rsid w:val="001F30EE"/>
    <w:rsid w:val="001F4D96"/>
    <w:rsid w:val="001F515D"/>
    <w:rsid w:val="001F6F63"/>
    <w:rsid w:val="00200B78"/>
    <w:rsid w:val="002019ED"/>
    <w:rsid w:val="00202446"/>
    <w:rsid w:val="00203D41"/>
    <w:rsid w:val="002044E5"/>
    <w:rsid w:val="002123B7"/>
    <w:rsid w:val="0021663D"/>
    <w:rsid w:val="00220EE1"/>
    <w:rsid w:val="00223F4C"/>
    <w:rsid w:val="002246E9"/>
    <w:rsid w:val="00225864"/>
    <w:rsid w:val="002317E3"/>
    <w:rsid w:val="00231E68"/>
    <w:rsid w:val="00232EF6"/>
    <w:rsid w:val="0023335F"/>
    <w:rsid w:val="00234F2A"/>
    <w:rsid w:val="00241332"/>
    <w:rsid w:val="0024163B"/>
    <w:rsid w:val="00241A76"/>
    <w:rsid w:val="00241B3E"/>
    <w:rsid w:val="00241EDC"/>
    <w:rsid w:val="00242965"/>
    <w:rsid w:val="00244075"/>
    <w:rsid w:val="0024533C"/>
    <w:rsid w:val="002466C5"/>
    <w:rsid w:val="00246C90"/>
    <w:rsid w:val="002470C8"/>
    <w:rsid w:val="0024748A"/>
    <w:rsid w:val="002514FF"/>
    <w:rsid w:val="0025244A"/>
    <w:rsid w:val="0025263B"/>
    <w:rsid w:val="00252D23"/>
    <w:rsid w:val="002558B0"/>
    <w:rsid w:val="00260735"/>
    <w:rsid w:val="00260976"/>
    <w:rsid w:val="00261686"/>
    <w:rsid w:val="00262BCC"/>
    <w:rsid w:val="002638BF"/>
    <w:rsid w:val="0026528D"/>
    <w:rsid w:val="00265DF6"/>
    <w:rsid w:val="0026687E"/>
    <w:rsid w:val="00267439"/>
    <w:rsid w:val="00267DF7"/>
    <w:rsid w:val="00270B0E"/>
    <w:rsid w:val="00274F5B"/>
    <w:rsid w:val="00276C19"/>
    <w:rsid w:val="002770E0"/>
    <w:rsid w:val="0028037D"/>
    <w:rsid w:val="0028133F"/>
    <w:rsid w:val="00281E19"/>
    <w:rsid w:val="00284966"/>
    <w:rsid w:val="00287DCA"/>
    <w:rsid w:val="00294BB8"/>
    <w:rsid w:val="002951A1"/>
    <w:rsid w:val="00295816"/>
    <w:rsid w:val="002A0FEC"/>
    <w:rsid w:val="002A172C"/>
    <w:rsid w:val="002A2F5B"/>
    <w:rsid w:val="002A7A07"/>
    <w:rsid w:val="002A7DDC"/>
    <w:rsid w:val="002B049C"/>
    <w:rsid w:val="002B13BA"/>
    <w:rsid w:val="002B1CEA"/>
    <w:rsid w:val="002B580F"/>
    <w:rsid w:val="002B60C9"/>
    <w:rsid w:val="002B7723"/>
    <w:rsid w:val="002B7C5D"/>
    <w:rsid w:val="002C1E28"/>
    <w:rsid w:val="002C2C07"/>
    <w:rsid w:val="002C3FCD"/>
    <w:rsid w:val="002C4D0B"/>
    <w:rsid w:val="002D0482"/>
    <w:rsid w:val="002D20A0"/>
    <w:rsid w:val="002D40C9"/>
    <w:rsid w:val="002D5593"/>
    <w:rsid w:val="002D6268"/>
    <w:rsid w:val="002D6ABC"/>
    <w:rsid w:val="002D6D0E"/>
    <w:rsid w:val="002D7BC7"/>
    <w:rsid w:val="002E023C"/>
    <w:rsid w:val="002E057C"/>
    <w:rsid w:val="002E160C"/>
    <w:rsid w:val="002E3FAE"/>
    <w:rsid w:val="002E65FD"/>
    <w:rsid w:val="002E77AC"/>
    <w:rsid w:val="002E7F21"/>
    <w:rsid w:val="002F0923"/>
    <w:rsid w:val="002F598C"/>
    <w:rsid w:val="002F707C"/>
    <w:rsid w:val="00300CF4"/>
    <w:rsid w:val="0030372C"/>
    <w:rsid w:val="00306E72"/>
    <w:rsid w:val="0030742A"/>
    <w:rsid w:val="00315906"/>
    <w:rsid w:val="00315B35"/>
    <w:rsid w:val="0031729C"/>
    <w:rsid w:val="00317F7C"/>
    <w:rsid w:val="0032030C"/>
    <w:rsid w:val="00321353"/>
    <w:rsid w:val="00323246"/>
    <w:rsid w:val="00323F99"/>
    <w:rsid w:val="003250B9"/>
    <w:rsid w:val="003272A9"/>
    <w:rsid w:val="00327CDB"/>
    <w:rsid w:val="0033108E"/>
    <w:rsid w:val="00331836"/>
    <w:rsid w:val="0033274E"/>
    <w:rsid w:val="00334743"/>
    <w:rsid w:val="00336303"/>
    <w:rsid w:val="00341A3B"/>
    <w:rsid w:val="00342908"/>
    <w:rsid w:val="00342E1B"/>
    <w:rsid w:val="00354A65"/>
    <w:rsid w:val="0035640F"/>
    <w:rsid w:val="00357799"/>
    <w:rsid w:val="00360107"/>
    <w:rsid w:val="00360463"/>
    <w:rsid w:val="003619EE"/>
    <w:rsid w:val="00362D22"/>
    <w:rsid w:val="003645F0"/>
    <w:rsid w:val="00365FDE"/>
    <w:rsid w:val="00366231"/>
    <w:rsid w:val="00366C8D"/>
    <w:rsid w:val="003670CD"/>
    <w:rsid w:val="003710AF"/>
    <w:rsid w:val="00374D0B"/>
    <w:rsid w:val="003777FE"/>
    <w:rsid w:val="00381142"/>
    <w:rsid w:val="00383760"/>
    <w:rsid w:val="00384172"/>
    <w:rsid w:val="00386D47"/>
    <w:rsid w:val="003872D8"/>
    <w:rsid w:val="00390C4C"/>
    <w:rsid w:val="00393E89"/>
    <w:rsid w:val="00395255"/>
    <w:rsid w:val="00395F3F"/>
    <w:rsid w:val="00396164"/>
    <w:rsid w:val="00396E57"/>
    <w:rsid w:val="003A2151"/>
    <w:rsid w:val="003A2547"/>
    <w:rsid w:val="003A3E1D"/>
    <w:rsid w:val="003A643F"/>
    <w:rsid w:val="003B06A4"/>
    <w:rsid w:val="003B0F46"/>
    <w:rsid w:val="003B1297"/>
    <w:rsid w:val="003B2BBE"/>
    <w:rsid w:val="003B63BD"/>
    <w:rsid w:val="003C03D1"/>
    <w:rsid w:val="003C061B"/>
    <w:rsid w:val="003C460A"/>
    <w:rsid w:val="003C6BD3"/>
    <w:rsid w:val="003D01DC"/>
    <w:rsid w:val="003D2669"/>
    <w:rsid w:val="003D2F43"/>
    <w:rsid w:val="003D456C"/>
    <w:rsid w:val="003D531F"/>
    <w:rsid w:val="003E15D6"/>
    <w:rsid w:val="003E1F2E"/>
    <w:rsid w:val="003E5915"/>
    <w:rsid w:val="003F10CF"/>
    <w:rsid w:val="003F3D60"/>
    <w:rsid w:val="003F5904"/>
    <w:rsid w:val="003F7B3B"/>
    <w:rsid w:val="00400B5F"/>
    <w:rsid w:val="004010E5"/>
    <w:rsid w:val="00403714"/>
    <w:rsid w:val="00403CF9"/>
    <w:rsid w:val="00410A8C"/>
    <w:rsid w:val="00410AE0"/>
    <w:rsid w:val="00410CC1"/>
    <w:rsid w:val="00412812"/>
    <w:rsid w:val="00414EC2"/>
    <w:rsid w:val="00416689"/>
    <w:rsid w:val="0041784C"/>
    <w:rsid w:val="00417DB6"/>
    <w:rsid w:val="00420D31"/>
    <w:rsid w:val="0042377E"/>
    <w:rsid w:val="0042511D"/>
    <w:rsid w:val="00427900"/>
    <w:rsid w:val="00433A55"/>
    <w:rsid w:val="0043419D"/>
    <w:rsid w:val="00440473"/>
    <w:rsid w:val="004419C9"/>
    <w:rsid w:val="00442786"/>
    <w:rsid w:val="004438CB"/>
    <w:rsid w:val="004440FD"/>
    <w:rsid w:val="00444DB3"/>
    <w:rsid w:val="00446FBC"/>
    <w:rsid w:val="00450627"/>
    <w:rsid w:val="00451198"/>
    <w:rsid w:val="0045128C"/>
    <w:rsid w:val="004551EC"/>
    <w:rsid w:val="00455B9E"/>
    <w:rsid w:val="00456DFF"/>
    <w:rsid w:val="00457878"/>
    <w:rsid w:val="00462E33"/>
    <w:rsid w:val="00464B5D"/>
    <w:rsid w:val="00465069"/>
    <w:rsid w:val="004713A6"/>
    <w:rsid w:val="004732FC"/>
    <w:rsid w:val="00473A8A"/>
    <w:rsid w:val="004766E8"/>
    <w:rsid w:val="00476B1E"/>
    <w:rsid w:val="00481A18"/>
    <w:rsid w:val="004827B5"/>
    <w:rsid w:val="004871A2"/>
    <w:rsid w:val="00487A96"/>
    <w:rsid w:val="004908B4"/>
    <w:rsid w:val="00492006"/>
    <w:rsid w:val="00492D17"/>
    <w:rsid w:val="004A038E"/>
    <w:rsid w:val="004A04BC"/>
    <w:rsid w:val="004A1CED"/>
    <w:rsid w:val="004A2073"/>
    <w:rsid w:val="004A2118"/>
    <w:rsid w:val="004A36C0"/>
    <w:rsid w:val="004A373D"/>
    <w:rsid w:val="004A3792"/>
    <w:rsid w:val="004A60E2"/>
    <w:rsid w:val="004A66A6"/>
    <w:rsid w:val="004A6BED"/>
    <w:rsid w:val="004B2888"/>
    <w:rsid w:val="004B3650"/>
    <w:rsid w:val="004B63F8"/>
    <w:rsid w:val="004C0323"/>
    <w:rsid w:val="004C0620"/>
    <w:rsid w:val="004C1D9A"/>
    <w:rsid w:val="004C6050"/>
    <w:rsid w:val="004C7821"/>
    <w:rsid w:val="004D25C9"/>
    <w:rsid w:val="004D36E8"/>
    <w:rsid w:val="004D5527"/>
    <w:rsid w:val="004D6379"/>
    <w:rsid w:val="004D7ED0"/>
    <w:rsid w:val="004E1A80"/>
    <w:rsid w:val="004E31DB"/>
    <w:rsid w:val="004E4354"/>
    <w:rsid w:val="004E4541"/>
    <w:rsid w:val="004E72EC"/>
    <w:rsid w:val="004F4D11"/>
    <w:rsid w:val="004F56C1"/>
    <w:rsid w:val="005051FB"/>
    <w:rsid w:val="00507767"/>
    <w:rsid w:val="00512D32"/>
    <w:rsid w:val="005155D5"/>
    <w:rsid w:val="0051562F"/>
    <w:rsid w:val="0051754C"/>
    <w:rsid w:val="005214F6"/>
    <w:rsid w:val="005223BC"/>
    <w:rsid w:val="0052392A"/>
    <w:rsid w:val="00523C9A"/>
    <w:rsid w:val="005272BE"/>
    <w:rsid w:val="00532431"/>
    <w:rsid w:val="00532C7D"/>
    <w:rsid w:val="00536E07"/>
    <w:rsid w:val="00540D90"/>
    <w:rsid w:val="00542179"/>
    <w:rsid w:val="00542AFC"/>
    <w:rsid w:val="00543D5D"/>
    <w:rsid w:val="00546FDB"/>
    <w:rsid w:val="00547E34"/>
    <w:rsid w:val="00550AAC"/>
    <w:rsid w:val="00550D6A"/>
    <w:rsid w:val="0055207F"/>
    <w:rsid w:val="005576B1"/>
    <w:rsid w:val="00557D86"/>
    <w:rsid w:val="00562BB9"/>
    <w:rsid w:val="00566639"/>
    <w:rsid w:val="00566873"/>
    <w:rsid w:val="00567B00"/>
    <w:rsid w:val="00573317"/>
    <w:rsid w:val="00577F12"/>
    <w:rsid w:val="00582726"/>
    <w:rsid w:val="00582F70"/>
    <w:rsid w:val="00583BC9"/>
    <w:rsid w:val="0058714F"/>
    <w:rsid w:val="00591452"/>
    <w:rsid w:val="005929E9"/>
    <w:rsid w:val="00593AE4"/>
    <w:rsid w:val="005A1E51"/>
    <w:rsid w:val="005A304E"/>
    <w:rsid w:val="005A4845"/>
    <w:rsid w:val="005B0755"/>
    <w:rsid w:val="005B3000"/>
    <w:rsid w:val="005B380F"/>
    <w:rsid w:val="005B4B92"/>
    <w:rsid w:val="005B5E98"/>
    <w:rsid w:val="005B6DCC"/>
    <w:rsid w:val="005B7931"/>
    <w:rsid w:val="005C0E11"/>
    <w:rsid w:val="005C1A98"/>
    <w:rsid w:val="005C5755"/>
    <w:rsid w:val="005C7116"/>
    <w:rsid w:val="005D1B23"/>
    <w:rsid w:val="005D31CB"/>
    <w:rsid w:val="005D3738"/>
    <w:rsid w:val="005D6889"/>
    <w:rsid w:val="005D7215"/>
    <w:rsid w:val="005D7A38"/>
    <w:rsid w:val="005E1FDA"/>
    <w:rsid w:val="005E2ACB"/>
    <w:rsid w:val="005E63D7"/>
    <w:rsid w:val="005F10CF"/>
    <w:rsid w:val="005F42DF"/>
    <w:rsid w:val="005F5E4D"/>
    <w:rsid w:val="00601D03"/>
    <w:rsid w:val="00601DB9"/>
    <w:rsid w:val="0060303B"/>
    <w:rsid w:val="006055B8"/>
    <w:rsid w:val="00606C88"/>
    <w:rsid w:val="00607C9D"/>
    <w:rsid w:val="00611727"/>
    <w:rsid w:val="00612597"/>
    <w:rsid w:val="00612AD6"/>
    <w:rsid w:val="00613746"/>
    <w:rsid w:val="00620FF9"/>
    <w:rsid w:val="006310CE"/>
    <w:rsid w:val="00632E4B"/>
    <w:rsid w:val="0063367C"/>
    <w:rsid w:val="00633F1A"/>
    <w:rsid w:val="006348AE"/>
    <w:rsid w:val="00635481"/>
    <w:rsid w:val="0063664B"/>
    <w:rsid w:val="0064164C"/>
    <w:rsid w:val="006448A7"/>
    <w:rsid w:val="00644AA4"/>
    <w:rsid w:val="00647D67"/>
    <w:rsid w:val="006507D5"/>
    <w:rsid w:val="00650E61"/>
    <w:rsid w:val="0065705B"/>
    <w:rsid w:val="00657CC3"/>
    <w:rsid w:val="00660B7A"/>
    <w:rsid w:val="00662F83"/>
    <w:rsid w:val="00664CE4"/>
    <w:rsid w:val="00664D29"/>
    <w:rsid w:val="00666976"/>
    <w:rsid w:val="00670A12"/>
    <w:rsid w:val="0067164E"/>
    <w:rsid w:val="00675A01"/>
    <w:rsid w:val="00675F49"/>
    <w:rsid w:val="006805BE"/>
    <w:rsid w:val="00681654"/>
    <w:rsid w:val="00684ADD"/>
    <w:rsid w:val="0068602C"/>
    <w:rsid w:val="006865DE"/>
    <w:rsid w:val="00686F32"/>
    <w:rsid w:val="006906EB"/>
    <w:rsid w:val="00692674"/>
    <w:rsid w:val="00693725"/>
    <w:rsid w:val="006A5B65"/>
    <w:rsid w:val="006B14D4"/>
    <w:rsid w:val="006B1A90"/>
    <w:rsid w:val="006B2A48"/>
    <w:rsid w:val="006B3BA8"/>
    <w:rsid w:val="006C1F87"/>
    <w:rsid w:val="006C1FE3"/>
    <w:rsid w:val="006C27E1"/>
    <w:rsid w:val="006C3792"/>
    <w:rsid w:val="006C4FB2"/>
    <w:rsid w:val="006C5B0F"/>
    <w:rsid w:val="006C6E47"/>
    <w:rsid w:val="006D3AC4"/>
    <w:rsid w:val="006D42D0"/>
    <w:rsid w:val="006D4C0E"/>
    <w:rsid w:val="006D501B"/>
    <w:rsid w:val="006D74E6"/>
    <w:rsid w:val="006E25BB"/>
    <w:rsid w:val="006E2D81"/>
    <w:rsid w:val="006E3BD2"/>
    <w:rsid w:val="006E3E21"/>
    <w:rsid w:val="006E6439"/>
    <w:rsid w:val="006E772E"/>
    <w:rsid w:val="006E7D3E"/>
    <w:rsid w:val="006F0270"/>
    <w:rsid w:val="006F0EA6"/>
    <w:rsid w:val="006F115F"/>
    <w:rsid w:val="006F2F1E"/>
    <w:rsid w:val="006F3A4E"/>
    <w:rsid w:val="006F5203"/>
    <w:rsid w:val="006F534B"/>
    <w:rsid w:val="006F5952"/>
    <w:rsid w:val="006F6044"/>
    <w:rsid w:val="007009D2"/>
    <w:rsid w:val="00700F9B"/>
    <w:rsid w:val="007010B9"/>
    <w:rsid w:val="00702DE7"/>
    <w:rsid w:val="00704A3C"/>
    <w:rsid w:val="00704D8E"/>
    <w:rsid w:val="0070524A"/>
    <w:rsid w:val="007062ED"/>
    <w:rsid w:val="0070764D"/>
    <w:rsid w:val="007123AA"/>
    <w:rsid w:val="00712B91"/>
    <w:rsid w:val="007142C7"/>
    <w:rsid w:val="00715901"/>
    <w:rsid w:val="00721F9A"/>
    <w:rsid w:val="00725D78"/>
    <w:rsid w:val="007274B1"/>
    <w:rsid w:val="00727874"/>
    <w:rsid w:val="00732A60"/>
    <w:rsid w:val="007336A2"/>
    <w:rsid w:val="00734D5A"/>
    <w:rsid w:val="00735FD0"/>
    <w:rsid w:val="007377AB"/>
    <w:rsid w:val="00740CD5"/>
    <w:rsid w:val="007419FB"/>
    <w:rsid w:val="00741C67"/>
    <w:rsid w:val="00741CF9"/>
    <w:rsid w:val="00742BC8"/>
    <w:rsid w:val="007438CB"/>
    <w:rsid w:val="007440BA"/>
    <w:rsid w:val="00744710"/>
    <w:rsid w:val="00745A62"/>
    <w:rsid w:val="00746298"/>
    <w:rsid w:val="0074753F"/>
    <w:rsid w:val="00747CDD"/>
    <w:rsid w:val="007504B4"/>
    <w:rsid w:val="007511D4"/>
    <w:rsid w:val="00751B3C"/>
    <w:rsid w:val="007536DB"/>
    <w:rsid w:val="00757157"/>
    <w:rsid w:val="007601A3"/>
    <w:rsid w:val="00760E98"/>
    <w:rsid w:val="0076496A"/>
    <w:rsid w:val="00767125"/>
    <w:rsid w:val="00771A83"/>
    <w:rsid w:val="0077338E"/>
    <w:rsid w:val="00775784"/>
    <w:rsid w:val="00780A4C"/>
    <w:rsid w:val="007816FC"/>
    <w:rsid w:val="00781F1E"/>
    <w:rsid w:val="00783232"/>
    <w:rsid w:val="007841EB"/>
    <w:rsid w:val="00787943"/>
    <w:rsid w:val="00790B1D"/>
    <w:rsid w:val="0079372A"/>
    <w:rsid w:val="00794490"/>
    <w:rsid w:val="00797037"/>
    <w:rsid w:val="007A7C2D"/>
    <w:rsid w:val="007B1C71"/>
    <w:rsid w:val="007B1F41"/>
    <w:rsid w:val="007B2618"/>
    <w:rsid w:val="007B28BF"/>
    <w:rsid w:val="007B2C9F"/>
    <w:rsid w:val="007B4284"/>
    <w:rsid w:val="007B7228"/>
    <w:rsid w:val="007B74E0"/>
    <w:rsid w:val="007C1DC9"/>
    <w:rsid w:val="007C7248"/>
    <w:rsid w:val="007C7675"/>
    <w:rsid w:val="007C78DA"/>
    <w:rsid w:val="007D0AC7"/>
    <w:rsid w:val="007D2E6A"/>
    <w:rsid w:val="007D6AB6"/>
    <w:rsid w:val="007E057D"/>
    <w:rsid w:val="007E0E52"/>
    <w:rsid w:val="007E2315"/>
    <w:rsid w:val="007E3267"/>
    <w:rsid w:val="007E45D6"/>
    <w:rsid w:val="007E464A"/>
    <w:rsid w:val="007E562F"/>
    <w:rsid w:val="007E7DFB"/>
    <w:rsid w:val="007F020C"/>
    <w:rsid w:val="007F1583"/>
    <w:rsid w:val="007F2731"/>
    <w:rsid w:val="007F324B"/>
    <w:rsid w:val="007F3549"/>
    <w:rsid w:val="007F3A73"/>
    <w:rsid w:val="007F6612"/>
    <w:rsid w:val="008015B9"/>
    <w:rsid w:val="00801ADD"/>
    <w:rsid w:val="00801BCA"/>
    <w:rsid w:val="00802CE0"/>
    <w:rsid w:val="00803A6E"/>
    <w:rsid w:val="00804752"/>
    <w:rsid w:val="00805893"/>
    <w:rsid w:val="00811406"/>
    <w:rsid w:val="00811C52"/>
    <w:rsid w:val="00814028"/>
    <w:rsid w:val="0081409F"/>
    <w:rsid w:val="008156D8"/>
    <w:rsid w:val="008157E9"/>
    <w:rsid w:val="00816655"/>
    <w:rsid w:val="00824520"/>
    <w:rsid w:val="00826EC9"/>
    <w:rsid w:val="00827154"/>
    <w:rsid w:val="00827B54"/>
    <w:rsid w:val="00832D39"/>
    <w:rsid w:val="008331DE"/>
    <w:rsid w:val="00833D7D"/>
    <w:rsid w:val="00836CE9"/>
    <w:rsid w:val="0084115F"/>
    <w:rsid w:val="00842533"/>
    <w:rsid w:val="00842D13"/>
    <w:rsid w:val="0084708C"/>
    <w:rsid w:val="00847F57"/>
    <w:rsid w:val="00852029"/>
    <w:rsid w:val="0085274C"/>
    <w:rsid w:val="00853221"/>
    <w:rsid w:val="008542A5"/>
    <w:rsid w:val="008543C0"/>
    <w:rsid w:val="008558E1"/>
    <w:rsid w:val="00857129"/>
    <w:rsid w:val="0085724D"/>
    <w:rsid w:val="00857515"/>
    <w:rsid w:val="00857955"/>
    <w:rsid w:val="00857BF6"/>
    <w:rsid w:val="0086365B"/>
    <w:rsid w:val="00863D2D"/>
    <w:rsid w:val="008644AB"/>
    <w:rsid w:val="008646DB"/>
    <w:rsid w:val="008647FE"/>
    <w:rsid w:val="008723B5"/>
    <w:rsid w:val="00875A98"/>
    <w:rsid w:val="00876C2B"/>
    <w:rsid w:val="00876E0F"/>
    <w:rsid w:val="008861BC"/>
    <w:rsid w:val="008868D7"/>
    <w:rsid w:val="008905E6"/>
    <w:rsid w:val="00890CDB"/>
    <w:rsid w:val="00890E7D"/>
    <w:rsid w:val="00892208"/>
    <w:rsid w:val="00895E88"/>
    <w:rsid w:val="008967B3"/>
    <w:rsid w:val="00896B4C"/>
    <w:rsid w:val="008A14A1"/>
    <w:rsid w:val="008A4350"/>
    <w:rsid w:val="008A447C"/>
    <w:rsid w:val="008A5B23"/>
    <w:rsid w:val="008A5CF5"/>
    <w:rsid w:val="008A6B2F"/>
    <w:rsid w:val="008B4D49"/>
    <w:rsid w:val="008C24E4"/>
    <w:rsid w:val="008D066C"/>
    <w:rsid w:val="008D19EC"/>
    <w:rsid w:val="008D292B"/>
    <w:rsid w:val="008D6301"/>
    <w:rsid w:val="008E0C3F"/>
    <w:rsid w:val="008E4C8A"/>
    <w:rsid w:val="008F09F5"/>
    <w:rsid w:val="008F1F24"/>
    <w:rsid w:val="008F21E8"/>
    <w:rsid w:val="008F3A94"/>
    <w:rsid w:val="008F587C"/>
    <w:rsid w:val="008F6534"/>
    <w:rsid w:val="008F6ABC"/>
    <w:rsid w:val="008F6BC2"/>
    <w:rsid w:val="008F734D"/>
    <w:rsid w:val="009000C2"/>
    <w:rsid w:val="009010CC"/>
    <w:rsid w:val="009017F3"/>
    <w:rsid w:val="00903CC3"/>
    <w:rsid w:val="00904D2C"/>
    <w:rsid w:val="0090685A"/>
    <w:rsid w:val="0090792C"/>
    <w:rsid w:val="00910419"/>
    <w:rsid w:val="009120E2"/>
    <w:rsid w:val="009154ED"/>
    <w:rsid w:val="00920E6E"/>
    <w:rsid w:val="00922C89"/>
    <w:rsid w:val="00923464"/>
    <w:rsid w:val="00923600"/>
    <w:rsid w:val="0092456A"/>
    <w:rsid w:val="00930B87"/>
    <w:rsid w:val="00931E1A"/>
    <w:rsid w:val="009331CB"/>
    <w:rsid w:val="009427DB"/>
    <w:rsid w:val="009451FE"/>
    <w:rsid w:val="00945CA8"/>
    <w:rsid w:val="00946D79"/>
    <w:rsid w:val="00947566"/>
    <w:rsid w:val="009503DE"/>
    <w:rsid w:val="00954E41"/>
    <w:rsid w:val="0095547C"/>
    <w:rsid w:val="0095638F"/>
    <w:rsid w:val="00956A3F"/>
    <w:rsid w:val="00962AAD"/>
    <w:rsid w:val="00962FD8"/>
    <w:rsid w:val="00964E5E"/>
    <w:rsid w:val="00966F7D"/>
    <w:rsid w:val="0096716E"/>
    <w:rsid w:val="00967CCB"/>
    <w:rsid w:val="0097353C"/>
    <w:rsid w:val="00975573"/>
    <w:rsid w:val="00976857"/>
    <w:rsid w:val="00981EE3"/>
    <w:rsid w:val="00985157"/>
    <w:rsid w:val="0098537C"/>
    <w:rsid w:val="00986646"/>
    <w:rsid w:val="00995164"/>
    <w:rsid w:val="00995E3E"/>
    <w:rsid w:val="00997016"/>
    <w:rsid w:val="009A01DB"/>
    <w:rsid w:val="009A4057"/>
    <w:rsid w:val="009A453C"/>
    <w:rsid w:val="009A4F82"/>
    <w:rsid w:val="009B266E"/>
    <w:rsid w:val="009B37D0"/>
    <w:rsid w:val="009B7500"/>
    <w:rsid w:val="009C20DA"/>
    <w:rsid w:val="009C4EDD"/>
    <w:rsid w:val="009C7776"/>
    <w:rsid w:val="009C7972"/>
    <w:rsid w:val="009D3A28"/>
    <w:rsid w:val="009D4BC6"/>
    <w:rsid w:val="009D678F"/>
    <w:rsid w:val="009E5385"/>
    <w:rsid w:val="009E56FC"/>
    <w:rsid w:val="009E7134"/>
    <w:rsid w:val="009E74FD"/>
    <w:rsid w:val="009E7730"/>
    <w:rsid w:val="009E78D5"/>
    <w:rsid w:val="009F153E"/>
    <w:rsid w:val="009F3509"/>
    <w:rsid w:val="009F4562"/>
    <w:rsid w:val="009F4F38"/>
    <w:rsid w:val="009F51C7"/>
    <w:rsid w:val="00A0055F"/>
    <w:rsid w:val="00A01CC2"/>
    <w:rsid w:val="00A03557"/>
    <w:rsid w:val="00A0495D"/>
    <w:rsid w:val="00A06F3B"/>
    <w:rsid w:val="00A141D5"/>
    <w:rsid w:val="00A14EB6"/>
    <w:rsid w:val="00A16DF7"/>
    <w:rsid w:val="00A17130"/>
    <w:rsid w:val="00A1753C"/>
    <w:rsid w:val="00A2285E"/>
    <w:rsid w:val="00A24650"/>
    <w:rsid w:val="00A24AFE"/>
    <w:rsid w:val="00A2787F"/>
    <w:rsid w:val="00A27F2C"/>
    <w:rsid w:val="00A32592"/>
    <w:rsid w:val="00A32958"/>
    <w:rsid w:val="00A340E9"/>
    <w:rsid w:val="00A37984"/>
    <w:rsid w:val="00A42835"/>
    <w:rsid w:val="00A4404C"/>
    <w:rsid w:val="00A50680"/>
    <w:rsid w:val="00A51101"/>
    <w:rsid w:val="00A51946"/>
    <w:rsid w:val="00A51DC8"/>
    <w:rsid w:val="00A51F1C"/>
    <w:rsid w:val="00A620DC"/>
    <w:rsid w:val="00A646B2"/>
    <w:rsid w:val="00A64796"/>
    <w:rsid w:val="00A65C4E"/>
    <w:rsid w:val="00A65FA3"/>
    <w:rsid w:val="00A6741B"/>
    <w:rsid w:val="00A704B1"/>
    <w:rsid w:val="00A71B86"/>
    <w:rsid w:val="00A73165"/>
    <w:rsid w:val="00A76A78"/>
    <w:rsid w:val="00A77128"/>
    <w:rsid w:val="00A773A7"/>
    <w:rsid w:val="00A77D7B"/>
    <w:rsid w:val="00A81903"/>
    <w:rsid w:val="00A821B3"/>
    <w:rsid w:val="00A835BC"/>
    <w:rsid w:val="00A83642"/>
    <w:rsid w:val="00A836CB"/>
    <w:rsid w:val="00A85D2A"/>
    <w:rsid w:val="00A8789A"/>
    <w:rsid w:val="00A9075D"/>
    <w:rsid w:val="00A914C0"/>
    <w:rsid w:val="00A918BA"/>
    <w:rsid w:val="00A926FA"/>
    <w:rsid w:val="00A93A72"/>
    <w:rsid w:val="00A9788E"/>
    <w:rsid w:val="00A97C26"/>
    <w:rsid w:val="00A97C94"/>
    <w:rsid w:val="00AA412D"/>
    <w:rsid w:val="00AA5824"/>
    <w:rsid w:val="00AA5C4B"/>
    <w:rsid w:val="00AA6A0F"/>
    <w:rsid w:val="00AA6AF4"/>
    <w:rsid w:val="00AB196B"/>
    <w:rsid w:val="00AB1B37"/>
    <w:rsid w:val="00AB2EC2"/>
    <w:rsid w:val="00AB5DDB"/>
    <w:rsid w:val="00AC060A"/>
    <w:rsid w:val="00AC271B"/>
    <w:rsid w:val="00AC2CE2"/>
    <w:rsid w:val="00AC3D56"/>
    <w:rsid w:val="00AC6E1F"/>
    <w:rsid w:val="00AD4834"/>
    <w:rsid w:val="00AD5645"/>
    <w:rsid w:val="00AD6B1B"/>
    <w:rsid w:val="00AD7CFB"/>
    <w:rsid w:val="00AE2637"/>
    <w:rsid w:val="00AE7674"/>
    <w:rsid w:val="00AF078C"/>
    <w:rsid w:val="00B02116"/>
    <w:rsid w:val="00B02577"/>
    <w:rsid w:val="00B05726"/>
    <w:rsid w:val="00B07506"/>
    <w:rsid w:val="00B111F2"/>
    <w:rsid w:val="00B12C6F"/>
    <w:rsid w:val="00B201BF"/>
    <w:rsid w:val="00B2037A"/>
    <w:rsid w:val="00B221C7"/>
    <w:rsid w:val="00B2340E"/>
    <w:rsid w:val="00B25103"/>
    <w:rsid w:val="00B2725E"/>
    <w:rsid w:val="00B3237A"/>
    <w:rsid w:val="00B323AA"/>
    <w:rsid w:val="00B325F9"/>
    <w:rsid w:val="00B34032"/>
    <w:rsid w:val="00B357D4"/>
    <w:rsid w:val="00B363CD"/>
    <w:rsid w:val="00B36CF4"/>
    <w:rsid w:val="00B42EB2"/>
    <w:rsid w:val="00B448FF"/>
    <w:rsid w:val="00B44B2A"/>
    <w:rsid w:val="00B50949"/>
    <w:rsid w:val="00B5327D"/>
    <w:rsid w:val="00B54B1B"/>
    <w:rsid w:val="00B55D27"/>
    <w:rsid w:val="00B57589"/>
    <w:rsid w:val="00B60617"/>
    <w:rsid w:val="00B6188A"/>
    <w:rsid w:val="00B64B59"/>
    <w:rsid w:val="00B67F62"/>
    <w:rsid w:val="00B724A3"/>
    <w:rsid w:val="00B73781"/>
    <w:rsid w:val="00B73F0F"/>
    <w:rsid w:val="00B800A7"/>
    <w:rsid w:val="00B814EF"/>
    <w:rsid w:val="00B8340C"/>
    <w:rsid w:val="00B90AFB"/>
    <w:rsid w:val="00B934F7"/>
    <w:rsid w:val="00B956EA"/>
    <w:rsid w:val="00BA1FB5"/>
    <w:rsid w:val="00BA373B"/>
    <w:rsid w:val="00BA5055"/>
    <w:rsid w:val="00BA5D28"/>
    <w:rsid w:val="00BA7F98"/>
    <w:rsid w:val="00BB03FD"/>
    <w:rsid w:val="00BB17B8"/>
    <w:rsid w:val="00BB3614"/>
    <w:rsid w:val="00BC2BEC"/>
    <w:rsid w:val="00BC5711"/>
    <w:rsid w:val="00BC6D6A"/>
    <w:rsid w:val="00BC7F76"/>
    <w:rsid w:val="00BD25FC"/>
    <w:rsid w:val="00BD51D8"/>
    <w:rsid w:val="00BD673F"/>
    <w:rsid w:val="00BE1704"/>
    <w:rsid w:val="00BE383B"/>
    <w:rsid w:val="00BE60C6"/>
    <w:rsid w:val="00BF10BB"/>
    <w:rsid w:val="00BF216F"/>
    <w:rsid w:val="00BF7D99"/>
    <w:rsid w:val="00C004E7"/>
    <w:rsid w:val="00C0562C"/>
    <w:rsid w:val="00C111DB"/>
    <w:rsid w:val="00C22272"/>
    <w:rsid w:val="00C235D7"/>
    <w:rsid w:val="00C24371"/>
    <w:rsid w:val="00C26A69"/>
    <w:rsid w:val="00C32138"/>
    <w:rsid w:val="00C336F3"/>
    <w:rsid w:val="00C33818"/>
    <w:rsid w:val="00C34B0E"/>
    <w:rsid w:val="00C3647F"/>
    <w:rsid w:val="00C37499"/>
    <w:rsid w:val="00C40601"/>
    <w:rsid w:val="00C4174C"/>
    <w:rsid w:val="00C42F2E"/>
    <w:rsid w:val="00C45B11"/>
    <w:rsid w:val="00C55F5E"/>
    <w:rsid w:val="00C56700"/>
    <w:rsid w:val="00C6065F"/>
    <w:rsid w:val="00C620BE"/>
    <w:rsid w:val="00C64F76"/>
    <w:rsid w:val="00C71B92"/>
    <w:rsid w:val="00C7358A"/>
    <w:rsid w:val="00C74BE2"/>
    <w:rsid w:val="00C758FF"/>
    <w:rsid w:val="00C75ABA"/>
    <w:rsid w:val="00C75F33"/>
    <w:rsid w:val="00C75F84"/>
    <w:rsid w:val="00C772F0"/>
    <w:rsid w:val="00C800FD"/>
    <w:rsid w:val="00C8194B"/>
    <w:rsid w:val="00C83215"/>
    <w:rsid w:val="00C83AF5"/>
    <w:rsid w:val="00C83D32"/>
    <w:rsid w:val="00C87224"/>
    <w:rsid w:val="00C87D6E"/>
    <w:rsid w:val="00C90B08"/>
    <w:rsid w:val="00C926BE"/>
    <w:rsid w:val="00C93C6C"/>
    <w:rsid w:val="00C96C71"/>
    <w:rsid w:val="00C9702F"/>
    <w:rsid w:val="00CA2EC4"/>
    <w:rsid w:val="00CA3BE3"/>
    <w:rsid w:val="00CA476B"/>
    <w:rsid w:val="00CA5FAA"/>
    <w:rsid w:val="00CA66C6"/>
    <w:rsid w:val="00CA6E61"/>
    <w:rsid w:val="00CA6F58"/>
    <w:rsid w:val="00CB2674"/>
    <w:rsid w:val="00CB6CD2"/>
    <w:rsid w:val="00CC2674"/>
    <w:rsid w:val="00CC4DBA"/>
    <w:rsid w:val="00CC64E7"/>
    <w:rsid w:val="00CC7696"/>
    <w:rsid w:val="00CD0EFE"/>
    <w:rsid w:val="00CD2E72"/>
    <w:rsid w:val="00CD4DFA"/>
    <w:rsid w:val="00CD5D54"/>
    <w:rsid w:val="00CD7CD4"/>
    <w:rsid w:val="00CE0B1B"/>
    <w:rsid w:val="00CE1BA2"/>
    <w:rsid w:val="00CE1F26"/>
    <w:rsid w:val="00CE2610"/>
    <w:rsid w:val="00CE46A9"/>
    <w:rsid w:val="00CE57BD"/>
    <w:rsid w:val="00CF0CAA"/>
    <w:rsid w:val="00CF0FF7"/>
    <w:rsid w:val="00CF14B6"/>
    <w:rsid w:val="00CF1F87"/>
    <w:rsid w:val="00CF37E7"/>
    <w:rsid w:val="00CF3815"/>
    <w:rsid w:val="00CF4852"/>
    <w:rsid w:val="00CF50C0"/>
    <w:rsid w:val="00D01161"/>
    <w:rsid w:val="00D01C30"/>
    <w:rsid w:val="00D02C3D"/>
    <w:rsid w:val="00D03DDE"/>
    <w:rsid w:val="00D056FD"/>
    <w:rsid w:val="00D05D3D"/>
    <w:rsid w:val="00D05F26"/>
    <w:rsid w:val="00D10439"/>
    <w:rsid w:val="00D1081A"/>
    <w:rsid w:val="00D10E22"/>
    <w:rsid w:val="00D12D8B"/>
    <w:rsid w:val="00D1416B"/>
    <w:rsid w:val="00D158F1"/>
    <w:rsid w:val="00D159C7"/>
    <w:rsid w:val="00D16DAF"/>
    <w:rsid w:val="00D1785B"/>
    <w:rsid w:val="00D201B7"/>
    <w:rsid w:val="00D2538A"/>
    <w:rsid w:val="00D260AD"/>
    <w:rsid w:val="00D260E1"/>
    <w:rsid w:val="00D2719A"/>
    <w:rsid w:val="00D27A70"/>
    <w:rsid w:val="00D27E47"/>
    <w:rsid w:val="00D301AA"/>
    <w:rsid w:val="00D30A9A"/>
    <w:rsid w:val="00D320DC"/>
    <w:rsid w:val="00D3384C"/>
    <w:rsid w:val="00D3630F"/>
    <w:rsid w:val="00D36BB9"/>
    <w:rsid w:val="00D375E0"/>
    <w:rsid w:val="00D45F0F"/>
    <w:rsid w:val="00D46188"/>
    <w:rsid w:val="00D46D65"/>
    <w:rsid w:val="00D502AD"/>
    <w:rsid w:val="00D5036B"/>
    <w:rsid w:val="00D55959"/>
    <w:rsid w:val="00D56628"/>
    <w:rsid w:val="00D60E02"/>
    <w:rsid w:val="00D60F9C"/>
    <w:rsid w:val="00D61E40"/>
    <w:rsid w:val="00D620C8"/>
    <w:rsid w:val="00D659A5"/>
    <w:rsid w:val="00D65B8F"/>
    <w:rsid w:val="00D665F6"/>
    <w:rsid w:val="00D70665"/>
    <w:rsid w:val="00D73249"/>
    <w:rsid w:val="00D74B8D"/>
    <w:rsid w:val="00D75240"/>
    <w:rsid w:val="00D75CE8"/>
    <w:rsid w:val="00D77CD7"/>
    <w:rsid w:val="00D77F99"/>
    <w:rsid w:val="00D81124"/>
    <w:rsid w:val="00D8263F"/>
    <w:rsid w:val="00D83BB3"/>
    <w:rsid w:val="00D85238"/>
    <w:rsid w:val="00D85260"/>
    <w:rsid w:val="00D86CBE"/>
    <w:rsid w:val="00D87448"/>
    <w:rsid w:val="00D87D3A"/>
    <w:rsid w:val="00DA1405"/>
    <w:rsid w:val="00DA30D4"/>
    <w:rsid w:val="00DA69AC"/>
    <w:rsid w:val="00DB1D3C"/>
    <w:rsid w:val="00DB4E55"/>
    <w:rsid w:val="00DB543B"/>
    <w:rsid w:val="00DB583A"/>
    <w:rsid w:val="00DB5DE6"/>
    <w:rsid w:val="00DB694C"/>
    <w:rsid w:val="00DC11C9"/>
    <w:rsid w:val="00DC121F"/>
    <w:rsid w:val="00DC1CC4"/>
    <w:rsid w:val="00DC1F38"/>
    <w:rsid w:val="00DC4251"/>
    <w:rsid w:val="00DC7B74"/>
    <w:rsid w:val="00DC7C00"/>
    <w:rsid w:val="00DD3684"/>
    <w:rsid w:val="00DD47A3"/>
    <w:rsid w:val="00DD7977"/>
    <w:rsid w:val="00DD7BD5"/>
    <w:rsid w:val="00DE0AFE"/>
    <w:rsid w:val="00DE0E71"/>
    <w:rsid w:val="00DE17EC"/>
    <w:rsid w:val="00DE2C8F"/>
    <w:rsid w:val="00DE5769"/>
    <w:rsid w:val="00DE60E8"/>
    <w:rsid w:val="00DE6B55"/>
    <w:rsid w:val="00DE6C52"/>
    <w:rsid w:val="00DE6F4C"/>
    <w:rsid w:val="00DE7A62"/>
    <w:rsid w:val="00DF2EC2"/>
    <w:rsid w:val="00DF4024"/>
    <w:rsid w:val="00DF5243"/>
    <w:rsid w:val="00E0248E"/>
    <w:rsid w:val="00E035DB"/>
    <w:rsid w:val="00E06338"/>
    <w:rsid w:val="00E07D33"/>
    <w:rsid w:val="00E113C0"/>
    <w:rsid w:val="00E11564"/>
    <w:rsid w:val="00E13A3C"/>
    <w:rsid w:val="00E213E3"/>
    <w:rsid w:val="00E24670"/>
    <w:rsid w:val="00E25B52"/>
    <w:rsid w:val="00E2747F"/>
    <w:rsid w:val="00E315C4"/>
    <w:rsid w:val="00E31A0A"/>
    <w:rsid w:val="00E3534D"/>
    <w:rsid w:val="00E37964"/>
    <w:rsid w:val="00E40836"/>
    <w:rsid w:val="00E42D9C"/>
    <w:rsid w:val="00E45384"/>
    <w:rsid w:val="00E51679"/>
    <w:rsid w:val="00E52D16"/>
    <w:rsid w:val="00E53D9C"/>
    <w:rsid w:val="00E54715"/>
    <w:rsid w:val="00E56B03"/>
    <w:rsid w:val="00E56B2D"/>
    <w:rsid w:val="00E611D2"/>
    <w:rsid w:val="00E61FAB"/>
    <w:rsid w:val="00E663A2"/>
    <w:rsid w:val="00E71B47"/>
    <w:rsid w:val="00E72A24"/>
    <w:rsid w:val="00E73F9C"/>
    <w:rsid w:val="00E77442"/>
    <w:rsid w:val="00E82F82"/>
    <w:rsid w:val="00E872B8"/>
    <w:rsid w:val="00E8740D"/>
    <w:rsid w:val="00E90860"/>
    <w:rsid w:val="00E91747"/>
    <w:rsid w:val="00E92002"/>
    <w:rsid w:val="00E925B4"/>
    <w:rsid w:val="00E92CF5"/>
    <w:rsid w:val="00E93B30"/>
    <w:rsid w:val="00E96FF0"/>
    <w:rsid w:val="00EA0C30"/>
    <w:rsid w:val="00EA1B9B"/>
    <w:rsid w:val="00EA3258"/>
    <w:rsid w:val="00EA3DC6"/>
    <w:rsid w:val="00EA484F"/>
    <w:rsid w:val="00EA6005"/>
    <w:rsid w:val="00EB069E"/>
    <w:rsid w:val="00EB0DE0"/>
    <w:rsid w:val="00EB1400"/>
    <w:rsid w:val="00EB40F3"/>
    <w:rsid w:val="00EB6A91"/>
    <w:rsid w:val="00EC0F11"/>
    <w:rsid w:val="00EC3EFC"/>
    <w:rsid w:val="00EC6AA6"/>
    <w:rsid w:val="00ED0F9D"/>
    <w:rsid w:val="00ED2719"/>
    <w:rsid w:val="00ED42D2"/>
    <w:rsid w:val="00ED43AD"/>
    <w:rsid w:val="00ED43AE"/>
    <w:rsid w:val="00ED5270"/>
    <w:rsid w:val="00ED56E3"/>
    <w:rsid w:val="00ED7309"/>
    <w:rsid w:val="00EE092D"/>
    <w:rsid w:val="00EE6CEB"/>
    <w:rsid w:val="00EE72E5"/>
    <w:rsid w:val="00EE7586"/>
    <w:rsid w:val="00EF4FC1"/>
    <w:rsid w:val="00F019E8"/>
    <w:rsid w:val="00F0325D"/>
    <w:rsid w:val="00F05528"/>
    <w:rsid w:val="00F0655B"/>
    <w:rsid w:val="00F10895"/>
    <w:rsid w:val="00F11A92"/>
    <w:rsid w:val="00F12DF2"/>
    <w:rsid w:val="00F1309D"/>
    <w:rsid w:val="00F13330"/>
    <w:rsid w:val="00F206D3"/>
    <w:rsid w:val="00F221FE"/>
    <w:rsid w:val="00F2648A"/>
    <w:rsid w:val="00F26D24"/>
    <w:rsid w:val="00F30103"/>
    <w:rsid w:val="00F3196C"/>
    <w:rsid w:val="00F332AA"/>
    <w:rsid w:val="00F36338"/>
    <w:rsid w:val="00F41651"/>
    <w:rsid w:val="00F41EBA"/>
    <w:rsid w:val="00F435FE"/>
    <w:rsid w:val="00F436D3"/>
    <w:rsid w:val="00F44BAC"/>
    <w:rsid w:val="00F4579D"/>
    <w:rsid w:val="00F4703A"/>
    <w:rsid w:val="00F52937"/>
    <w:rsid w:val="00F55776"/>
    <w:rsid w:val="00F6009A"/>
    <w:rsid w:val="00F62A07"/>
    <w:rsid w:val="00F632EA"/>
    <w:rsid w:val="00F64F76"/>
    <w:rsid w:val="00F6787B"/>
    <w:rsid w:val="00F708E1"/>
    <w:rsid w:val="00F70CB1"/>
    <w:rsid w:val="00F71E94"/>
    <w:rsid w:val="00F7222A"/>
    <w:rsid w:val="00F7254A"/>
    <w:rsid w:val="00F73D38"/>
    <w:rsid w:val="00F76E9D"/>
    <w:rsid w:val="00F77E00"/>
    <w:rsid w:val="00F80340"/>
    <w:rsid w:val="00F8035A"/>
    <w:rsid w:val="00F84230"/>
    <w:rsid w:val="00F90AE0"/>
    <w:rsid w:val="00F92F01"/>
    <w:rsid w:val="00F932D4"/>
    <w:rsid w:val="00F97B74"/>
    <w:rsid w:val="00FA019C"/>
    <w:rsid w:val="00FA0D39"/>
    <w:rsid w:val="00FA2B7A"/>
    <w:rsid w:val="00FA393F"/>
    <w:rsid w:val="00FA49B2"/>
    <w:rsid w:val="00FA67DC"/>
    <w:rsid w:val="00FA6A2F"/>
    <w:rsid w:val="00FB006A"/>
    <w:rsid w:val="00FB2577"/>
    <w:rsid w:val="00FB3680"/>
    <w:rsid w:val="00FB7295"/>
    <w:rsid w:val="00FC077C"/>
    <w:rsid w:val="00FC158A"/>
    <w:rsid w:val="00FC21CA"/>
    <w:rsid w:val="00FC43F4"/>
    <w:rsid w:val="00FC6B14"/>
    <w:rsid w:val="00FD104A"/>
    <w:rsid w:val="00FD18A0"/>
    <w:rsid w:val="00FD2C54"/>
    <w:rsid w:val="00FD361E"/>
    <w:rsid w:val="00FD5065"/>
    <w:rsid w:val="00FD5254"/>
    <w:rsid w:val="00FE0045"/>
    <w:rsid w:val="00FE16D4"/>
    <w:rsid w:val="00FE591C"/>
    <w:rsid w:val="00FF2E83"/>
    <w:rsid w:val="00FF4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96B6685-F196-428A-B23C-A30BB6F5E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2E1B"/>
    <w:pPr>
      <w:spacing w:after="120"/>
      <w:ind w:left="1701"/>
      <w:jc w:val="both"/>
    </w:pPr>
    <w:rPr>
      <w:rFonts w:ascii="Trebuchet MS" w:eastAsia="MS Mincho" w:hAnsi="Trebuchet MS" w:cs="Times New Roman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60E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802CE0"/>
    <w:pPr>
      <w:spacing w:before="100" w:beforeAutospacing="1" w:line="264" w:lineRule="atLeast"/>
      <w:ind w:left="0"/>
      <w:jc w:val="left"/>
      <w:outlineLvl w:val="2"/>
    </w:pPr>
    <w:rPr>
      <w:rFonts w:ascii="Open Sans" w:eastAsia="Times New Roman" w:hAnsi="Open Sans"/>
      <w:b/>
      <w:bCs/>
      <w:sz w:val="30"/>
      <w:szCs w:val="30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342E1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851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515F"/>
    <w:rPr>
      <w:rFonts w:ascii="Trebuchet MS" w:eastAsia="MS Mincho" w:hAnsi="Trebuchet MS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851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515F"/>
    <w:rPr>
      <w:rFonts w:ascii="Trebuchet MS" w:eastAsia="MS Mincho" w:hAnsi="Trebuchet MS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51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515F"/>
    <w:rPr>
      <w:rFonts w:ascii="Tahoma" w:eastAsia="MS Mincho" w:hAnsi="Tahoma" w:cs="Tahoma"/>
      <w:sz w:val="16"/>
      <w:szCs w:val="16"/>
      <w:lang w:val="en-US"/>
    </w:rPr>
  </w:style>
  <w:style w:type="paragraph" w:customStyle="1" w:styleId="yiv7325925236msonormal">
    <w:name w:val="yiv7325925236msonormal"/>
    <w:basedOn w:val="Normal"/>
    <w:rsid w:val="002D0482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CA5FAA"/>
    <w:pPr>
      <w:spacing w:after="0" w:line="240" w:lineRule="auto"/>
      <w:ind w:left="1701"/>
      <w:jc w:val="both"/>
    </w:pPr>
    <w:rPr>
      <w:rFonts w:ascii="Trebuchet MS" w:eastAsia="MS Mincho" w:hAnsi="Trebuchet MS" w:cs="Times New Roman"/>
      <w:lang w:val="en-US"/>
    </w:rPr>
  </w:style>
  <w:style w:type="character" w:styleId="Hyperlink">
    <w:name w:val="Hyperlink"/>
    <w:basedOn w:val="DefaultParagraphFont"/>
    <w:unhideWhenUsed/>
    <w:rsid w:val="006D3AC4"/>
    <w:rPr>
      <w:color w:val="0000FF" w:themeColor="hyperlink"/>
      <w:u w:val="single"/>
    </w:rPr>
  </w:style>
  <w:style w:type="paragraph" w:customStyle="1" w:styleId="Default">
    <w:name w:val="Default"/>
    <w:qFormat/>
    <w:rsid w:val="00675A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4">
    <w:name w:val="CM4"/>
    <w:basedOn w:val="Default"/>
    <w:next w:val="Default"/>
    <w:uiPriority w:val="99"/>
    <w:rsid w:val="00675A01"/>
    <w:rPr>
      <w:color w:val="auto"/>
    </w:rPr>
  </w:style>
  <w:style w:type="paragraph" w:styleId="NormalWeb">
    <w:name w:val="Normal (Web)"/>
    <w:basedOn w:val="Normal"/>
    <w:uiPriority w:val="99"/>
    <w:qFormat/>
    <w:rsid w:val="00C004E7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</w:rPr>
  </w:style>
  <w:style w:type="character" w:customStyle="1" w:styleId="rvts7">
    <w:name w:val="rvts7"/>
    <w:basedOn w:val="DefaultParagraphFont"/>
    <w:rsid w:val="00C004E7"/>
  </w:style>
  <w:style w:type="paragraph" w:styleId="BodyText3">
    <w:name w:val="Body Text 3"/>
    <w:basedOn w:val="Normal"/>
    <w:link w:val="BodyText3Char"/>
    <w:rsid w:val="00C004E7"/>
    <w:pPr>
      <w:spacing w:after="0" w:line="240" w:lineRule="auto"/>
      <w:ind w:left="0"/>
      <w:jc w:val="center"/>
    </w:pPr>
    <w:rPr>
      <w:rFonts w:ascii="Times New Roman" w:eastAsia="Times New Roman" w:hAnsi="Times New Roman"/>
      <w:b/>
      <w:bCs/>
      <w:sz w:val="28"/>
      <w:szCs w:val="24"/>
      <w:lang w:val="en-GB"/>
    </w:rPr>
  </w:style>
  <w:style w:type="character" w:customStyle="1" w:styleId="BodyText3Char">
    <w:name w:val="Body Text 3 Char"/>
    <w:basedOn w:val="DefaultParagraphFont"/>
    <w:link w:val="BodyText3"/>
    <w:rsid w:val="00C004E7"/>
    <w:rPr>
      <w:rFonts w:ascii="Times New Roman" w:eastAsia="Times New Roman" w:hAnsi="Times New Roman" w:cs="Times New Roman"/>
      <w:b/>
      <w:bCs/>
      <w:sz w:val="28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802CE0"/>
    <w:rPr>
      <w:rFonts w:ascii="Open Sans" w:eastAsia="Times New Roman" w:hAnsi="Open Sans" w:cs="Times New Roman"/>
      <w:b/>
      <w:bCs/>
      <w:sz w:val="30"/>
      <w:szCs w:val="30"/>
      <w:lang w:eastAsia="ro-RO"/>
    </w:rPr>
  </w:style>
  <w:style w:type="character" w:customStyle="1" w:styleId="WW8Num1z0">
    <w:name w:val="WW8Num1z0"/>
    <w:rsid w:val="00B3237A"/>
    <w:rPr>
      <w:rFonts w:ascii="Symbol" w:hAnsi="Symbol" w:cs="OpenSymbol"/>
    </w:rPr>
  </w:style>
  <w:style w:type="character" w:customStyle="1" w:styleId="WW8Num2z0">
    <w:name w:val="WW8Num2z0"/>
    <w:rsid w:val="00B3237A"/>
  </w:style>
  <w:style w:type="character" w:customStyle="1" w:styleId="WW8Num3z0">
    <w:name w:val="WW8Num3z0"/>
    <w:rsid w:val="00B3237A"/>
  </w:style>
  <w:style w:type="character" w:customStyle="1" w:styleId="WW8Num4z0">
    <w:name w:val="WW8Num4z0"/>
    <w:rsid w:val="00B3237A"/>
    <w:rPr>
      <w:rFonts w:ascii="Times New Roman" w:eastAsia="Andale Sans UI" w:hAnsi="Times New Roman" w:cs="Times New Roman" w:hint="default"/>
    </w:rPr>
  </w:style>
  <w:style w:type="character" w:customStyle="1" w:styleId="WW8Num4z1">
    <w:name w:val="WW8Num4z1"/>
    <w:rsid w:val="00B3237A"/>
    <w:rPr>
      <w:rFonts w:ascii="Courier New" w:hAnsi="Courier New" w:cs="Courier New" w:hint="default"/>
    </w:rPr>
  </w:style>
  <w:style w:type="character" w:customStyle="1" w:styleId="WW8Num4z2">
    <w:name w:val="WW8Num4z2"/>
    <w:rsid w:val="00B3237A"/>
    <w:rPr>
      <w:rFonts w:ascii="Wingdings" w:hAnsi="Wingdings" w:cs="Wingdings" w:hint="default"/>
    </w:rPr>
  </w:style>
  <w:style w:type="character" w:customStyle="1" w:styleId="WW8Num4z3">
    <w:name w:val="WW8Num4z3"/>
    <w:rsid w:val="00B3237A"/>
    <w:rPr>
      <w:rFonts w:ascii="Symbol" w:hAnsi="Symbol" w:cs="Symbol" w:hint="default"/>
    </w:rPr>
  </w:style>
  <w:style w:type="character" w:customStyle="1" w:styleId="WW8Num4z4">
    <w:name w:val="WW8Num4z4"/>
    <w:rsid w:val="00B3237A"/>
  </w:style>
  <w:style w:type="character" w:customStyle="1" w:styleId="WW8Num4z5">
    <w:name w:val="WW8Num4z5"/>
    <w:rsid w:val="00B3237A"/>
  </w:style>
  <w:style w:type="character" w:customStyle="1" w:styleId="WW8Num4z6">
    <w:name w:val="WW8Num4z6"/>
    <w:rsid w:val="00B3237A"/>
  </w:style>
  <w:style w:type="character" w:customStyle="1" w:styleId="WW8Num4z7">
    <w:name w:val="WW8Num4z7"/>
    <w:rsid w:val="00B3237A"/>
  </w:style>
  <w:style w:type="character" w:customStyle="1" w:styleId="WW8Num4z8">
    <w:name w:val="WW8Num4z8"/>
    <w:rsid w:val="00B3237A"/>
  </w:style>
  <w:style w:type="character" w:customStyle="1" w:styleId="WW8Num2z1">
    <w:name w:val="WW8Num2z1"/>
    <w:rsid w:val="00B3237A"/>
  </w:style>
  <w:style w:type="character" w:customStyle="1" w:styleId="WW8Num2z2">
    <w:name w:val="WW8Num2z2"/>
    <w:rsid w:val="00B3237A"/>
  </w:style>
  <w:style w:type="character" w:customStyle="1" w:styleId="WW8Num2z3">
    <w:name w:val="WW8Num2z3"/>
    <w:rsid w:val="00B3237A"/>
  </w:style>
  <w:style w:type="character" w:customStyle="1" w:styleId="WW8Num2z4">
    <w:name w:val="WW8Num2z4"/>
    <w:rsid w:val="00B3237A"/>
  </w:style>
  <w:style w:type="character" w:customStyle="1" w:styleId="WW8Num2z5">
    <w:name w:val="WW8Num2z5"/>
    <w:rsid w:val="00B3237A"/>
  </w:style>
  <w:style w:type="character" w:customStyle="1" w:styleId="WW8Num2z6">
    <w:name w:val="WW8Num2z6"/>
    <w:rsid w:val="00B3237A"/>
  </w:style>
  <w:style w:type="character" w:customStyle="1" w:styleId="WW8Num2z7">
    <w:name w:val="WW8Num2z7"/>
    <w:rsid w:val="00B3237A"/>
  </w:style>
  <w:style w:type="character" w:customStyle="1" w:styleId="WW8Num2z8">
    <w:name w:val="WW8Num2z8"/>
    <w:rsid w:val="00B3237A"/>
  </w:style>
  <w:style w:type="character" w:customStyle="1" w:styleId="WW8Num1z1">
    <w:name w:val="WW8Num1z1"/>
    <w:rsid w:val="00B3237A"/>
    <w:rPr>
      <w:rFonts w:ascii="Symbol" w:hAnsi="Symbol" w:cs="Symbol"/>
    </w:rPr>
  </w:style>
  <w:style w:type="character" w:customStyle="1" w:styleId="WW8Num3z1">
    <w:name w:val="WW8Num3z1"/>
    <w:rsid w:val="00B3237A"/>
  </w:style>
  <w:style w:type="character" w:customStyle="1" w:styleId="WW8Num3z2">
    <w:name w:val="WW8Num3z2"/>
    <w:rsid w:val="00B3237A"/>
  </w:style>
  <w:style w:type="character" w:customStyle="1" w:styleId="WW8Num3z3">
    <w:name w:val="WW8Num3z3"/>
    <w:rsid w:val="00B3237A"/>
  </w:style>
  <w:style w:type="character" w:customStyle="1" w:styleId="WW8Num3z4">
    <w:name w:val="WW8Num3z4"/>
    <w:rsid w:val="00B3237A"/>
  </w:style>
  <w:style w:type="character" w:customStyle="1" w:styleId="WW8Num3z5">
    <w:name w:val="WW8Num3z5"/>
    <w:rsid w:val="00B3237A"/>
  </w:style>
  <w:style w:type="character" w:customStyle="1" w:styleId="WW8Num3z6">
    <w:name w:val="WW8Num3z6"/>
    <w:rsid w:val="00B3237A"/>
  </w:style>
  <w:style w:type="character" w:customStyle="1" w:styleId="WW8Num3z7">
    <w:name w:val="WW8Num3z7"/>
    <w:rsid w:val="00B3237A"/>
  </w:style>
  <w:style w:type="character" w:customStyle="1" w:styleId="WW8Num3z8">
    <w:name w:val="WW8Num3z8"/>
    <w:rsid w:val="00B3237A"/>
  </w:style>
  <w:style w:type="character" w:customStyle="1" w:styleId="Fontdeparagrafimplicit">
    <w:name w:val="Font de paragraf implicit"/>
    <w:rsid w:val="00B3237A"/>
  </w:style>
  <w:style w:type="character" w:customStyle="1" w:styleId="Bullets">
    <w:name w:val="Bullets"/>
    <w:rsid w:val="00B3237A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rsid w:val="00B3237A"/>
    <w:pPr>
      <w:keepNext/>
      <w:widowControl w:val="0"/>
      <w:suppressAutoHyphens/>
      <w:spacing w:before="240" w:line="240" w:lineRule="auto"/>
      <w:ind w:left="0"/>
      <w:jc w:val="left"/>
    </w:pPr>
    <w:rPr>
      <w:rFonts w:ascii="Arial" w:eastAsia="Andale Sans UI" w:hAnsi="Arial" w:cs="Tahoma"/>
      <w:kern w:val="1"/>
      <w:sz w:val="28"/>
      <w:szCs w:val="28"/>
    </w:rPr>
  </w:style>
  <w:style w:type="paragraph" w:styleId="BodyText">
    <w:name w:val="Body Text"/>
    <w:basedOn w:val="Normal"/>
    <w:link w:val="BodyTextChar"/>
    <w:rsid w:val="00B3237A"/>
    <w:pPr>
      <w:widowControl w:val="0"/>
      <w:suppressAutoHyphens/>
      <w:spacing w:line="240" w:lineRule="auto"/>
      <w:ind w:left="0"/>
      <w:jc w:val="left"/>
    </w:pPr>
    <w:rPr>
      <w:rFonts w:ascii="Times New Roman" w:eastAsia="Andale Sans UI" w:hAnsi="Times New Roman"/>
      <w:kern w:val="1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B3237A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List">
    <w:name w:val="List"/>
    <w:basedOn w:val="BodyText"/>
    <w:rsid w:val="00B3237A"/>
    <w:rPr>
      <w:rFonts w:cs="Tahoma"/>
    </w:rPr>
  </w:style>
  <w:style w:type="paragraph" w:styleId="Caption">
    <w:name w:val="caption"/>
    <w:basedOn w:val="Normal"/>
    <w:qFormat/>
    <w:rsid w:val="00B3237A"/>
    <w:pPr>
      <w:widowControl w:val="0"/>
      <w:suppressLineNumbers/>
      <w:suppressAutoHyphens/>
      <w:spacing w:before="120" w:line="240" w:lineRule="auto"/>
      <w:ind w:left="0"/>
      <w:jc w:val="left"/>
    </w:pPr>
    <w:rPr>
      <w:rFonts w:ascii="Times New Roman" w:eastAsia="Andale Sans UI" w:hAnsi="Times New Roman" w:cs="Tahoma"/>
      <w:i/>
      <w:iCs/>
      <w:kern w:val="1"/>
      <w:sz w:val="24"/>
      <w:szCs w:val="24"/>
    </w:rPr>
  </w:style>
  <w:style w:type="paragraph" w:customStyle="1" w:styleId="Index">
    <w:name w:val="Index"/>
    <w:basedOn w:val="Normal"/>
    <w:rsid w:val="00B3237A"/>
    <w:pPr>
      <w:widowControl w:val="0"/>
      <w:suppressLineNumbers/>
      <w:suppressAutoHyphens/>
      <w:spacing w:after="0" w:line="240" w:lineRule="auto"/>
      <w:ind w:left="0"/>
      <w:jc w:val="left"/>
    </w:pPr>
    <w:rPr>
      <w:rFonts w:ascii="Times New Roman" w:eastAsia="Andale Sans UI" w:hAnsi="Times New Roman" w:cs="Tahoma"/>
      <w:kern w:val="1"/>
      <w:sz w:val="24"/>
      <w:szCs w:val="24"/>
    </w:rPr>
  </w:style>
  <w:style w:type="paragraph" w:customStyle="1" w:styleId="CaracterCaracter">
    <w:name w:val="Caracter Caracter"/>
    <w:basedOn w:val="Normal"/>
    <w:rsid w:val="004B63F8"/>
    <w:pPr>
      <w:spacing w:after="0" w:line="240" w:lineRule="auto"/>
      <w:ind w:left="0"/>
      <w:jc w:val="left"/>
    </w:pPr>
    <w:rPr>
      <w:rFonts w:ascii="Arial" w:eastAsia="Times New Roman" w:hAnsi="Arial"/>
      <w:sz w:val="24"/>
      <w:szCs w:val="24"/>
      <w:lang w:val="pl-PL" w:eastAsia="pl-PL"/>
    </w:rPr>
  </w:style>
  <w:style w:type="character" w:styleId="CommentReference">
    <w:name w:val="annotation reference"/>
    <w:rsid w:val="0063664B"/>
    <w:rPr>
      <w:sz w:val="16"/>
      <w:szCs w:val="16"/>
    </w:rPr>
  </w:style>
  <w:style w:type="paragraph" w:styleId="CommentText">
    <w:name w:val="annotation text"/>
    <w:basedOn w:val="Normal"/>
    <w:link w:val="CommentTextChar"/>
    <w:rsid w:val="0063664B"/>
    <w:pPr>
      <w:spacing w:after="0" w:line="240" w:lineRule="auto"/>
      <w:ind w:left="0"/>
      <w:jc w:val="left"/>
    </w:pPr>
    <w:rPr>
      <w:rFonts w:ascii="Times New Roman" w:eastAsia="Times New Roman" w:hAnsi="Times New Roman"/>
      <w:sz w:val="20"/>
      <w:szCs w:val="20"/>
      <w:lang w:val="ro-RO" w:eastAsia="ro-RO"/>
    </w:rPr>
  </w:style>
  <w:style w:type="character" w:customStyle="1" w:styleId="CommentTextChar">
    <w:name w:val="Comment Text Char"/>
    <w:basedOn w:val="DefaultParagraphFont"/>
    <w:link w:val="CommentText"/>
    <w:rsid w:val="0063664B"/>
    <w:rPr>
      <w:rFonts w:ascii="Times New Roman" w:eastAsia="Times New Roman" w:hAnsi="Times New Roman" w:cs="Times New Roman"/>
      <w:sz w:val="20"/>
      <w:szCs w:val="20"/>
      <w:lang w:eastAsia="ro-RO"/>
    </w:rPr>
  </w:style>
  <w:style w:type="paragraph" w:styleId="CommentSubject">
    <w:name w:val="annotation subject"/>
    <w:basedOn w:val="CommentText"/>
    <w:next w:val="CommentText"/>
    <w:link w:val="CommentSubjectChar"/>
    <w:rsid w:val="006366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3664B"/>
    <w:rPr>
      <w:rFonts w:ascii="Times New Roman" w:eastAsia="Times New Roman" w:hAnsi="Times New Roman" w:cs="Times New Roman"/>
      <w:b/>
      <w:bCs/>
      <w:sz w:val="20"/>
      <w:szCs w:val="20"/>
      <w:lang w:eastAsia="ro-RO"/>
    </w:rPr>
  </w:style>
  <w:style w:type="character" w:customStyle="1" w:styleId="Fontdeparagrafimplicit1">
    <w:name w:val="Font de paragraf implicit1"/>
    <w:qFormat/>
    <w:rsid w:val="00177C0A"/>
  </w:style>
  <w:style w:type="paragraph" w:customStyle="1" w:styleId="LO-Normal">
    <w:name w:val="LO-Normal"/>
    <w:qFormat/>
    <w:rsid w:val="00177C0A"/>
    <w:pPr>
      <w:suppressAutoHyphens/>
      <w:spacing w:after="0" w:line="240" w:lineRule="auto"/>
    </w:pPr>
    <w:rPr>
      <w:rFonts w:ascii="Liberation Serif;Times New Roma" w:eastAsia="Noto Serif CJK SC" w:hAnsi="Liberation Serif;Times New Roma" w:cs="Lohit Devanagari;Calibri"/>
      <w:kern w:val="2"/>
      <w:sz w:val="24"/>
      <w:szCs w:val="24"/>
      <w:lang w:eastAsia="zh-CN" w:bidi="hi-IN"/>
    </w:rPr>
  </w:style>
  <w:style w:type="character" w:customStyle="1" w:styleId="Accentuareputernic">
    <w:name w:val="Accentuare puternică"/>
    <w:qFormat/>
    <w:rsid w:val="005155D5"/>
    <w:rPr>
      <w:b/>
      <w:bCs/>
    </w:rPr>
  </w:style>
  <w:style w:type="character" w:customStyle="1" w:styleId="slitbdy">
    <w:name w:val="s_lit_bdy"/>
    <w:basedOn w:val="DefaultParagraphFont"/>
    <w:rsid w:val="00135339"/>
  </w:style>
  <w:style w:type="character" w:customStyle="1" w:styleId="NoSpacingChar">
    <w:name w:val="No Spacing Char"/>
    <w:link w:val="NoSpacing"/>
    <w:uiPriority w:val="1"/>
    <w:locked/>
    <w:rsid w:val="00F90AE0"/>
    <w:rPr>
      <w:rFonts w:ascii="Trebuchet MS" w:eastAsia="MS Mincho" w:hAnsi="Trebuchet MS" w:cs="Times New Roman"/>
      <w:lang w:val="en-US"/>
    </w:rPr>
  </w:style>
  <w:style w:type="character" w:customStyle="1" w:styleId="rvts1">
    <w:name w:val="rvts1"/>
    <w:basedOn w:val="DefaultParagraphFont"/>
    <w:rsid w:val="000D5AED"/>
  </w:style>
  <w:style w:type="character" w:customStyle="1" w:styleId="Heading2Char">
    <w:name w:val="Heading 2 Char"/>
    <w:basedOn w:val="DefaultParagraphFont"/>
    <w:link w:val="Heading2"/>
    <w:uiPriority w:val="9"/>
    <w:semiHidden/>
    <w:rsid w:val="004A60E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character" w:customStyle="1" w:styleId="ListParagraphChar">
    <w:name w:val="List Paragraph Char"/>
    <w:link w:val="ListParagraph"/>
    <w:uiPriority w:val="34"/>
    <w:qFormat/>
    <w:locked/>
    <w:rsid w:val="003872D8"/>
    <w:rPr>
      <w:rFonts w:ascii="Trebuchet MS" w:eastAsia="MS Mincho" w:hAnsi="Trebuchet MS" w:cs="Times New Roman"/>
      <w:lang w:val="en-US"/>
    </w:rPr>
  </w:style>
  <w:style w:type="paragraph" w:customStyle="1" w:styleId="rvps1">
    <w:name w:val="rvps1"/>
    <w:basedOn w:val="Normal"/>
    <w:rsid w:val="00FC077C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</w:rPr>
  </w:style>
  <w:style w:type="character" w:customStyle="1" w:styleId="sden">
    <w:name w:val="s_den"/>
    <w:rsid w:val="00FC077C"/>
  </w:style>
  <w:style w:type="character" w:customStyle="1" w:styleId="spar">
    <w:name w:val="s_par"/>
    <w:rsid w:val="00FC077C"/>
  </w:style>
  <w:style w:type="character" w:customStyle="1" w:styleId="rvts11">
    <w:name w:val="rvts11"/>
    <w:basedOn w:val="DefaultParagraphFont"/>
    <w:rsid w:val="00FC077C"/>
    <w:rPr>
      <w:b/>
      <w:bCs/>
    </w:rPr>
  </w:style>
  <w:style w:type="character" w:customStyle="1" w:styleId="rvts2">
    <w:name w:val="rvts2"/>
    <w:basedOn w:val="DefaultParagraphFont"/>
    <w:rsid w:val="00FC077C"/>
  </w:style>
  <w:style w:type="character" w:customStyle="1" w:styleId="rvts21">
    <w:name w:val="rvts21"/>
    <w:basedOn w:val="DefaultParagraphFont"/>
    <w:rsid w:val="00FC077C"/>
    <w:rPr>
      <w:rFonts w:ascii="Times New Roman" w:hAnsi="Times New Roman" w:cs="Times New Roman" w:hint="default"/>
      <w:sz w:val="24"/>
      <w:szCs w:val="24"/>
    </w:rPr>
  </w:style>
  <w:style w:type="character" w:customStyle="1" w:styleId="rvts5">
    <w:name w:val="rvts5"/>
    <w:basedOn w:val="DefaultParagraphFont"/>
    <w:rsid w:val="002D20A0"/>
  </w:style>
  <w:style w:type="character" w:customStyle="1" w:styleId="rvts14">
    <w:name w:val="rvts14"/>
    <w:basedOn w:val="DefaultParagraphFont"/>
    <w:rsid w:val="00023789"/>
    <w:rPr>
      <w:b/>
      <w:bCs/>
    </w:rPr>
  </w:style>
  <w:style w:type="character" w:customStyle="1" w:styleId="rvts16">
    <w:name w:val="rvts16"/>
    <w:basedOn w:val="DefaultParagraphFont"/>
    <w:rsid w:val="00023789"/>
    <w:rPr>
      <w:b/>
      <w:bCs/>
      <w:color w:val="000000"/>
    </w:rPr>
  </w:style>
  <w:style w:type="character" w:customStyle="1" w:styleId="rvts41">
    <w:name w:val="rvts41"/>
    <w:rsid w:val="00023789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character" w:customStyle="1" w:styleId="rvts51">
    <w:name w:val="rvts51"/>
    <w:rsid w:val="005F10CF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character" w:customStyle="1" w:styleId="shdr">
    <w:name w:val="s_hdr"/>
    <w:rsid w:val="005F10C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3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B22201-7901-4949-AE23-FBA03A4CD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3401</TotalTime>
  <Pages>4</Pages>
  <Words>1664</Words>
  <Characters>9489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Sorana Lixandru Dohotariu</dc:creator>
  <cp:lastModifiedBy>user</cp:lastModifiedBy>
  <cp:revision>1064</cp:revision>
  <cp:lastPrinted>2024-12-19T09:38:00Z</cp:lastPrinted>
  <dcterms:created xsi:type="dcterms:W3CDTF">2017-10-18T12:34:00Z</dcterms:created>
  <dcterms:modified xsi:type="dcterms:W3CDTF">2025-01-08T09:45:00Z</dcterms:modified>
</cp:coreProperties>
</file>