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E0D96" w14:textId="77777777" w:rsidR="00BD5FE7" w:rsidRPr="00E13CD4" w:rsidRDefault="00BD5FE7" w:rsidP="00B94585">
      <w:pPr>
        <w:jc w:val="center"/>
        <w:rPr>
          <w:rFonts w:ascii="Times New Roman" w:hAnsi="Times New Roman" w:cs="Times New Roman"/>
          <w:sz w:val="24"/>
          <w:szCs w:val="24"/>
        </w:rPr>
      </w:pPr>
      <w:r w:rsidRPr="00E13CD4">
        <w:rPr>
          <w:rFonts w:ascii="Times New Roman" w:hAnsi="Times New Roman" w:cs="Times New Roman"/>
          <w:sz w:val="24"/>
          <w:szCs w:val="24"/>
        </w:rPr>
        <w:t>GUVERNUL ROMÂNIEI</w:t>
      </w:r>
    </w:p>
    <w:p w14:paraId="580C22D6" w14:textId="77777777" w:rsidR="00BD5FE7" w:rsidRPr="00E13CD4" w:rsidRDefault="00B94585" w:rsidP="00B94585">
      <w:pPr>
        <w:jc w:val="center"/>
        <w:rPr>
          <w:rFonts w:ascii="Times New Roman" w:hAnsi="Times New Roman" w:cs="Times New Roman"/>
          <w:sz w:val="24"/>
          <w:szCs w:val="24"/>
        </w:rPr>
      </w:pPr>
      <w:r w:rsidRPr="00E13CD4">
        <w:rPr>
          <w:rFonts w:ascii="Times New Roman" w:hAnsi="Times New Roman" w:cs="Times New Roman"/>
          <w:b/>
          <w:noProof/>
          <w:sz w:val="24"/>
          <w:szCs w:val="24"/>
        </w:rPr>
        <w:drawing>
          <wp:inline distT="0" distB="0" distL="0" distR="0" wp14:anchorId="59FF6FA8" wp14:editId="376B5DC4">
            <wp:extent cx="790575" cy="1141472"/>
            <wp:effectExtent l="0" t="0" r="0" b="1905"/>
            <wp:docPr id="1" name="Picture 1" descr="C:\Users\a.dumitru.MS\Desktop\afaceri europen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umitru.MS\Desktop\afaceri europene\imag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41472"/>
                    </a:xfrm>
                    <a:prstGeom prst="rect">
                      <a:avLst/>
                    </a:prstGeom>
                    <a:noFill/>
                    <a:ln>
                      <a:noFill/>
                    </a:ln>
                  </pic:spPr>
                </pic:pic>
              </a:graphicData>
            </a:graphic>
          </wp:inline>
        </w:drawing>
      </w:r>
    </w:p>
    <w:p w14:paraId="64A1426F" w14:textId="77777777" w:rsidR="00BD5FE7" w:rsidRPr="00E13CD4" w:rsidRDefault="00BD5FE7" w:rsidP="00B94585">
      <w:pPr>
        <w:jc w:val="center"/>
        <w:rPr>
          <w:rFonts w:ascii="Times New Roman" w:hAnsi="Times New Roman" w:cs="Times New Roman"/>
          <w:sz w:val="24"/>
          <w:szCs w:val="24"/>
        </w:rPr>
      </w:pPr>
    </w:p>
    <w:p w14:paraId="197E7C3C" w14:textId="77777777" w:rsidR="00BD5FE7" w:rsidRPr="00E13CD4" w:rsidRDefault="00BD5FE7" w:rsidP="00B94585">
      <w:pPr>
        <w:jc w:val="center"/>
        <w:rPr>
          <w:rFonts w:ascii="Times New Roman" w:hAnsi="Times New Roman" w:cs="Times New Roman"/>
          <w:b/>
          <w:sz w:val="24"/>
          <w:szCs w:val="24"/>
        </w:rPr>
      </w:pPr>
      <w:r w:rsidRPr="00E13CD4">
        <w:rPr>
          <w:rFonts w:ascii="Times New Roman" w:hAnsi="Times New Roman" w:cs="Times New Roman"/>
          <w:b/>
          <w:sz w:val="24"/>
          <w:szCs w:val="24"/>
        </w:rPr>
        <w:t xml:space="preserve">ORDONANȚĂ </w:t>
      </w:r>
    </w:p>
    <w:p w14:paraId="2470D075" w14:textId="77777777" w:rsidR="00BD5FE7" w:rsidRPr="00E13CD4" w:rsidRDefault="00BD5FE7" w:rsidP="00B94585">
      <w:pPr>
        <w:jc w:val="center"/>
        <w:rPr>
          <w:rFonts w:ascii="Times New Roman" w:hAnsi="Times New Roman" w:cs="Times New Roman"/>
          <w:b/>
          <w:sz w:val="24"/>
          <w:szCs w:val="24"/>
        </w:rPr>
      </w:pPr>
      <w:proofErr w:type="gramStart"/>
      <w:r w:rsidRPr="00E13CD4">
        <w:rPr>
          <w:rFonts w:ascii="Times New Roman" w:hAnsi="Times New Roman" w:cs="Times New Roman"/>
          <w:b/>
          <w:sz w:val="24"/>
          <w:szCs w:val="24"/>
        </w:rPr>
        <w:t>pentru</w:t>
      </w:r>
      <w:proofErr w:type="gramEnd"/>
      <w:r w:rsidRPr="00E13CD4">
        <w:rPr>
          <w:rFonts w:ascii="Times New Roman" w:hAnsi="Times New Roman" w:cs="Times New Roman"/>
          <w:b/>
          <w:sz w:val="24"/>
          <w:szCs w:val="24"/>
        </w:rPr>
        <w:t xml:space="preserve"> modificarea și completarea Legii nr. 95/2006 privind reforma în domeniul sănătăţii, </w:t>
      </w:r>
      <w:r w:rsidR="006A3610" w:rsidRPr="00E13CD4">
        <w:rPr>
          <w:rFonts w:ascii="Times New Roman" w:hAnsi="Times New Roman" w:cs="Times New Roman"/>
          <w:b/>
          <w:sz w:val="24"/>
          <w:szCs w:val="24"/>
        </w:rPr>
        <w:t xml:space="preserve">precum și a unor acte normative cu impact în domeniul sănătății și a </w:t>
      </w:r>
      <w:r w:rsidRPr="00E13CD4">
        <w:rPr>
          <w:rFonts w:ascii="Times New Roman" w:hAnsi="Times New Roman" w:cs="Times New Roman"/>
          <w:b/>
          <w:sz w:val="24"/>
          <w:szCs w:val="24"/>
        </w:rPr>
        <w:t>Legii farmaciei nr. 266/2008</w:t>
      </w:r>
    </w:p>
    <w:p w14:paraId="16F9D6FF" w14:textId="77777777" w:rsidR="00575CE5" w:rsidRPr="00E13CD4" w:rsidRDefault="00575CE5" w:rsidP="00B94585">
      <w:pPr>
        <w:jc w:val="center"/>
        <w:rPr>
          <w:rFonts w:ascii="Times New Roman" w:hAnsi="Times New Roman" w:cs="Times New Roman"/>
          <w:sz w:val="24"/>
          <w:szCs w:val="24"/>
        </w:rPr>
      </w:pPr>
    </w:p>
    <w:p w14:paraId="09B9BAD9" w14:textId="0086E7D4" w:rsidR="00575CE5" w:rsidRPr="00E13CD4" w:rsidRDefault="00575CE5" w:rsidP="00575CE5">
      <w:pPr>
        <w:jc w:val="both"/>
        <w:rPr>
          <w:rFonts w:ascii="Times New Roman" w:hAnsi="Times New Roman" w:cs="Times New Roman"/>
          <w:sz w:val="24"/>
          <w:szCs w:val="24"/>
          <w:lang w:val="pt-BR"/>
        </w:rPr>
      </w:pPr>
      <w:r w:rsidRPr="00E13CD4">
        <w:rPr>
          <w:rFonts w:ascii="Times New Roman" w:hAnsi="Times New Roman" w:cs="Times New Roman"/>
          <w:sz w:val="24"/>
          <w:szCs w:val="24"/>
          <w:lang w:val="en-GB"/>
        </w:rPr>
        <w:t xml:space="preserve">În temeiul art. 108 din Constituţia României, republicată, şi al art. </w:t>
      </w:r>
      <w:r w:rsidR="003A2DAA" w:rsidRPr="00E13CD4">
        <w:rPr>
          <w:rFonts w:ascii="Times New Roman" w:hAnsi="Times New Roman" w:cs="Times New Roman"/>
          <w:sz w:val="24"/>
          <w:szCs w:val="24"/>
          <w:lang w:val="en-GB"/>
        </w:rPr>
        <w:t>1</w:t>
      </w:r>
      <w:r w:rsidRPr="00E13CD4">
        <w:rPr>
          <w:rFonts w:ascii="Times New Roman" w:hAnsi="Times New Roman" w:cs="Times New Roman"/>
          <w:sz w:val="24"/>
          <w:szCs w:val="24"/>
          <w:lang w:val="en-GB"/>
        </w:rPr>
        <w:t xml:space="preserve">, punctul </w:t>
      </w:r>
      <w:r w:rsidR="003A2DAA" w:rsidRPr="00E13CD4">
        <w:rPr>
          <w:rFonts w:ascii="Times New Roman" w:hAnsi="Times New Roman" w:cs="Times New Roman"/>
          <w:sz w:val="24"/>
          <w:szCs w:val="24"/>
          <w:lang w:val="en-GB"/>
        </w:rPr>
        <w:t>V</w:t>
      </w:r>
      <w:r w:rsidR="008B6E9C" w:rsidRPr="00E13CD4">
        <w:rPr>
          <w:rFonts w:ascii="Times New Roman" w:hAnsi="Times New Roman" w:cs="Times New Roman"/>
          <w:sz w:val="24"/>
          <w:szCs w:val="24"/>
          <w:lang w:val="en-GB"/>
        </w:rPr>
        <w:t>, punctul</w:t>
      </w:r>
      <w:r w:rsidR="003A2DAA" w:rsidRPr="00E13CD4">
        <w:rPr>
          <w:rFonts w:ascii="Times New Roman" w:hAnsi="Times New Roman" w:cs="Times New Roman"/>
          <w:sz w:val="24"/>
          <w:szCs w:val="24"/>
          <w:lang w:val="en-GB"/>
        </w:rPr>
        <w:t xml:space="preserve"> 1</w:t>
      </w:r>
      <w:r w:rsidR="00B56324">
        <w:rPr>
          <w:rFonts w:ascii="Times New Roman" w:hAnsi="Times New Roman" w:cs="Times New Roman"/>
          <w:sz w:val="24"/>
          <w:szCs w:val="24"/>
          <w:lang w:val="en-GB"/>
        </w:rPr>
        <w:t xml:space="preserve"> </w:t>
      </w:r>
      <w:r w:rsidR="003A2DAA" w:rsidRPr="00E13CD4">
        <w:rPr>
          <w:rFonts w:ascii="Times New Roman" w:hAnsi="Times New Roman" w:cs="Times New Roman"/>
          <w:sz w:val="24"/>
          <w:szCs w:val="24"/>
          <w:lang w:val="en-GB"/>
        </w:rPr>
        <w:t>și 2</w:t>
      </w:r>
      <w:r w:rsidRPr="00E13CD4">
        <w:rPr>
          <w:rFonts w:ascii="Times New Roman" w:hAnsi="Times New Roman" w:cs="Times New Roman"/>
          <w:sz w:val="24"/>
          <w:szCs w:val="24"/>
          <w:lang w:val="en-GB"/>
        </w:rPr>
        <w:t>, din Legea nr</w:t>
      </w:r>
      <w:r w:rsidR="003A2DAA" w:rsidRPr="00E13CD4">
        <w:rPr>
          <w:rFonts w:ascii="Times New Roman" w:hAnsi="Times New Roman" w:cs="Times New Roman"/>
          <w:sz w:val="24"/>
          <w:szCs w:val="24"/>
          <w:lang w:val="en-GB"/>
        </w:rPr>
        <w:t>. 413/2023</w:t>
      </w:r>
      <w:r w:rsidRPr="00E13CD4">
        <w:rPr>
          <w:rFonts w:ascii="Times New Roman" w:hAnsi="Times New Roman" w:cs="Times New Roman"/>
          <w:sz w:val="24"/>
          <w:szCs w:val="24"/>
          <w:lang w:val="pt-BR"/>
        </w:rPr>
        <w:t xml:space="preserve"> privind abilitarea Guvernului de a emite ordonanţe,</w:t>
      </w:r>
    </w:p>
    <w:p w14:paraId="3541D1E0" w14:textId="77777777" w:rsidR="00575CE5" w:rsidRPr="00E13CD4" w:rsidRDefault="00575CE5" w:rsidP="00575CE5">
      <w:pPr>
        <w:jc w:val="both"/>
        <w:rPr>
          <w:rFonts w:ascii="Times New Roman" w:hAnsi="Times New Roman" w:cs="Times New Roman"/>
          <w:sz w:val="24"/>
          <w:szCs w:val="24"/>
          <w:lang w:val="ro-RO"/>
        </w:rPr>
      </w:pPr>
      <w:r w:rsidRPr="00E13CD4">
        <w:rPr>
          <w:rFonts w:ascii="Times New Roman" w:hAnsi="Times New Roman" w:cs="Times New Roman"/>
          <w:sz w:val="24"/>
          <w:szCs w:val="24"/>
          <w:lang w:val="ro-RO"/>
        </w:rPr>
        <w:t>Guvernul României adoptă prezenta ordonanţă:</w:t>
      </w:r>
    </w:p>
    <w:p w14:paraId="391D5D4F" w14:textId="77777777" w:rsidR="00BD5FE7" w:rsidRPr="00E13CD4" w:rsidRDefault="00BD5FE7" w:rsidP="00BD5FE7">
      <w:pPr>
        <w:jc w:val="both"/>
        <w:rPr>
          <w:rFonts w:ascii="Times New Roman" w:hAnsi="Times New Roman" w:cs="Times New Roman"/>
          <w:sz w:val="24"/>
          <w:szCs w:val="24"/>
        </w:rPr>
      </w:pPr>
    </w:p>
    <w:p w14:paraId="36917EDC" w14:textId="77777777" w:rsidR="00BD5FE7" w:rsidRPr="00E13CD4" w:rsidRDefault="00BD5FE7" w:rsidP="00BD5FE7">
      <w:pPr>
        <w:jc w:val="both"/>
        <w:rPr>
          <w:rFonts w:ascii="Times New Roman" w:hAnsi="Times New Roman" w:cs="Times New Roman"/>
          <w:b/>
          <w:bCs/>
          <w:sz w:val="24"/>
          <w:szCs w:val="24"/>
        </w:rPr>
      </w:pPr>
      <w:r w:rsidRPr="00E13CD4">
        <w:rPr>
          <w:rFonts w:ascii="Times New Roman" w:hAnsi="Times New Roman" w:cs="Times New Roman"/>
          <w:b/>
          <w:bCs/>
          <w:sz w:val="24"/>
          <w:szCs w:val="24"/>
        </w:rPr>
        <w:t>Art. I - Legea nr. 95/2006 privind reforma în domeniul sănătății, republicată în Monitorul Oficial al României, Partea I, nr. 652 din 28 august 2015, cu modificările şi completările ulterioare, se modifică și se completează, după cum urmează:</w:t>
      </w:r>
    </w:p>
    <w:p w14:paraId="06BC8BA0" w14:textId="77777777" w:rsidR="00BD5FE7" w:rsidRPr="00E13CD4" w:rsidRDefault="00BD5FE7" w:rsidP="00BD5FE7">
      <w:pPr>
        <w:jc w:val="both"/>
        <w:rPr>
          <w:rFonts w:ascii="Times New Roman" w:hAnsi="Times New Roman" w:cs="Times New Roman"/>
          <w:b/>
          <w:bCs/>
          <w:sz w:val="24"/>
          <w:szCs w:val="24"/>
        </w:rPr>
      </w:pPr>
      <w:r w:rsidRPr="00E13CD4">
        <w:rPr>
          <w:rFonts w:ascii="Times New Roman" w:hAnsi="Times New Roman" w:cs="Times New Roman"/>
          <w:b/>
          <w:bCs/>
          <w:sz w:val="24"/>
          <w:szCs w:val="24"/>
        </w:rPr>
        <w:t xml:space="preserve">1. Articolul 36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0A453A77" w14:textId="77777777" w:rsidR="00BD5FE7" w:rsidRDefault="00BD5FE7" w:rsidP="00BD5FE7">
      <w:pPr>
        <w:jc w:val="both"/>
        <w:rPr>
          <w:rFonts w:ascii="Times New Roman" w:hAnsi="Times New Roman" w:cs="Times New Roman"/>
          <w:sz w:val="24"/>
          <w:szCs w:val="24"/>
        </w:rPr>
      </w:pPr>
      <w:r w:rsidRPr="00E13CD4">
        <w:rPr>
          <w:rFonts w:ascii="Times New Roman" w:hAnsi="Times New Roman" w:cs="Times New Roman"/>
          <w:b/>
          <w:sz w:val="24"/>
          <w:szCs w:val="24"/>
        </w:rPr>
        <w:t>,, Art.</w:t>
      </w:r>
      <w:r w:rsidR="00EB384B" w:rsidRPr="00E13CD4">
        <w:rPr>
          <w:rFonts w:ascii="Times New Roman" w:hAnsi="Times New Roman" w:cs="Times New Roman"/>
          <w:b/>
          <w:sz w:val="24"/>
          <w:szCs w:val="24"/>
        </w:rPr>
        <w:t xml:space="preserve"> 3</w:t>
      </w:r>
      <w:r w:rsidRPr="00E13CD4">
        <w:rPr>
          <w:rFonts w:ascii="Times New Roman" w:hAnsi="Times New Roman" w:cs="Times New Roman"/>
          <w:b/>
          <w:sz w:val="24"/>
          <w:szCs w:val="24"/>
        </w:rPr>
        <w:t>6</w:t>
      </w:r>
      <w:r w:rsidRPr="00E13CD4">
        <w:rPr>
          <w:rFonts w:ascii="Times New Roman" w:hAnsi="Times New Roman" w:cs="Times New Roman"/>
          <w:sz w:val="24"/>
          <w:szCs w:val="24"/>
        </w:rPr>
        <w:t xml:space="preserve"> </w:t>
      </w:r>
      <w:r w:rsidR="00E70EC4" w:rsidRPr="00E13CD4">
        <w:rPr>
          <w:rFonts w:ascii="Times New Roman" w:hAnsi="Times New Roman" w:cs="Times New Roman"/>
          <w:sz w:val="24"/>
          <w:szCs w:val="24"/>
        </w:rPr>
        <w:t xml:space="preserve">Asistența farmaceutică se asigură în cadrul sistemului de sănătate publică, potrivit legii, prin prepararea și eliberarea medicamentelor și </w:t>
      </w:r>
      <w:proofErr w:type="gramStart"/>
      <w:r w:rsidR="00E70EC4" w:rsidRPr="00E13CD4">
        <w:rPr>
          <w:rFonts w:ascii="Times New Roman" w:hAnsi="Times New Roman" w:cs="Times New Roman"/>
          <w:sz w:val="24"/>
          <w:szCs w:val="24"/>
        </w:rPr>
        <w:t>a</w:t>
      </w:r>
      <w:proofErr w:type="gramEnd"/>
      <w:r w:rsidR="00E70EC4" w:rsidRPr="00E13CD4">
        <w:rPr>
          <w:rFonts w:ascii="Times New Roman" w:hAnsi="Times New Roman" w:cs="Times New Roman"/>
          <w:sz w:val="24"/>
          <w:szCs w:val="24"/>
        </w:rPr>
        <w:t xml:space="preserve"> altor produse stabilite prin ordin al ministrului sănătății, precum și prin acordarea de servicii farmaceutice</w:t>
      </w:r>
      <w:r w:rsidRPr="00E13CD4">
        <w:rPr>
          <w:rFonts w:ascii="Times New Roman" w:hAnsi="Times New Roman" w:cs="Times New Roman"/>
          <w:sz w:val="24"/>
          <w:szCs w:val="24"/>
        </w:rPr>
        <w:t>.”</w:t>
      </w:r>
    </w:p>
    <w:p w14:paraId="236374C0" w14:textId="77777777" w:rsidR="0039080D" w:rsidRPr="0039080D" w:rsidRDefault="0039080D" w:rsidP="0039080D">
      <w:pPr>
        <w:jc w:val="both"/>
        <w:rPr>
          <w:rFonts w:ascii="Times New Roman" w:hAnsi="Times New Roman" w:cs="Times New Roman"/>
          <w:sz w:val="24"/>
          <w:szCs w:val="24"/>
        </w:rPr>
      </w:pPr>
      <w:r w:rsidRPr="0039080D">
        <w:rPr>
          <w:rFonts w:ascii="Times New Roman" w:hAnsi="Times New Roman" w:cs="Times New Roman"/>
          <w:b/>
          <w:bCs/>
          <w:sz w:val="24"/>
          <w:szCs w:val="24"/>
        </w:rPr>
        <w:t>2. La articolul 172, alineatele (7) și (8) se modifică și vor avea următorul cuprins</w:t>
      </w:r>
      <w:r w:rsidRPr="0039080D">
        <w:rPr>
          <w:rFonts w:ascii="Times New Roman" w:hAnsi="Times New Roman" w:cs="Times New Roman"/>
          <w:sz w:val="24"/>
          <w:szCs w:val="24"/>
        </w:rPr>
        <w:t>:</w:t>
      </w:r>
    </w:p>
    <w:p w14:paraId="3982BFB2" w14:textId="152F7C22" w:rsidR="0039080D" w:rsidRPr="0039080D" w:rsidRDefault="0039080D" w:rsidP="0039080D">
      <w:pPr>
        <w:jc w:val="both"/>
        <w:rPr>
          <w:rFonts w:ascii="Times New Roman" w:hAnsi="Times New Roman" w:cs="Times New Roman"/>
          <w:sz w:val="24"/>
          <w:szCs w:val="24"/>
        </w:rPr>
      </w:pPr>
      <w:r w:rsidRPr="0039080D">
        <w:rPr>
          <w:rFonts w:ascii="Times New Roman" w:hAnsi="Times New Roman" w:cs="Times New Roman"/>
          <w:sz w:val="24"/>
          <w:szCs w:val="24"/>
        </w:rPr>
        <w:t xml:space="preserve">“(7) Structura organizatorică, reorganizarea, schimbarea sediului şi a denumirilor pentru spitalele publice din reţeaua proprie a altor ministere şi instituţii publice cu reţea sanitară proprie se aprobă prin ordin al ministrului, respectiv prin act administrativ al conducătorului instituţiei, la propunerea managerului spitalului, cu avizul Ministerului Sănătăţii </w:t>
      </w:r>
      <w:r w:rsidR="00527F9D">
        <w:rPr>
          <w:rFonts w:ascii="Times New Roman" w:hAnsi="Times New Roman" w:cs="Times New Roman"/>
          <w:sz w:val="24"/>
          <w:szCs w:val="24"/>
        </w:rPr>
        <w:t xml:space="preserve">sau </w:t>
      </w:r>
      <w:r w:rsidRPr="0039080D">
        <w:rPr>
          <w:rFonts w:ascii="Times New Roman" w:hAnsi="Times New Roman" w:cs="Times New Roman"/>
          <w:sz w:val="24"/>
          <w:szCs w:val="24"/>
        </w:rPr>
        <w:t xml:space="preserve">al direcțiilor de sănătate publică județene, respectiv a municipiului București, în condițiile stabilite prin ordin al ministrului sănătății. </w:t>
      </w:r>
    </w:p>
    <w:p w14:paraId="7BFD6BEE" w14:textId="6800D040" w:rsidR="0039080D" w:rsidRPr="00E13CD4" w:rsidRDefault="0039080D" w:rsidP="0039080D">
      <w:pPr>
        <w:jc w:val="both"/>
        <w:rPr>
          <w:rFonts w:ascii="Times New Roman" w:hAnsi="Times New Roman" w:cs="Times New Roman"/>
          <w:sz w:val="24"/>
          <w:szCs w:val="24"/>
        </w:rPr>
      </w:pPr>
      <w:r w:rsidRPr="0039080D">
        <w:rPr>
          <w:rFonts w:ascii="Times New Roman" w:hAnsi="Times New Roman" w:cs="Times New Roman"/>
          <w:sz w:val="24"/>
          <w:szCs w:val="24"/>
        </w:rPr>
        <w:t>(8) Spitalele private se înfiinţează sau se desfiinţează cu avizul Ministerului Sănătăţii, în condiţiile legii. Structura organizatorică, schimbarea sediului şi a denumirilor pentru spitalele private se avizează de Ministerul Sănătăţii sau de directiile de sănătate publică județene, respectiv a municipiului București, în condițiile stabilite prin ordin al ministrului sănătății.”</w:t>
      </w:r>
    </w:p>
    <w:p w14:paraId="1CE0A9B2" w14:textId="77777777"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Art. I</w:t>
      </w:r>
      <w:r w:rsidR="001D77CE" w:rsidRPr="00E13CD4">
        <w:rPr>
          <w:rFonts w:ascii="Times New Roman" w:hAnsi="Times New Roman" w:cs="Times New Roman"/>
          <w:b/>
          <w:bCs/>
          <w:sz w:val="24"/>
          <w:szCs w:val="24"/>
        </w:rPr>
        <w:t>I</w:t>
      </w:r>
      <w:r w:rsidRPr="00E13CD4">
        <w:rPr>
          <w:rFonts w:ascii="Times New Roman" w:hAnsi="Times New Roman" w:cs="Times New Roman"/>
          <w:b/>
          <w:bCs/>
          <w:sz w:val="24"/>
          <w:szCs w:val="24"/>
        </w:rPr>
        <w:t xml:space="preserve"> – Legea nr. 339/2005 privind regimul juridic al plantelor, substanţelor şi preparatelor stupefiante şi psihotrope, publicată în Monitorul Oficial al României, Partea I, nr. 1.095 din 5 </w:t>
      </w:r>
      <w:r w:rsidRPr="00E13CD4">
        <w:rPr>
          <w:rFonts w:ascii="Times New Roman" w:hAnsi="Times New Roman" w:cs="Times New Roman"/>
          <w:b/>
          <w:bCs/>
          <w:sz w:val="24"/>
          <w:szCs w:val="24"/>
        </w:rPr>
        <w:lastRenderedPageBreak/>
        <w:t>decembrie 2005, cu modificările şi completările ulterioare, se modifică și completează după cum urmează:</w:t>
      </w:r>
    </w:p>
    <w:p w14:paraId="71DAC98F" w14:textId="77777777" w:rsidR="00575CE5" w:rsidRPr="00E13CD4" w:rsidRDefault="00575CE5" w:rsidP="00575CE5">
      <w:pPr>
        <w:jc w:val="both"/>
        <w:rPr>
          <w:rFonts w:ascii="Times New Roman" w:hAnsi="Times New Roman" w:cs="Times New Roman"/>
          <w:b/>
          <w:bCs/>
          <w:sz w:val="24"/>
          <w:szCs w:val="24"/>
          <w:vertAlign w:val="superscript"/>
        </w:rPr>
      </w:pPr>
      <w:r w:rsidRPr="00E13CD4">
        <w:rPr>
          <w:rFonts w:ascii="Times New Roman" w:hAnsi="Times New Roman" w:cs="Times New Roman"/>
          <w:b/>
          <w:bCs/>
          <w:sz w:val="24"/>
          <w:szCs w:val="24"/>
        </w:rPr>
        <w:t xml:space="preserve">1. După articolul 3 se introduce </w:t>
      </w:r>
      <w:proofErr w:type="gramStart"/>
      <w:r w:rsidRPr="00E13CD4">
        <w:rPr>
          <w:rFonts w:ascii="Times New Roman" w:hAnsi="Times New Roman" w:cs="Times New Roman"/>
          <w:b/>
          <w:bCs/>
          <w:sz w:val="24"/>
          <w:szCs w:val="24"/>
        </w:rPr>
        <w:t>un</w:t>
      </w:r>
      <w:proofErr w:type="gramEnd"/>
      <w:r w:rsidRPr="00E13CD4">
        <w:rPr>
          <w:rFonts w:ascii="Times New Roman" w:hAnsi="Times New Roman" w:cs="Times New Roman"/>
          <w:b/>
          <w:bCs/>
          <w:sz w:val="24"/>
          <w:szCs w:val="24"/>
        </w:rPr>
        <w:t xml:space="preserve"> nou articol, articolul 3</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7173601E" w14:textId="77777777" w:rsidR="00575CE5" w:rsidRPr="00E13CD4" w:rsidRDefault="00575CE5" w:rsidP="00575CE5">
      <w:pPr>
        <w:jc w:val="both"/>
        <w:rPr>
          <w:rFonts w:ascii="Times New Roman" w:hAnsi="Times New Roman" w:cs="Times New Roman"/>
          <w:sz w:val="24"/>
          <w:szCs w:val="24"/>
        </w:rPr>
      </w:pPr>
      <w:proofErr w:type="gramStart"/>
      <w:r w:rsidRPr="00E13CD4">
        <w:rPr>
          <w:rFonts w:ascii="Times New Roman" w:hAnsi="Times New Roman" w:cs="Times New Roman"/>
          <w:sz w:val="24"/>
          <w:szCs w:val="24"/>
        </w:rPr>
        <w:t>„(</w:t>
      </w:r>
      <w:proofErr w:type="gramEnd"/>
      <w:r w:rsidRPr="00E13CD4">
        <w:rPr>
          <w:rFonts w:ascii="Times New Roman" w:hAnsi="Times New Roman" w:cs="Times New Roman"/>
          <w:sz w:val="24"/>
          <w:szCs w:val="24"/>
        </w:rPr>
        <w:t>3</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Preparatele ce conțin una sau mai multe substanțe prevăzute în tabelele II și III din anexă, clasificate de către ANMDMR în categoria medicamentelor care se eliberează fără prescripție medicală, nu se supun prevederilor prezentei legi.”</w:t>
      </w:r>
    </w:p>
    <w:p w14:paraId="723B51C3" w14:textId="77777777"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2. La articolul 7, alineatele (1), (1</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și (3) se modifică și vor avea următorul cuprins:</w:t>
      </w:r>
    </w:p>
    <w:p w14:paraId="68BC9136"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(1) Orice persoană fizică sau juridică ce desfăşoară o operaţiune cu plante, substanţe şi preparate prevăzute în tabelele I, II şi III din anexă se află sub controlul şi supravegherea Ministerului Sănătăţii şi al unităţilor, respectiv instituțiilor aflate în subordinea acestuia, în condiţiile stabilite prin normele metodologice de aplicare a prezentei legi.</w:t>
      </w:r>
    </w:p>
    <w:p w14:paraId="251BA9B3"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(1</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xml:space="preserve">) Inspecţiile de control şi supraveghere pot fi efectuate atât de personalul de specialitate din cadrul Ministerului Sănătăţii, cât şi de reprezentanţii unităţilor, respectiv </w:t>
      </w:r>
      <w:proofErr w:type="gramStart"/>
      <w:r w:rsidRPr="00E13CD4">
        <w:rPr>
          <w:rFonts w:ascii="Times New Roman" w:hAnsi="Times New Roman" w:cs="Times New Roman"/>
          <w:sz w:val="24"/>
          <w:szCs w:val="24"/>
        </w:rPr>
        <w:t>a</w:t>
      </w:r>
      <w:proofErr w:type="gramEnd"/>
      <w:r w:rsidRPr="00E13CD4">
        <w:rPr>
          <w:rFonts w:ascii="Times New Roman" w:hAnsi="Times New Roman" w:cs="Times New Roman"/>
          <w:sz w:val="24"/>
          <w:szCs w:val="24"/>
        </w:rPr>
        <w:t xml:space="preserve"> instuțiilor aflate în subordinea Ministerului Sănătăţii, conform normelor metodologice de aplicare a prezentei legi.</w:t>
      </w:r>
    </w:p>
    <w:p w14:paraId="3149ECC7"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(3) La sesizarea specialiştilor din cadrul formaţiunii specializate în prevenirea şi combaterea traficului şi consumului ilicit de droguri din cadrul Inspectoratului General al Poliţiei Române, când există indicii de încălcare a prevederilor legale privind operațiunile cu substanţe stupefiante sau psihotrope, Ministerul Sănătății verifică respectarea prevederilor legale la unitățile autorizate să desfășoare aceste operaţiuni.</w:t>
      </w:r>
    </w:p>
    <w:p w14:paraId="7C0D6355" w14:textId="77777777"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 xml:space="preserve">3. La articolul 8, după alineatul (2) se introduce </w:t>
      </w:r>
      <w:proofErr w:type="gramStart"/>
      <w:r w:rsidRPr="00E13CD4">
        <w:rPr>
          <w:rFonts w:ascii="Times New Roman" w:hAnsi="Times New Roman" w:cs="Times New Roman"/>
          <w:b/>
          <w:bCs/>
          <w:sz w:val="24"/>
          <w:szCs w:val="24"/>
        </w:rPr>
        <w:t>un</w:t>
      </w:r>
      <w:proofErr w:type="gramEnd"/>
      <w:r w:rsidRPr="00E13CD4">
        <w:rPr>
          <w:rFonts w:ascii="Times New Roman" w:hAnsi="Times New Roman" w:cs="Times New Roman"/>
          <w:b/>
          <w:bCs/>
          <w:sz w:val="24"/>
          <w:szCs w:val="24"/>
        </w:rPr>
        <w:t xml:space="preserve"> nou alineat, (2</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28A8BA4D"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“(2</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În cazul în care Ministerul Sănătății sau alte instituții competente în domeniu constată că o substanță aflată sub control internațional prezintă un risc grav și iminent asupra sănătății publice, poate propune înscrierea sau transferul acesteia sub un regim mai restrictiv decât cel prevăzut în convențiile internaționale.”</w:t>
      </w:r>
    </w:p>
    <w:p w14:paraId="6BFFF0B7" w14:textId="77777777"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 xml:space="preserve">4. La articolul 15, alineatele (3) </w:t>
      </w:r>
      <w:r w:rsidRPr="00E13CD4">
        <w:rPr>
          <w:rFonts w:ascii="Times New Roman" w:hAnsi="Times New Roman" w:cs="Times New Roman"/>
          <w:b/>
          <w:bCs/>
          <w:sz w:val="24"/>
          <w:szCs w:val="24"/>
          <w:lang w:val="ro-RO"/>
        </w:rPr>
        <w:t xml:space="preserve">și (4) </w:t>
      </w:r>
      <w:r w:rsidRPr="00E13CD4">
        <w:rPr>
          <w:rFonts w:ascii="Times New Roman" w:hAnsi="Times New Roman" w:cs="Times New Roman"/>
          <w:b/>
          <w:bCs/>
          <w:sz w:val="24"/>
          <w:szCs w:val="24"/>
        </w:rPr>
        <w:t>se modifică și vor avea următorul cuprins:</w:t>
      </w:r>
    </w:p>
    <w:p w14:paraId="54C28707" w14:textId="77777777" w:rsidR="00575CE5" w:rsidRPr="00E13CD4" w:rsidRDefault="00575CE5" w:rsidP="00575CE5">
      <w:pPr>
        <w:jc w:val="both"/>
        <w:rPr>
          <w:rFonts w:ascii="Times New Roman" w:hAnsi="Times New Roman" w:cs="Times New Roman"/>
          <w:sz w:val="24"/>
          <w:szCs w:val="24"/>
        </w:rPr>
      </w:pPr>
      <w:proofErr w:type="gramStart"/>
      <w:r w:rsidRPr="00E13CD4">
        <w:rPr>
          <w:rFonts w:ascii="Times New Roman" w:hAnsi="Times New Roman" w:cs="Times New Roman"/>
          <w:sz w:val="24"/>
          <w:szCs w:val="24"/>
        </w:rPr>
        <w:t>„(</w:t>
      </w:r>
      <w:proofErr w:type="gramEnd"/>
      <w:r w:rsidRPr="00E13CD4">
        <w:rPr>
          <w:rFonts w:ascii="Times New Roman" w:hAnsi="Times New Roman" w:cs="Times New Roman"/>
          <w:sz w:val="24"/>
          <w:szCs w:val="24"/>
        </w:rPr>
        <w:t xml:space="preserve">3) Autorizaţiile prevăzute la alin. (1) </w:t>
      </w:r>
      <w:proofErr w:type="gramStart"/>
      <w:r w:rsidRPr="00E13CD4">
        <w:rPr>
          <w:rFonts w:ascii="Times New Roman" w:hAnsi="Times New Roman" w:cs="Times New Roman"/>
          <w:sz w:val="24"/>
          <w:szCs w:val="24"/>
        </w:rPr>
        <w:t>se</w:t>
      </w:r>
      <w:proofErr w:type="gramEnd"/>
      <w:r w:rsidRPr="00E13CD4">
        <w:rPr>
          <w:rFonts w:ascii="Times New Roman" w:hAnsi="Times New Roman" w:cs="Times New Roman"/>
          <w:sz w:val="24"/>
          <w:szCs w:val="24"/>
        </w:rPr>
        <w:t xml:space="preserve"> eliberează exclusiv în scopul utilizării plantelor, substanţelor şi preparatelor cu conținut de substanțe stupefiante şi psihotrope prevăzute în tabelele II şi III din anexă în industrie, medicină sau pentru cercetare ştiinţifică. Modelele autorizaţiilor sunt prevăzute în normele metodologice de aplicare a prezentei legi.</w:t>
      </w:r>
    </w:p>
    <w:p w14:paraId="45C2FCC5"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(4) Întreruperea activității pentru o perioadă mai mare de 30 de zile, precum și orice altă modificare a situației care a justificat eliberarea autorizației se notifică autorității emitente, înainte de a produce </w:t>
      </w:r>
      <w:proofErr w:type="gramStart"/>
      <w:r w:rsidRPr="00E13CD4">
        <w:rPr>
          <w:rFonts w:ascii="Times New Roman" w:hAnsi="Times New Roman" w:cs="Times New Roman"/>
          <w:sz w:val="24"/>
          <w:szCs w:val="24"/>
        </w:rPr>
        <w:t>efect</w:t>
      </w:r>
      <w:proofErr w:type="gramEnd"/>
      <w:r w:rsidRPr="00E13CD4">
        <w:rPr>
          <w:rFonts w:ascii="Times New Roman" w:hAnsi="Times New Roman" w:cs="Times New Roman"/>
          <w:sz w:val="24"/>
          <w:szCs w:val="24"/>
        </w:rPr>
        <w:t>, în termenul și în condițiile stabilite prin normele metodologice de aplicare a prezentei legi.”</w:t>
      </w:r>
    </w:p>
    <w:p w14:paraId="6467FA9D" w14:textId="2BA0129F"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 xml:space="preserve">5. </w:t>
      </w:r>
      <w:r w:rsidR="00F91A16">
        <w:rPr>
          <w:rFonts w:ascii="Times New Roman" w:hAnsi="Times New Roman" w:cs="Times New Roman"/>
          <w:b/>
          <w:bCs/>
          <w:sz w:val="24"/>
          <w:szCs w:val="24"/>
        </w:rPr>
        <w:t>A</w:t>
      </w:r>
      <w:r w:rsidRPr="00E13CD4">
        <w:rPr>
          <w:rFonts w:ascii="Times New Roman" w:hAnsi="Times New Roman" w:cs="Times New Roman"/>
          <w:b/>
          <w:bCs/>
          <w:sz w:val="24"/>
          <w:szCs w:val="24"/>
        </w:rPr>
        <w:t xml:space="preserve">rticolul 16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04064C34" w14:textId="7D812542"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 (1) Ministerul Sănătăţii aprobă pentru fiecare an cantităţile estimate din plante, substanţe şi preparate pe care orice cultivator, producător, fabricant, distribuitor angro, importator sau exportator autorizat are dreptul să le cultive, să le producă, să le fabrice, să le importe ori să le exporte. Aceste </w:t>
      </w:r>
      <w:r w:rsidR="00552A15">
        <w:rPr>
          <w:rFonts w:ascii="Times New Roman" w:hAnsi="Times New Roman" w:cs="Times New Roman"/>
          <w:sz w:val="24"/>
          <w:szCs w:val="24"/>
        </w:rPr>
        <w:t>condiții</w:t>
      </w:r>
      <w:r w:rsidRPr="00E13CD4">
        <w:rPr>
          <w:rFonts w:ascii="Times New Roman" w:hAnsi="Times New Roman" w:cs="Times New Roman"/>
          <w:sz w:val="24"/>
          <w:szCs w:val="24"/>
        </w:rPr>
        <w:t xml:space="preserve"> pot fi modificate, dacă </w:t>
      </w:r>
      <w:proofErr w:type="gramStart"/>
      <w:r w:rsidRPr="00E13CD4">
        <w:rPr>
          <w:rFonts w:ascii="Times New Roman" w:hAnsi="Times New Roman" w:cs="Times New Roman"/>
          <w:sz w:val="24"/>
          <w:szCs w:val="24"/>
        </w:rPr>
        <w:t>este</w:t>
      </w:r>
      <w:proofErr w:type="gramEnd"/>
      <w:r w:rsidRPr="00E13CD4">
        <w:rPr>
          <w:rFonts w:ascii="Times New Roman" w:hAnsi="Times New Roman" w:cs="Times New Roman"/>
          <w:sz w:val="24"/>
          <w:szCs w:val="24"/>
        </w:rPr>
        <w:t xml:space="preserve"> necesar, în cursul anului.”</w:t>
      </w:r>
    </w:p>
    <w:p w14:paraId="00A62157"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lastRenderedPageBreak/>
        <w:t>(2) Cantitățile prevăzute la alin. (1) se aprobă în baza metodologiei stabilite prin normele metodologice de aplicare a prezentei legi.”</w:t>
      </w:r>
    </w:p>
    <w:p w14:paraId="0059ADCC" w14:textId="77777777"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 xml:space="preserve">6. Articolul 17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0B6D1E84" w14:textId="7488666A"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„În vederea </w:t>
      </w:r>
      <w:r w:rsidR="00552A15">
        <w:rPr>
          <w:rFonts w:ascii="Times New Roman" w:hAnsi="Times New Roman" w:cs="Times New Roman"/>
          <w:sz w:val="24"/>
          <w:szCs w:val="24"/>
        </w:rPr>
        <w:t>ob</w:t>
      </w:r>
      <w:r w:rsidR="00425698">
        <w:rPr>
          <w:rFonts w:ascii="Times New Roman" w:hAnsi="Times New Roman" w:cs="Times New Roman"/>
          <w:sz w:val="24"/>
          <w:szCs w:val="24"/>
        </w:rPr>
        <w:t xml:space="preserve">ținerii </w:t>
      </w:r>
      <w:r w:rsidRPr="00E13CD4">
        <w:rPr>
          <w:rFonts w:ascii="Times New Roman" w:hAnsi="Times New Roman" w:cs="Times New Roman"/>
          <w:sz w:val="24"/>
          <w:szCs w:val="24"/>
        </w:rPr>
        <w:t xml:space="preserve">aprobării prevăzute la art. 16, cultivatorii, producătorii, fabricanţii, distribuitorii angro, importatorii sau exportatorii autorizați transmit anual Ministerului Sănătăţii estimările cantităţilor diferitelor plante, substanţe şi preparate cu conținut de substanțe stupefiante şi psihotrope pe care le produc, le fabrică sau le importă.” </w:t>
      </w:r>
    </w:p>
    <w:p w14:paraId="25BE6558" w14:textId="56D76775" w:rsidR="00575CE5" w:rsidRPr="00E13CD4" w:rsidRDefault="00575CE5" w:rsidP="00575CE5">
      <w:pPr>
        <w:jc w:val="both"/>
        <w:rPr>
          <w:rFonts w:ascii="Times New Roman" w:hAnsi="Times New Roman" w:cs="Times New Roman"/>
          <w:b/>
          <w:bCs/>
          <w:sz w:val="24"/>
          <w:szCs w:val="24"/>
        </w:rPr>
      </w:pPr>
      <w:r w:rsidRPr="0005594E">
        <w:rPr>
          <w:rFonts w:ascii="Times New Roman" w:hAnsi="Times New Roman" w:cs="Times New Roman"/>
          <w:b/>
          <w:bCs/>
          <w:sz w:val="24"/>
          <w:szCs w:val="24"/>
        </w:rPr>
        <w:t>7</w:t>
      </w:r>
      <w:r w:rsidRPr="00E13CD4">
        <w:rPr>
          <w:rFonts w:ascii="Times New Roman" w:hAnsi="Times New Roman" w:cs="Times New Roman"/>
          <w:b/>
          <w:bCs/>
          <w:sz w:val="24"/>
          <w:szCs w:val="24"/>
        </w:rPr>
        <w:t xml:space="preserve">. </w:t>
      </w:r>
      <w:r w:rsidR="003623FF">
        <w:rPr>
          <w:rFonts w:ascii="Times New Roman" w:hAnsi="Times New Roman" w:cs="Times New Roman"/>
          <w:b/>
          <w:bCs/>
          <w:sz w:val="24"/>
          <w:szCs w:val="24"/>
        </w:rPr>
        <w:t>A</w:t>
      </w:r>
      <w:r w:rsidRPr="00E13CD4">
        <w:rPr>
          <w:rFonts w:ascii="Times New Roman" w:hAnsi="Times New Roman" w:cs="Times New Roman"/>
          <w:b/>
          <w:bCs/>
          <w:sz w:val="24"/>
          <w:szCs w:val="24"/>
        </w:rPr>
        <w:t>rticolul 34</w:t>
      </w:r>
      <w:r w:rsidR="003623FF">
        <w:rPr>
          <w:rFonts w:ascii="Times New Roman" w:hAnsi="Times New Roman" w:cs="Times New Roman"/>
          <w:b/>
          <w:bCs/>
          <w:sz w:val="24"/>
          <w:szCs w:val="24"/>
        </w:rPr>
        <w:t xml:space="preserve"> </w:t>
      </w:r>
      <w:r w:rsidRPr="00E13CD4">
        <w:rPr>
          <w:rFonts w:ascii="Times New Roman" w:hAnsi="Times New Roman" w:cs="Times New Roman"/>
          <w:b/>
          <w:bCs/>
          <w:sz w:val="24"/>
          <w:szCs w:val="24"/>
        </w:rPr>
        <w:t xml:space="preserve">se modifică și </w:t>
      </w:r>
      <w:proofErr w:type="gramStart"/>
      <w:r w:rsidRPr="00E13CD4">
        <w:rPr>
          <w:rFonts w:ascii="Times New Roman" w:hAnsi="Times New Roman" w:cs="Times New Roman"/>
          <w:b/>
          <w:bCs/>
          <w:sz w:val="24"/>
          <w:szCs w:val="24"/>
        </w:rPr>
        <w:t>v</w:t>
      </w:r>
      <w:r w:rsidR="003623FF">
        <w:rPr>
          <w:rFonts w:ascii="Times New Roman" w:hAnsi="Times New Roman" w:cs="Times New Roman"/>
          <w:b/>
          <w:bCs/>
          <w:sz w:val="24"/>
          <w:szCs w:val="24"/>
        </w:rPr>
        <w:t>a</w:t>
      </w:r>
      <w:proofErr w:type="gramEnd"/>
      <w:r w:rsidRPr="00E13CD4">
        <w:rPr>
          <w:rFonts w:ascii="Times New Roman" w:hAnsi="Times New Roman" w:cs="Times New Roman"/>
          <w:b/>
          <w:bCs/>
          <w:sz w:val="24"/>
          <w:szCs w:val="24"/>
        </w:rPr>
        <w:t xml:space="preserve"> avea următorul cuprins:</w:t>
      </w:r>
    </w:p>
    <w:p w14:paraId="1442B125" w14:textId="5FD8F76E"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 (1) Unitățile farmaceutice îşi desfăşoară activitatea cu plante, substanţe şi preparate stupefiante şi psihotrope, în baza autorizaţiei de funcţionare eliberată de către Ministerul Sănătății, în conformitate cu prevederile Legii </w:t>
      </w:r>
      <w:r w:rsidR="000B04A4">
        <w:rPr>
          <w:rFonts w:ascii="Times New Roman" w:hAnsi="Times New Roman" w:cs="Times New Roman"/>
          <w:sz w:val="24"/>
          <w:szCs w:val="24"/>
        </w:rPr>
        <w:t xml:space="preserve">farmaciei </w:t>
      </w:r>
      <w:r w:rsidRPr="00E13CD4">
        <w:rPr>
          <w:rFonts w:ascii="Times New Roman" w:hAnsi="Times New Roman" w:cs="Times New Roman"/>
          <w:sz w:val="24"/>
          <w:szCs w:val="24"/>
        </w:rPr>
        <w:t>nr. 266/2008, republicată, cu modificările și completările ulterioare.</w:t>
      </w:r>
    </w:p>
    <w:p w14:paraId="5D92998D"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(2) Unităţile sanitare şi centrele de tratament pentru toxicomani pot achiziționa, deține și utiliza plante, substanţe şi preparate cu conținut de substanțe stupefiante şi psihotrope, în baza autorizației eliberate de Ministerul Sănătății, în condiţiile stabilite prin normele metodologice de aplicare a prezentei legi.”</w:t>
      </w:r>
    </w:p>
    <w:p w14:paraId="5C19B081" w14:textId="147659F9" w:rsidR="00575CE5" w:rsidRPr="00E13CD4" w:rsidRDefault="007E7217" w:rsidP="00575CE5">
      <w:pPr>
        <w:jc w:val="both"/>
        <w:rPr>
          <w:rFonts w:ascii="Times New Roman" w:hAnsi="Times New Roman" w:cs="Times New Roman"/>
          <w:b/>
          <w:bCs/>
          <w:sz w:val="24"/>
          <w:szCs w:val="24"/>
        </w:rPr>
      </w:pPr>
      <w:r>
        <w:rPr>
          <w:rFonts w:ascii="Times New Roman" w:hAnsi="Times New Roman" w:cs="Times New Roman"/>
          <w:b/>
          <w:bCs/>
          <w:sz w:val="24"/>
          <w:szCs w:val="24"/>
        </w:rPr>
        <w:t>8</w:t>
      </w:r>
      <w:r w:rsidR="00575CE5" w:rsidRPr="00E13CD4">
        <w:rPr>
          <w:rFonts w:ascii="Times New Roman" w:hAnsi="Times New Roman" w:cs="Times New Roman"/>
          <w:b/>
          <w:bCs/>
          <w:sz w:val="24"/>
          <w:szCs w:val="24"/>
        </w:rPr>
        <w:t>. La articolul 37, alineatele (2) și (3) se modifică și vor avea următorul cuprins:</w:t>
      </w:r>
    </w:p>
    <w:p w14:paraId="60952F7C"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(2) Prescrierea substanţelor şi preparatelor prevăzute în tabelul II din anexă se face pe formulare securizate, sau în condici de prescripţii medicale ori condici de aparat, destinate exclusiv prescrierii acestora, în cadrul unităţilor sanitare umane sau veterinare, în condiţiile prevăzute în normele metodologice de aplicare a prezentei legi.</w:t>
      </w:r>
    </w:p>
    <w:p w14:paraId="564B9418"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(3) Prescrierea substanţelor şi preparatelor prevăzute în tabelul III din anexă se face pe formulare securizate sau în condici de prescripţii medicale ori condici de aparat, în cadrul unităţilor sanitare umane sau veterinare, în condiţiile prevăzute în normele metodologice de aplicare a prezentei legi.”</w:t>
      </w:r>
    </w:p>
    <w:p w14:paraId="2C7D33B6" w14:textId="644A07E2" w:rsidR="00575CE5" w:rsidRPr="00E13CD4" w:rsidRDefault="007E7217" w:rsidP="00575CE5">
      <w:pPr>
        <w:jc w:val="both"/>
        <w:rPr>
          <w:rFonts w:ascii="Times New Roman" w:hAnsi="Times New Roman" w:cs="Times New Roman"/>
          <w:b/>
          <w:bCs/>
          <w:sz w:val="24"/>
          <w:szCs w:val="24"/>
        </w:rPr>
      </w:pPr>
      <w:r>
        <w:rPr>
          <w:rFonts w:ascii="Times New Roman" w:hAnsi="Times New Roman" w:cs="Times New Roman"/>
          <w:b/>
          <w:bCs/>
          <w:sz w:val="24"/>
          <w:szCs w:val="24"/>
        </w:rPr>
        <w:t>9</w:t>
      </w:r>
      <w:r w:rsidR="00575CE5" w:rsidRPr="00E13CD4">
        <w:rPr>
          <w:rFonts w:ascii="Times New Roman" w:hAnsi="Times New Roman" w:cs="Times New Roman"/>
          <w:b/>
          <w:bCs/>
          <w:sz w:val="24"/>
          <w:szCs w:val="24"/>
        </w:rPr>
        <w:t>. La articolul 42, alineatul (1), literele e) și f) se modifică și vor avea următorul cuprins:</w:t>
      </w:r>
    </w:p>
    <w:p w14:paraId="5A35A289"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e) o situaţie privind estimarea necesarului de plante, substanţe şi preparate stupefiante și psihotrope pentru anul calendaristic următor, cel mai târziu la data de 31 mai a fiecărui an;</w:t>
      </w:r>
    </w:p>
    <w:p w14:paraId="56A93E4E"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    f) o situaţie trimestrială din partea cultivatorilor, producătorilor, fabricanţilor şi a distribuitorilor angro autorizați, care să cuprindă mişcările cantităţilor de plante, substanţe şi preparate ce conţin substanţe stupefiante şi psihotrope, la nivel naţional, efectuate în această perioadă, în termen de 10 zile lucrătoare de la sfârșitul fiecărui trimestru;”</w:t>
      </w:r>
    </w:p>
    <w:p w14:paraId="35C81CB0" w14:textId="65518C5D"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5640EC">
        <w:rPr>
          <w:rFonts w:ascii="Times New Roman" w:hAnsi="Times New Roman" w:cs="Times New Roman"/>
          <w:b/>
          <w:bCs/>
          <w:sz w:val="24"/>
          <w:szCs w:val="24"/>
        </w:rPr>
        <w:t>0</w:t>
      </w:r>
      <w:r w:rsidRPr="00E13CD4">
        <w:rPr>
          <w:rFonts w:ascii="Times New Roman" w:hAnsi="Times New Roman" w:cs="Times New Roman"/>
          <w:b/>
          <w:bCs/>
          <w:sz w:val="24"/>
          <w:szCs w:val="24"/>
        </w:rPr>
        <w:t>. La articolul 42, dup</w:t>
      </w:r>
      <w:r w:rsidRPr="00E13CD4">
        <w:rPr>
          <w:rFonts w:ascii="Times New Roman" w:hAnsi="Times New Roman" w:cs="Times New Roman"/>
          <w:b/>
          <w:bCs/>
          <w:sz w:val="24"/>
          <w:szCs w:val="24"/>
          <w:lang w:val="ro-RO"/>
        </w:rPr>
        <w:t>ă</w:t>
      </w:r>
      <w:r w:rsidRPr="00E13CD4">
        <w:rPr>
          <w:rFonts w:ascii="Times New Roman" w:hAnsi="Times New Roman" w:cs="Times New Roman"/>
          <w:b/>
          <w:bCs/>
          <w:sz w:val="24"/>
          <w:szCs w:val="24"/>
        </w:rPr>
        <w:t xml:space="preserve"> alineatul (2), se introduce </w:t>
      </w:r>
      <w:proofErr w:type="gramStart"/>
      <w:r w:rsidRPr="00E13CD4">
        <w:rPr>
          <w:rFonts w:ascii="Times New Roman" w:hAnsi="Times New Roman" w:cs="Times New Roman"/>
          <w:b/>
          <w:bCs/>
          <w:sz w:val="24"/>
          <w:szCs w:val="24"/>
        </w:rPr>
        <w:t>un</w:t>
      </w:r>
      <w:proofErr w:type="gramEnd"/>
      <w:r w:rsidRPr="00E13CD4">
        <w:rPr>
          <w:rFonts w:ascii="Times New Roman" w:hAnsi="Times New Roman" w:cs="Times New Roman"/>
          <w:b/>
          <w:bCs/>
          <w:sz w:val="24"/>
          <w:szCs w:val="24"/>
        </w:rPr>
        <w:t xml:space="preserve"> nou alineat, alin. (2</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59016A6C"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(2</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Modelul documentelor prevăzute la alin. (1) se transmit conform normele metodologice de aplicare a prezentei legi.”</w:t>
      </w:r>
    </w:p>
    <w:p w14:paraId="265C8CF3" w14:textId="260CBAC9"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9C688D">
        <w:rPr>
          <w:rFonts w:ascii="Times New Roman" w:hAnsi="Times New Roman" w:cs="Times New Roman"/>
          <w:b/>
          <w:bCs/>
          <w:sz w:val="24"/>
          <w:szCs w:val="24"/>
        </w:rPr>
        <w:t>1</w:t>
      </w:r>
      <w:r w:rsidRPr="00E13CD4">
        <w:rPr>
          <w:rFonts w:ascii="Times New Roman" w:hAnsi="Times New Roman" w:cs="Times New Roman"/>
          <w:b/>
          <w:bCs/>
          <w:sz w:val="24"/>
          <w:szCs w:val="24"/>
        </w:rPr>
        <w:t xml:space="preserve">. La articolul 42, alineatul (3)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47980657"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 (3) La cererea Ministerului Sănătăţii, persoanele juridice autorizate să desfășoare operațiuni cu plante, substanțe și preparate ce conţin substanţe stupefiante şi psihotrope, sunt obligate să transmită </w:t>
      </w:r>
      <w:r w:rsidRPr="00E13CD4">
        <w:rPr>
          <w:rFonts w:ascii="Times New Roman" w:hAnsi="Times New Roman" w:cs="Times New Roman"/>
          <w:sz w:val="24"/>
          <w:szCs w:val="24"/>
        </w:rPr>
        <w:lastRenderedPageBreak/>
        <w:t xml:space="preserve">oricând, pe parcursul anului, situaţii recapitulative ale datelor transmise conform alin. (1) </w:t>
      </w:r>
      <w:proofErr w:type="gramStart"/>
      <w:r w:rsidRPr="00E13CD4">
        <w:rPr>
          <w:rFonts w:ascii="Times New Roman" w:hAnsi="Times New Roman" w:cs="Times New Roman"/>
          <w:sz w:val="24"/>
          <w:szCs w:val="24"/>
        </w:rPr>
        <w:t>lit</w:t>
      </w:r>
      <w:proofErr w:type="gramEnd"/>
      <w:r w:rsidRPr="00E13CD4">
        <w:rPr>
          <w:rFonts w:ascii="Times New Roman" w:hAnsi="Times New Roman" w:cs="Times New Roman"/>
          <w:sz w:val="24"/>
          <w:szCs w:val="24"/>
        </w:rPr>
        <w:t xml:space="preserve">. </w:t>
      </w:r>
      <w:proofErr w:type="gramStart"/>
      <w:r w:rsidRPr="00E13CD4">
        <w:rPr>
          <w:rFonts w:ascii="Times New Roman" w:hAnsi="Times New Roman" w:cs="Times New Roman"/>
          <w:sz w:val="24"/>
          <w:szCs w:val="24"/>
        </w:rPr>
        <w:t>a</w:t>
      </w:r>
      <w:proofErr w:type="gramEnd"/>
      <w:r w:rsidRPr="00E13CD4">
        <w:rPr>
          <w:rFonts w:ascii="Times New Roman" w:hAnsi="Times New Roman" w:cs="Times New Roman"/>
          <w:sz w:val="24"/>
          <w:szCs w:val="24"/>
        </w:rPr>
        <w:t>), c), d) și f).”</w:t>
      </w:r>
    </w:p>
    <w:p w14:paraId="2E381D0F" w14:textId="281745F3"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871AE9">
        <w:rPr>
          <w:rFonts w:ascii="Times New Roman" w:hAnsi="Times New Roman" w:cs="Times New Roman"/>
          <w:b/>
          <w:bCs/>
          <w:sz w:val="24"/>
          <w:szCs w:val="24"/>
        </w:rPr>
        <w:t>2</w:t>
      </w:r>
      <w:r w:rsidRPr="00E13CD4">
        <w:rPr>
          <w:rFonts w:ascii="Times New Roman" w:hAnsi="Times New Roman" w:cs="Times New Roman"/>
          <w:b/>
          <w:bCs/>
          <w:sz w:val="24"/>
          <w:szCs w:val="24"/>
        </w:rPr>
        <w:t xml:space="preserve">. Articolul 48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39BFA00B" w14:textId="290CBAD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 Art. 48 - (1) Distrugerea substanţelor şi preparatelor cu conținut de substanțe psihotrope și stupefiante cu termen de valabilitate expirat, returnate de la pacienți sau identificate ca neconforme calitativ de către persoana </w:t>
      </w:r>
      <w:r w:rsidR="00871AE9">
        <w:rPr>
          <w:rFonts w:ascii="Times New Roman" w:hAnsi="Times New Roman" w:cs="Times New Roman"/>
          <w:sz w:val="24"/>
          <w:szCs w:val="24"/>
        </w:rPr>
        <w:t xml:space="preserve">fizică sau </w:t>
      </w:r>
      <w:r w:rsidRPr="00E13CD4">
        <w:rPr>
          <w:rFonts w:ascii="Times New Roman" w:hAnsi="Times New Roman" w:cs="Times New Roman"/>
          <w:sz w:val="24"/>
          <w:szCs w:val="24"/>
        </w:rPr>
        <w:t>juridică autorizată conform prezentei legi sau de către Agenţia Naţională a Medicamentului și Dispozitivelor Medicale din România, după caz, este interzisă fără aprobarea de distrugere eliberată de Ministerul Sănătăţii</w:t>
      </w:r>
      <w:r w:rsidR="00871AE9">
        <w:rPr>
          <w:rFonts w:ascii="Times New Roman" w:hAnsi="Times New Roman" w:cs="Times New Roman"/>
          <w:sz w:val="24"/>
          <w:szCs w:val="24"/>
        </w:rPr>
        <w:t>.</w:t>
      </w:r>
    </w:p>
    <w:p w14:paraId="076B8670" w14:textId="7A39BC44"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(2) Aprobarea </w:t>
      </w:r>
      <w:r w:rsidR="00FC4573">
        <w:rPr>
          <w:rFonts w:ascii="Times New Roman" w:hAnsi="Times New Roman" w:cs="Times New Roman"/>
          <w:sz w:val="24"/>
          <w:szCs w:val="24"/>
        </w:rPr>
        <w:t xml:space="preserve">de distrugere </w:t>
      </w:r>
      <w:r w:rsidRPr="00E13CD4">
        <w:rPr>
          <w:rFonts w:ascii="Times New Roman" w:hAnsi="Times New Roman" w:cs="Times New Roman"/>
          <w:sz w:val="24"/>
          <w:szCs w:val="24"/>
        </w:rPr>
        <w:t>prev</w:t>
      </w:r>
      <w:r w:rsidRPr="00E13CD4">
        <w:rPr>
          <w:rFonts w:ascii="Times New Roman" w:hAnsi="Times New Roman" w:cs="Times New Roman"/>
          <w:sz w:val="24"/>
          <w:szCs w:val="24"/>
          <w:lang w:val="ro-RO"/>
        </w:rPr>
        <w:t xml:space="preserve">ăzută la alin. (1) se eliberează </w:t>
      </w:r>
      <w:r w:rsidRPr="00E13CD4">
        <w:rPr>
          <w:rFonts w:ascii="Times New Roman" w:hAnsi="Times New Roman" w:cs="Times New Roman"/>
          <w:sz w:val="24"/>
          <w:szCs w:val="24"/>
        </w:rPr>
        <w:t>în condiţiile și după modelul prevăzut în normele metodologice de aplicare a prezentei legi.</w:t>
      </w:r>
    </w:p>
    <w:p w14:paraId="43113241" w14:textId="59FCD4E9"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(3) Distrugerea substanțelor și preparatelor menționate la alin. (1) se efectuează de către o </w:t>
      </w:r>
      <w:r w:rsidR="005E3E57">
        <w:rPr>
          <w:rFonts w:ascii="Times New Roman" w:hAnsi="Times New Roman" w:cs="Times New Roman"/>
          <w:sz w:val="24"/>
          <w:szCs w:val="24"/>
        </w:rPr>
        <w:t>persoană juridică</w:t>
      </w:r>
      <w:r w:rsidRPr="00E13CD4">
        <w:rPr>
          <w:rFonts w:ascii="Times New Roman" w:hAnsi="Times New Roman" w:cs="Times New Roman"/>
          <w:sz w:val="24"/>
          <w:szCs w:val="24"/>
        </w:rPr>
        <w:t xml:space="preserve"> autorizată în acest scop de către Ministerul Mediului, Apelor și Pădurilor, prin instituțiile subordonate, în conformitate cu legislația în vigoare, și în prezenţa unei comisii constituite în condiţiile prevăzute în normele metodologice de aplicare a prezentei legi.”</w:t>
      </w:r>
    </w:p>
    <w:p w14:paraId="05C1D0F7" w14:textId="0DEE765A"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5E3E57">
        <w:rPr>
          <w:rFonts w:ascii="Times New Roman" w:hAnsi="Times New Roman" w:cs="Times New Roman"/>
          <w:b/>
          <w:bCs/>
          <w:sz w:val="24"/>
          <w:szCs w:val="24"/>
        </w:rPr>
        <w:t>3</w:t>
      </w:r>
      <w:r w:rsidRPr="00E13CD4">
        <w:rPr>
          <w:rFonts w:ascii="Times New Roman" w:hAnsi="Times New Roman" w:cs="Times New Roman"/>
          <w:b/>
          <w:bCs/>
          <w:sz w:val="24"/>
          <w:szCs w:val="24"/>
        </w:rPr>
        <w:t>. Articolul 51 se abrogă.</w:t>
      </w:r>
    </w:p>
    <w:p w14:paraId="777A560A" w14:textId="5FEF8A0F"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5E3E57">
        <w:rPr>
          <w:rFonts w:ascii="Times New Roman" w:hAnsi="Times New Roman" w:cs="Times New Roman"/>
          <w:b/>
          <w:bCs/>
          <w:sz w:val="24"/>
          <w:szCs w:val="24"/>
        </w:rPr>
        <w:t>4</w:t>
      </w:r>
      <w:r w:rsidRPr="00E13CD4">
        <w:rPr>
          <w:rFonts w:ascii="Times New Roman" w:hAnsi="Times New Roman" w:cs="Times New Roman"/>
          <w:b/>
          <w:bCs/>
          <w:sz w:val="24"/>
          <w:szCs w:val="24"/>
        </w:rPr>
        <w:t xml:space="preserve">. Articolul 52 se modifică și </w:t>
      </w:r>
      <w:proofErr w:type="gramStart"/>
      <w:r w:rsidRPr="00E13CD4">
        <w:rPr>
          <w:rFonts w:ascii="Times New Roman" w:hAnsi="Times New Roman" w:cs="Times New Roman"/>
          <w:b/>
          <w:bCs/>
          <w:sz w:val="24"/>
          <w:szCs w:val="24"/>
        </w:rPr>
        <w:t>va</w:t>
      </w:r>
      <w:proofErr w:type="gramEnd"/>
      <w:r w:rsidRPr="00E13CD4">
        <w:rPr>
          <w:rFonts w:ascii="Times New Roman" w:hAnsi="Times New Roman" w:cs="Times New Roman"/>
          <w:b/>
          <w:bCs/>
          <w:sz w:val="24"/>
          <w:szCs w:val="24"/>
        </w:rPr>
        <w:t xml:space="preserve"> avea următorul cuprins:</w:t>
      </w:r>
    </w:p>
    <w:p w14:paraId="2B43B452" w14:textId="77777777" w:rsidR="00575CE5" w:rsidRPr="00E13CD4" w:rsidRDefault="00575CE5" w:rsidP="00575CE5">
      <w:pPr>
        <w:spacing w:after="0"/>
        <w:jc w:val="both"/>
        <w:rPr>
          <w:rFonts w:ascii="Times New Roman" w:hAnsi="Times New Roman" w:cs="Times New Roman"/>
          <w:sz w:val="24"/>
          <w:szCs w:val="24"/>
        </w:rPr>
      </w:pPr>
      <w:r w:rsidRPr="00E13CD4">
        <w:rPr>
          <w:rFonts w:ascii="Times New Roman" w:hAnsi="Times New Roman" w:cs="Times New Roman"/>
          <w:sz w:val="24"/>
          <w:szCs w:val="24"/>
        </w:rPr>
        <w:t>„Art. 52 - (1) Constituie contravenţii şi se sancţionează, după cum urmează:</w:t>
      </w:r>
    </w:p>
    <w:p w14:paraId="5F697CD6" w14:textId="77777777" w:rsidR="00575CE5" w:rsidRPr="00E13CD4" w:rsidRDefault="00575CE5" w:rsidP="00575CE5">
      <w:pPr>
        <w:spacing w:after="0"/>
        <w:jc w:val="both"/>
        <w:rPr>
          <w:rFonts w:ascii="Times New Roman" w:hAnsi="Times New Roman" w:cs="Times New Roman"/>
          <w:sz w:val="24"/>
          <w:szCs w:val="24"/>
        </w:rPr>
      </w:pPr>
      <w:r w:rsidRPr="00E13CD4">
        <w:rPr>
          <w:rFonts w:ascii="Times New Roman" w:hAnsi="Times New Roman" w:cs="Times New Roman"/>
          <w:sz w:val="24"/>
          <w:szCs w:val="24"/>
        </w:rPr>
        <w:t xml:space="preserve">a) </w:t>
      </w:r>
      <w:proofErr w:type="gramStart"/>
      <w:r w:rsidRPr="00E13CD4">
        <w:rPr>
          <w:rFonts w:ascii="Times New Roman" w:hAnsi="Times New Roman" w:cs="Times New Roman"/>
          <w:sz w:val="24"/>
          <w:szCs w:val="24"/>
        </w:rPr>
        <w:t>nerespectarea</w:t>
      </w:r>
      <w:proofErr w:type="gramEnd"/>
      <w:r w:rsidRPr="00E13CD4">
        <w:rPr>
          <w:rFonts w:ascii="Times New Roman" w:hAnsi="Times New Roman" w:cs="Times New Roman"/>
          <w:sz w:val="24"/>
          <w:szCs w:val="24"/>
        </w:rPr>
        <w:t xml:space="preserve"> prevederilor art. 13, alin. (1) </w:t>
      </w:r>
      <w:proofErr w:type="gramStart"/>
      <w:r w:rsidRPr="00E13CD4">
        <w:rPr>
          <w:rFonts w:ascii="Times New Roman" w:hAnsi="Times New Roman" w:cs="Times New Roman"/>
          <w:sz w:val="24"/>
          <w:szCs w:val="24"/>
        </w:rPr>
        <w:t>cu</w:t>
      </w:r>
      <w:proofErr w:type="gramEnd"/>
      <w:r w:rsidRPr="00E13CD4">
        <w:rPr>
          <w:rFonts w:ascii="Times New Roman" w:hAnsi="Times New Roman" w:cs="Times New Roman"/>
          <w:sz w:val="24"/>
          <w:szCs w:val="24"/>
        </w:rPr>
        <w:t xml:space="preserve"> amendă de la 200 lei la 1.000 lei;</w:t>
      </w:r>
    </w:p>
    <w:p w14:paraId="6CE70FC8" w14:textId="77777777" w:rsidR="00575CE5" w:rsidRPr="00E13CD4" w:rsidRDefault="00575CE5" w:rsidP="00575CE5">
      <w:pPr>
        <w:spacing w:after="0"/>
        <w:jc w:val="both"/>
        <w:rPr>
          <w:rFonts w:ascii="Times New Roman" w:hAnsi="Times New Roman" w:cs="Times New Roman"/>
          <w:sz w:val="24"/>
          <w:szCs w:val="24"/>
        </w:rPr>
      </w:pPr>
      <w:r w:rsidRPr="00E13CD4">
        <w:rPr>
          <w:rFonts w:ascii="Times New Roman" w:hAnsi="Times New Roman" w:cs="Times New Roman"/>
          <w:sz w:val="24"/>
          <w:szCs w:val="24"/>
        </w:rPr>
        <w:t xml:space="preserve">b) </w:t>
      </w:r>
      <w:proofErr w:type="gramStart"/>
      <w:r w:rsidRPr="00E13CD4">
        <w:rPr>
          <w:rFonts w:ascii="Times New Roman" w:hAnsi="Times New Roman" w:cs="Times New Roman"/>
          <w:sz w:val="24"/>
          <w:szCs w:val="24"/>
        </w:rPr>
        <w:t>nerespectarea</w:t>
      </w:r>
      <w:proofErr w:type="gramEnd"/>
      <w:r w:rsidRPr="00E13CD4">
        <w:rPr>
          <w:rFonts w:ascii="Times New Roman" w:hAnsi="Times New Roman" w:cs="Times New Roman"/>
          <w:sz w:val="24"/>
          <w:szCs w:val="24"/>
        </w:rPr>
        <w:t xml:space="preserve"> prevederilor art. 15 alin. (4), ale art. 35 și ale art. 48 cu amendă de la 5.000 lei la 15.000 lei;</w:t>
      </w:r>
    </w:p>
    <w:p w14:paraId="77555707" w14:textId="77777777" w:rsidR="00575CE5" w:rsidRPr="00E13CD4" w:rsidRDefault="00575CE5" w:rsidP="00575CE5">
      <w:pPr>
        <w:spacing w:after="0"/>
        <w:jc w:val="both"/>
        <w:rPr>
          <w:rFonts w:ascii="Times New Roman" w:hAnsi="Times New Roman" w:cs="Times New Roman"/>
          <w:sz w:val="24"/>
          <w:szCs w:val="24"/>
        </w:rPr>
      </w:pPr>
      <w:r w:rsidRPr="00E13CD4">
        <w:rPr>
          <w:rFonts w:ascii="Times New Roman" w:hAnsi="Times New Roman" w:cs="Times New Roman"/>
          <w:sz w:val="24"/>
          <w:szCs w:val="24"/>
        </w:rPr>
        <w:t xml:space="preserve">c) </w:t>
      </w:r>
      <w:proofErr w:type="gramStart"/>
      <w:r w:rsidRPr="00E13CD4">
        <w:rPr>
          <w:rFonts w:ascii="Times New Roman" w:hAnsi="Times New Roman" w:cs="Times New Roman"/>
          <w:sz w:val="24"/>
          <w:szCs w:val="24"/>
        </w:rPr>
        <w:t>nerespectarea</w:t>
      </w:r>
      <w:proofErr w:type="gramEnd"/>
      <w:r w:rsidRPr="00E13CD4">
        <w:rPr>
          <w:rFonts w:ascii="Times New Roman" w:hAnsi="Times New Roman" w:cs="Times New Roman"/>
          <w:sz w:val="24"/>
          <w:szCs w:val="24"/>
        </w:rPr>
        <w:t xml:space="preserve"> prevederilor art. 37 alin. (2) - (4), ale art. 38, alin. (1) și ale art. 45 - 47 cu amendă de la 10.000 lei la 30.000 lei;</w:t>
      </w:r>
    </w:p>
    <w:p w14:paraId="1FF88CA0" w14:textId="77777777" w:rsidR="00575CE5" w:rsidRPr="00E13CD4" w:rsidRDefault="00575CE5" w:rsidP="00575CE5">
      <w:pPr>
        <w:spacing w:after="0"/>
        <w:jc w:val="both"/>
        <w:rPr>
          <w:rFonts w:ascii="Times New Roman" w:hAnsi="Times New Roman" w:cs="Times New Roman"/>
          <w:sz w:val="24"/>
          <w:szCs w:val="24"/>
        </w:rPr>
      </w:pPr>
      <w:r w:rsidRPr="00E13CD4">
        <w:rPr>
          <w:rFonts w:ascii="Times New Roman" w:hAnsi="Times New Roman" w:cs="Times New Roman"/>
          <w:sz w:val="24"/>
          <w:szCs w:val="24"/>
        </w:rPr>
        <w:t xml:space="preserve">d) </w:t>
      </w:r>
      <w:proofErr w:type="gramStart"/>
      <w:r w:rsidRPr="00E13CD4">
        <w:rPr>
          <w:rFonts w:ascii="Times New Roman" w:hAnsi="Times New Roman" w:cs="Times New Roman"/>
          <w:sz w:val="24"/>
          <w:szCs w:val="24"/>
        </w:rPr>
        <w:t>nerespectarea</w:t>
      </w:r>
      <w:proofErr w:type="gramEnd"/>
      <w:r w:rsidRPr="00E13CD4">
        <w:rPr>
          <w:rFonts w:ascii="Times New Roman" w:hAnsi="Times New Roman" w:cs="Times New Roman"/>
          <w:sz w:val="24"/>
          <w:szCs w:val="24"/>
        </w:rPr>
        <w:t xml:space="preserve"> prevederilor art. 42, alin (1) – (3), ale art. 43, 44 și 49 cu amendă de la 20.000 lei la 50.000 lei.</w:t>
      </w:r>
    </w:p>
    <w:p w14:paraId="1D378AF4"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(2) În situația în care se constată nerespectarea de către aceeași persoană juridică a prevederilor art. 15 alin. (4), ale art. 35, art. 48, art. 37 alin. (2) - (4), ale art. 38, alin. (1), ale art. 45 – 47, art. 42, alin (1) – (3) și ale art. 43, 44 și 49, în decurs de 12 luni de la data aplicării unei sancțiuni prevăzute la lit. b) – d), se aplică sancțiunea complementară de suspendare </w:t>
      </w:r>
      <w:proofErr w:type="gramStart"/>
      <w:r w:rsidRPr="00E13CD4">
        <w:rPr>
          <w:rFonts w:ascii="Times New Roman" w:hAnsi="Times New Roman" w:cs="Times New Roman"/>
          <w:sz w:val="24"/>
          <w:szCs w:val="24"/>
        </w:rPr>
        <w:t>a</w:t>
      </w:r>
      <w:proofErr w:type="gramEnd"/>
      <w:r w:rsidRPr="00E13CD4">
        <w:rPr>
          <w:rFonts w:ascii="Times New Roman" w:hAnsi="Times New Roman" w:cs="Times New Roman"/>
          <w:sz w:val="24"/>
          <w:szCs w:val="24"/>
        </w:rPr>
        <w:t xml:space="preserve"> autorizației pentru desfăşurarea activităţilor prevăzute la art. 15 alin. (1) </w:t>
      </w:r>
      <w:proofErr w:type="gramStart"/>
      <w:r w:rsidRPr="00E13CD4">
        <w:rPr>
          <w:rFonts w:ascii="Times New Roman" w:hAnsi="Times New Roman" w:cs="Times New Roman"/>
          <w:sz w:val="24"/>
          <w:szCs w:val="24"/>
        </w:rPr>
        <w:t>respectiv</w:t>
      </w:r>
      <w:proofErr w:type="gramEnd"/>
      <w:r w:rsidRPr="00E13CD4">
        <w:rPr>
          <w:rFonts w:ascii="Times New Roman" w:hAnsi="Times New Roman" w:cs="Times New Roman"/>
          <w:sz w:val="24"/>
          <w:szCs w:val="24"/>
        </w:rPr>
        <w:t xml:space="preserve"> la art. 49, alin. (1) - (3).</w:t>
      </w:r>
    </w:p>
    <w:p w14:paraId="76DA6849"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(3) În situația în care se constată nerespectarea de către aceeași persoană juridică a prevederilor art. 15 alin. (4), ale art. 35, art. 48, art. 37 alin. (2) - (4), ale art. 38, alin. (1), ale art. 45 – 47, art. 42, alin (1) – (3) și ale art. 43, 44 și 49, în decurs de 12 luni de la reluării activității, urmare a aplicării prevederilor de la alin (2) autorizația pentru desfăşurarea activităţilor prevăzute la art. 15 alin. (1) </w:t>
      </w:r>
      <w:proofErr w:type="gramStart"/>
      <w:r w:rsidRPr="00E13CD4">
        <w:rPr>
          <w:rFonts w:ascii="Times New Roman" w:hAnsi="Times New Roman" w:cs="Times New Roman"/>
          <w:sz w:val="24"/>
          <w:szCs w:val="24"/>
        </w:rPr>
        <w:t>respectiv</w:t>
      </w:r>
      <w:proofErr w:type="gramEnd"/>
      <w:r w:rsidRPr="00E13CD4">
        <w:rPr>
          <w:rFonts w:ascii="Times New Roman" w:hAnsi="Times New Roman" w:cs="Times New Roman"/>
          <w:sz w:val="24"/>
          <w:szCs w:val="24"/>
        </w:rPr>
        <w:t xml:space="preserve"> la art. 49, alin. (1) - (3), se aplică sancțiunea complementară de anulare </w:t>
      </w:r>
      <w:proofErr w:type="gramStart"/>
      <w:r w:rsidRPr="00E13CD4">
        <w:rPr>
          <w:rFonts w:ascii="Times New Roman" w:hAnsi="Times New Roman" w:cs="Times New Roman"/>
          <w:sz w:val="24"/>
          <w:szCs w:val="24"/>
        </w:rPr>
        <w:t>a</w:t>
      </w:r>
      <w:proofErr w:type="gramEnd"/>
      <w:r w:rsidRPr="00E13CD4">
        <w:rPr>
          <w:rFonts w:ascii="Times New Roman" w:hAnsi="Times New Roman" w:cs="Times New Roman"/>
          <w:sz w:val="24"/>
          <w:szCs w:val="24"/>
        </w:rPr>
        <w:t xml:space="preserve"> autorizației pentru desfăşurarea activităţilor prevăzute la art. 15 alin. (1) </w:t>
      </w:r>
      <w:proofErr w:type="gramStart"/>
      <w:r w:rsidRPr="00E13CD4">
        <w:rPr>
          <w:rFonts w:ascii="Times New Roman" w:hAnsi="Times New Roman" w:cs="Times New Roman"/>
          <w:sz w:val="24"/>
          <w:szCs w:val="24"/>
        </w:rPr>
        <w:t>respectiv</w:t>
      </w:r>
      <w:proofErr w:type="gramEnd"/>
      <w:r w:rsidRPr="00E13CD4">
        <w:rPr>
          <w:rFonts w:ascii="Times New Roman" w:hAnsi="Times New Roman" w:cs="Times New Roman"/>
          <w:sz w:val="24"/>
          <w:szCs w:val="24"/>
        </w:rPr>
        <w:t xml:space="preserve"> la art. 49, alin. (1) - (3).</w:t>
      </w:r>
    </w:p>
    <w:p w14:paraId="33DFBAD2"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(4) Constatarea contravenţiilor şi aplicarea sancţiunilor se fac de către personalul anume împuternicit din cadrul Ministerului Sănătăţii şi/sau al Ministerului Agriculturii, Pădurilor şi Dezvoltării Rurale, Direcţiei Generale de Combatere a Criminalităţii Organizate şi Antidrog şi Agenţiei Naţionale Antidrog.</w:t>
      </w:r>
    </w:p>
    <w:p w14:paraId="290EDF56"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lastRenderedPageBreak/>
        <w:t xml:space="preserve"> (5) Dispoziţiile referitoare la contravenţiile prevăzute la alin. (1) </w:t>
      </w:r>
      <w:proofErr w:type="gramStart"/>
      <w:r w:rsidRPr="00E13CD4">
        <w:rPr>
          <w:rFonts w:ascii="Times New Roman" w:hAnsi="Times New Roman" w:cs="Times New Roman"/>
          <w:sz w:val="24"/>
          <w:szCs w:val="24"/>
        </w:rPr>
        <w:t>şi</w:t>
      </w:r>
      <w:proofErr w:type="gramEnd"/>
      <w:r w:rsidRPr="00E13CD4">
        <w:rPr>
          <w:rFonts w:ascii="Times New Roman" w:hAnsi="Times New Roman" w:cs="Times New Roman"/>
          <w:sz w:val="24"/>
          <w:szCs w:val="24"/>
        </w:rPr>
        <w:t xml:space="preserve"> (2) se completează cu </w:t>
      </w:r>
      <w:r w:rsidRPr="006057BE">
        <w:rPr>
          <w:rFonts w:ascii="Times New Roman" w:hAnsi="Times New Roman" w:cs="Times New Roman"/>
          <w:sz w:val="24"/>
          <w:szCs w:val="24"/>
        </w:rPr>
        <w:t>prevederile </w:t>
      </w:r>
      <w:hyperlink r:id="rId8" w:history="1">
        <w:r w:rsidRPr="006057BE">
          <w:rPr>
            <w:rStyle w:val="Hyperlink"/>
            <w:rFonts w:ascii="Times New Roman" w:hAnsi="Times New Roman" w:cs="Times New Roman"/>
            <w:color w:val="auto"/>
            <w:sz w:val="24"/>
            <w:szCs w:val="24"/>
            <w:u w:val="none"/>
          </w:rPr>
          <w:t>Ordonan</w:t>
        </w:r>
      </w:hyperlink>
      <w:hyperlink r:id="rId9" w:history="1">
        <w:r w:rsidRPr="006057BE">
          <w:rPr>
            <w:rStyle w:val="Hyperlink"/>
            <w:rFonts w:ascii="Times New Roman" w:hAnsi="Times New Roman" w:cs="Times New Roman"/>
            <w:color w:val="auto"/>
            <w:sz w:val="24"/>
            <w:szCs w:val="24"/>
            <w:u w:val="none"/>
          </w:rPr>
          <w:t>ţ</w:t>
        </w:r>
      </w:hyperlink>
      <w:hyperlink r:id="rId10" w:history="1">
        <w:r w:rsidRPr="006057BE">
          <w:rPr>
            <w:rStyle w:val="Hyperlink"/>
            <w:rFonts w:ascii="Times New Roman" w:hAnsi="Times New Roman" w:cs="Times New Roman"/>
            <w:color w:val="auto"/>
            <w:sz w:val="24"/>
            <w:szCs w:val="24"/>
            <w:u w:val="none"/>
          </w:rPr>
          <w:t>ei Guvernului nr. 2/2001</w:t>
        </w:r>
      </w:hyperlink>
      <w:r w:rsidRPr="006057BE">
        <w:rPr>
          <w:rFonts w:ascii="Times New Roman" w:hAnsi="Times New Roman" w:cs="Times New Roman"/>
          <w:sz w:val="24"/>
          <w:szCs w:val="24"/>
        </w:rPr>
        <w:t> </w:t>
      </w:r>
      <w:r w:rsidRPr="00E13CD4">
        <w:rPr>
          <w:rFonts w:ascii="Times New Roman" w:hAnsi="Times New Roman" w:cs="Times New Roman"/>
          <w:sz w:val="24"/>
          <w:szCs w:val="24"/>
        </w:rPr>
        <w:t>privind regimul juridic al contravenţiilor, aprobată cu modificări şi completări prin Legea nr. 180/2002, cu modificările şi completările ulterioare.</w:t>
      </w:r>
    </w:p>
    <w:p w14:paraId="3A9A9FF0" w14:textId="4F873452" w:rsidR="00575CE5" w:rsidRPr="00E13CD4" w:rsidRDefault="00575CE5" w:rsidP="00575CE5">
      <w:pPr>
        <w:jc w:val="both"/>
        <w:rPr>
          <w:rFonts w:ascii="Times New Roman" w:hAnsi="Times New Roman" w:cs="Times New Roman"/>
          <w:b/>
          <w:bCs/>
          <w:sz w:val="24"/>
          <w:szCs w:val="24"/>
        </w:rPr>
      </w:pPr>
      <w:r w:rsidRPr="00E13CD4">
        <w:rPr>
          <w:rFonts w:ascii="Times New Roman" w:hAnsi="Times New Roman" w:cs="Times New Roman"/>
          <w:b/>
          <w:bCs/>
          <w:sz w:val="24"/>
          <w:szCs w:val="24"/>
        </w:rPr>
        <w:t>1</w:t>
      </w:r>
      <w:r w:rsidR="005E3E57">
        <w:rPr>
          <w:rFonts w:ascii="Times New Roman" w:hAnsi="Times New Roman" w:cs="Times New Roman"/>
          <w:b/>
          <w:bCs/>
          <w:sz w:val="24"/>
          <w:szCs w:val="24"/>
        </w:rPr>
        <w:t>5</w:t>
      </w:r>
      <w:r w:rsidRPr="00E13CD4">
        <w:rPr>
          <w:rFonts w:ascii="Times New Roman" w:hAnsi="Times New Roman" w:cs="Times New Roman"/>
          <w:b/>
          <w:bCs/>
          <w:sz w:val="24"/>
          <w:szCs w:val="24"/>
        </w:rPr>
        <w:t xml:space="preserve">. După articolul 52 se introduce </w:t>
      </w:r>
      <w:proofErr w:type="gramStart"/>
      <w:r w:rsidRPr="00E13CD4">
        <w:rPr>
          <w:rFonts w:ascii="Times New Roman" w:hAnsi="Times New Roman" w:cs="Times New Roman"/>
          <w:b/>
          <w:bCs/>
          <w:sz w:val="24"/>
          <w:szCs w:val="24"/>
        </w:rPr>
        <w:t>un</w:t>
      </w:r>
      <w:proofErr w:type="gramEnd"/>
      <w:r w:rsidRPr="00E13CD4">
        <w:rPr>
          <w:rFonts w:ascii="Times New Roman" w:hAnsi="Times New Roman" w:cs="Times New Roman"/>
          <w:b/>
          <w:bCs/>
          <w:sz w:val="24"/>
          <w:szCs w:val="24"/>
        </w:rPr>
        <w:t xml:space="preserve"> nou articol, articolul 52</w:t>
      </w:r>
      <w:r w:rsidRPr="00E13CD4">
        <w:rPr>
          <w:rFonts w:ascii="Times New Roman" w:hAnsi="Times New Roman" w:cs="Times New Roman"/>
          <w:b/>
          <w:bCs/>
          <w:sz w:val="24"/>
          <w:szCs w:val="24"/>
          <w:vertAlign w:val="superscript"/>
        </w:rPr>
        <w:t>1</w:t>
      </w:r>
      <w:r w:rsidRPr="00E13CD4">
        <w:rPr>
          <w:rFonts w:ascii="Times New Roman" w:hAnsi="Times New Roman" w:cs="Times New Roman"/>
          <w:b/>
          <w:bCs/>
          <w:sz w:val="24"/>
          <w:szCs w:val="24"/>
        </w:rPr>
        <w:t>, cu următorul cuprins:</w:t>
      </w:r>
    </w:p>
    <w:p w14:paraId="58F68EC8"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Art. 52</w:t>
      </w:r>
      <w:r w:rsidRPr="00E13CD4">
        <w:rPr>
          <w:rFonts w:ascii="Times New Roman" w:hAnsi="Times New Roman" w:cs="Times New Roman"/>
          <w:sz w:val="24"/>
          <w:szCs w:val="24"/>
          <w:vertAlign w:val="superscript"/>
        </w:rPr>
        <w:t>1</w:t>
      </w:r>
      <w:r w:rsidRPr="00E13CD4">
        <w:rPr>
          <w:rFonts w:ascii="Times New Roman" w:hAnsi="Times New Roman" w:cs="Times New Roman"/>
          <w:sz w:val="24"/>
          <w:szCs w:val="24"/>
        </w:rPr>
        <w:t xml:space="preserve"> (1) Taxele pentru eliberarea autorizaţiilor prevăzute la art. 15, alin. (1) </w:t>
      </w:r>
      <w:proofErr w:type="gramStart"/>
      <w:r w:rsidRPr="00E13CD4">
        <w:rPr>
          <w:rFonts w:ascii="Times New Roman" w:hAnsi="Times New Roman" w:cs="Times New Roman"/>
          <w:sz w:val="24"/>
          <w:szCs w:val="24"/>
        </w:rPr>
        <w:t>sunt</w:t>
      </w:r>
      <w:proofErr w:type="gramEnd"/>
      <w:r w:rsidRPr="00E13CD4">
        <w:rPr>
          <w:rFonts w:ascii="Times New Roman" w:hAnsi="Times New Roman" w:cs="Times New Roman"/>
          <w:sz w:val="24"/>
          <w:szCs w:val="24"/>
        </w:rPr>
        <w:t xml:space="preserve"> următoarele:</w:t>
      </w:r>
    </w:p>
    <w:p w14:paraId="05D06B46"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a) </w:t>
      </w:r>
      <w:proofErr w:type="gramStart"/>
      <w:r w:rsidRPr="00E13CD4">
        <w:rPr>
          <w:rFonts w:ascii="Times New Roman" w:hAnsi="Times New Roman" w:cs="Times New Roman"/>
          <w:sz w:val="24"/>
          <w:szCs w:val="24"/>
        </w:rPr>
        <w:t>autorizația</w:t>
      </w:r>
      <w:proofErr w:type="gramEnd"/>
      <w:r w:rsidRPr="00E13CD4">
        <w:rPr>
          <w:rFonts w:ascii="Times New Roman" w:hAnsi="Times New Roman" w:cs="Times New Roman"/>
          <w:sz w:val="24"/>
          <w:szCs w:val="24"/>
        </w:rPr>
        <w:t xml:space="preserve"> de producere – 1.000 de lei;</w:t>
      </w:r>
    </w:p>
    <w:p w14:paraId="27AFFD06"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b) </w:t>
      </w:r>
      <w:proofErr w:type="gramStart"/>
      <w:r w:rsidRPr="00E13CD4">
        <w:rPr>
          <w:rFonts w:ascii="Times New Roman" w:hAnsi="Times New Roman" w:cs="Times New Roman"/>
          <w:sz w:val="24"/>
          <w:szCs w:val="24"/>
        </w:rPr>
        <w:t>autorizația</w:t>
      </w:r>
      <w:proofErr w:type="gramEnd"/>
      <w:r w:rsidRPr="00E13CD4">
        <w:rPr>
          <w:rFonts w:ascii="Times New Roman" w:hAnsi="Times New Roman" w:cs="Times New Roman"/>
          <w:sz w:val="24"/>
          <w:szCs w:val="24"/>
        </w:rPr>
        <w:t xml:space="preserve"> de fabricare – 1.000 de lei;</w:t>
      </w:r>
    </w:p>
    <w:p w14:paraId="258AA98C"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c) </w:t>
      </w:r>
      <w:proofErr w:type="gramStart"/>
      <w:r w:rsidRPr="00E13CD4">
        <w:rPr>
          <w:rFonts w:ascii="Times New Roman" w:hAnsi="Times New Roman" w:cs="Times New Roman"/>
          <w:sz w:val="24"/>
          <w:szCs w:val="24"/>
        </w:rPr>
        <w:t>autorizația</w:t>
      </w:r>
      <w:proofErr w:type="gramEnd"/>
      <w:r w:rsidRPr="00E13CD4">
        <w:rPr>
          <w:rFonts w:ascii="Times New Roman" w:hAnsi="Times New Roman" w:cs="Times New Roman"/>
          <w:sz w:val="24"/>
          <w:szCs w:val="24"/>
        </w:rPr>
        <w:t xml:space="preserve"> de distribuție – 2.000 de lei;</w:t>
      </w:r>
    </w:p>
    <w:p w14:paraId="53971595"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d) </w:t>
      </w:r>
      <w:proofErr w:type="gramStart"/>
      <w:r w:rsidRPr="00E13CD4">
        <w:rPr>
          <w:rFonts w:ascii="Times New Roman" w:hAnsi="Times New Roman" w:cs="Times New Roman"/>
          <w:sz w:val="24"/>
          <w:szCs w:val="24"/>
        </w:rPr>
        <w:t>autorizația</w:t>
      </w:r>
      <w:proofErr w:type="gramEnd"/>
      <w:r w:rsidRPr="00E13CD4">
        <w:rPr>
          <w:rFonts w:ascii="Times New Roman" w:hAnsi="Times New Roman" w:cs="Times New Roman"/>
          <w:sz w:val="24"/>
          <w:szCs w:val="24"/>
        </w:rPr>
        <w:t xml:space="preserve"> de import, respectiv export - 500 de lei;</w:t>
      </w:r>
    </w:p>
    <w:p w14:paraId="6623D808"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(2) Taxa pentru eliberarea autorizaţiei prevăzute la art. 34, alin. (2) </w:t>
      </w:r>
      <w:proofErr w:type="gramStart"/>
      <w:r w:rsidRPr="00E13CD4">
        <w:rPr>
          <w:rFonts w:ascii="Times New Roman" w:hAnsi="Times New Roman" w:cs="Times New Roman"/>
          <w:sz w:val="24"/>
          <w:szCs w:val="24"/>
        </w:rPr>
        <w:t>este</w:t>
      </w:r>
      <w:proofErr w:type="gramEnd"/>
      <w:r w:rsidRPr="00E13CD4">
        <w:rPr>
          <w:rFonts w:ascii="Times New Roman" w:hAnsi="Times New Roman" w:cs="Times New Roman"/>
          <w:sz w:val="24"/>
          <w:szCs w:val="24"/>
        </w:rPr>
        <w:t xml:space="preserve"> de 2.000 de lei.</w:t>
      </w:r>
    </w:p>
    <w:p w14:paraId="0823A21F"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(3) Taxa pentru eliberarea autorizațiilor prevăzute la art. 49, alin. (1) </w:t>
      </w:r>
      <w:proofErr w:type="gramStart"/>
      <w:r w:rsidRPr="00E13CD4">
        <w:rPr>
          <w:rFonts w:ascii="Times New Roman" w:hAnsi="Times New Roman" w:cs="Times New Roman"/>
          <w:sz w:val="24"/>
          <w:szCs w:val="24"/>
        </w:rPr>
        <w:t>este</w:t>
      </w:r>
      <w:proofErr w:type="gramEnd"/>
      <w:r w:rsidRPr="00E13CD4">
        <w:rPr>
          <w:rFonts w:ascii="Times New Roman" w:hAnsi="Times New Roman" w:cs="Times New Roman"/>
          <w:sz w:val="24"/>
          <w:szCs w:val="24"/>
        </w:rPr>
        <w:t xml:space="preserve"> de 1.000 de lei.</w:t>
      </w:r>
    </w:p>
    <w:p w14:paraId="5A0F325D"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(4) Taxa pentru aprobarea prevăzută la art. 48, alin. (1) </w:t>
      </w:r>
      <w:proofErr w:type="gramStart"/>
      <w:r w:rsidRPr="00E13CD4">
        <w:rPr>
          <w:rFonts w:ascii="Times New Roman" w:hAnsi="Times New Roman" w:cs="Times New Roman"/>
          <w:sz w:val="24"/>
          <w:szCs w:val="24"/>
        </w:rPr>
        <w:t>este</w:t>
      </w:r>
      <w:proofErr w:type="gramEnd"/>
      <w:r w:rsidRPr="00E13CD4">
        <w:rPr>
          <w:rFonts w:ascii="Times New Roman" w:hAnsi="Times New Roman" w:cs="Times New Roman"/>
          <w:sz w:val="24"/>
          <w:szCs w:val="24"/>
        </w:rPr>
        <w:t xml:space="preserve"> de 500 de lei.</w:t>
      </w:r>
    </w:p>
    <w:p w14:paraId="140BEEFB"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 xml:space="preserve">(5) În cazul persoanelor juridice </w:t>
      </w:r>
      <w:proofErr w:type="gramStart"/>
      <w:r w:rsidRPr="00E13CD4">
        <w:rPr>
          <w:rFonts w:ascii="Times New Roman" w:hAnsi="Times New Roman" w:cs="Times New Roman"/>
          <w:sz w:val="24"/>
          <w:szCs w:val="24"/>
        </w:rPr>
        <w:t>ce</w:t>
      </w:r>
      <w:proofErr w:type="gramEnd"/>
      <w:r w:rsidRPr="00E13CD4">
        <w:rPr>
          <w:rFonts w:ascii="Times New Roman" w:hAnsi="Times New Roman" w:cs="Times New Roman"/>
          <w:sz w:val="24"/>
          <w:szCs w:val="24"/>
        </w:rPr>
        <w:t xml:space="preserve"> dețin mai multe puncte de lucru, taxele prevăzute la alin. (1), lit. </w:t>
      </w:r>
      <w:proofErr w:type="gramStart"/>
      <w:r w:rsidRPr="00E13CD4">
        <w:rPr>
          <w:rFonts w:ascii="Times New Roman" w:hAnsi="Times New Roman" w:cs="Times New Roman"/>
          <w:sz w:val="24"/>
          <w:szCs w:val="24"/>
        </w:rPr>
        <w:t>a</w:t>
      </w:r>
      <w:proofErr w:type="gramEnd"/>
      <w:r w:rsidRPr="00E13CD4">
        <w:rPr>
          <w:rFonts w:ascii="Times New Roman" w:hAnsi="Times New Roman" w:cs="Times New Roman"/>
          <w:sz w:val="24"/>
          <w:szCs w:val="24"/>
        </w:rPr>
        <w:t>) – c) și alin. (2) – (4) se percep pentru fiecare punct de lucru pentru care se solicită autorizarea.</w:t>
      </w:r>
    </w:p>
    <w:p w14:paraId="28DBDAD1"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(6) Orice modificări aduse autorizațiilor prevăzute la art. 15, alin. (1), art. 34, alin. (2) și art. 48, alin. (1) - 200 de lei.</w:t>
      </w:r>
    </w:p>
    <w:p w14:paraId="15665048" w14:textId="77777777" w:rsidR="00575CE5" w:rsidRPr="00E13CD4" w:rsidRDefault="00575CE5" w:rsidP="00575CE5">
      <w:pPr>
        <w:jc w:val="both"/>
        <w:rPr>
          <w:rFonts w:ascii="Times New Roman" w:hAnsi="Times New Roman" w:cs="Times New Roman"/>
          <w:sz w:val="24"/>
          <w:szCs w:val="24"/>
        </w:rPr>
      </w:pPr>
      <w:r w:rsidRPr="00E13CD4">
        <w:rPr>
          <w:rFonts w:ascii="Times New Roman" w:hAnsi="Times New Roman" w:cs="Times New Roman"/>
          <w:sz w:val="24"/>
          <w:szCs w:val="24"/>
        </w:rPr>
        <w:t>(7) Taxele prevăzute la alin. (1) – (4) se percep și la reînnoirea autorizațiilor prevăzute cu termen de valabilitate, în conformitate cu prevederile normelor metodologice de aplicare a prezentei legi, în condițiile alin. (5).”</w:t>
      </w:r>
    </w:p>
    <w:p w14:paraId="11229128" w14:textId="3EC2091D" w:rsidR="00575CE5" w:rsidRPr="00E13CD4" w:rsidRDefault="00575CE5" w:rsidP="00575CE5">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E13CD4">
        <w:rPr>
          <w:rFonts w:ascii="Times New Roman" w:eastAsia="Times New Roman" w:hAnsi="Times New Roman" w:cs="Times New Roman"/>
          <w:b/>
          <w:sz w:val="24"/>
          <w:szCs w:val="24"/>
          <w:lang w:eastAsia="ro-RO"/>
        </w:rPr>
        <w:t>1</w:t>
      </w:r>
      <w:r w:rsidR="005E3E57">
        <w:rPr>
          <w:rFonts w:ascii="Times New Roman" w:eastAsia="Times New Roman" w:hAnsi="Times New Roman" w:cs="Times New Roman"/>
          <w:b/>
          <w:sz w:val="24"/>
          <w:szCs w:val="24"/>
          <w:lang w:eastAsia="ro-RO"/>
        </w:rPr>
        <w:t>6</w:t>
      </w:r>
      <w:r w:rsidRPr="00E13CD4">
        <w:rPr>
          <w:rFonts w:ascii="Times New Roman" w:eastAsia="Times New Roman" w:hAnsi="Times New Roman" w:cs="Times New Roman"/>
          <w:b/>
          <w:sz w:val="24"/>
          <w:szCs w:val="24"/>
          <w:lang w:eastAsia="ro-RO"/>
        </w:rPr>
        <w:t>. În Tabelul I – la secţiunea "STUPEFIANTE", după poziţia  35 se introduc 6 noi poziţii, poziţiile nr. 36 - 41, cu următorul cuprins:</w:t>
      </w:r>
    </w:p>
    <w:p w14:paraId="76276B71"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6151CBEE"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“36. 2-metil-AP-237 = 1-{2-Methyl-4-[(2E)-3-phenylprop-2-en-1-yl</w:t>
      </w:r>
      <w:proofErr w:type="gramStart"/>
      <w:r w:rsidRPr="00E13CD4">
        <w:rPr>
          <w:rFonts w:ascii="Times New Roman" w:eastAsia="Times New Roman" w:hAnsi="Times New Roman" w:cs="Times New Roman"/>
          <w:bCs/>
          <w:sz w:val="24"/>
          <w:szCs w:val="24"/>
          <w:lang w:eastAsia="ro-RO"/>
        </w:rPr>
        <w:t>]piperazin</w:t>
      </w:r>
      <w:proofErr w:type="gramEnd"/>
      <w:r w:rsidRPr="00E13CD4">
        <w:rPr>
          <w:rFonts w:ascii="Times New Roman" w:eastAsia="Times New Roman" w:hAnsi="Times New Roman" w:cs="Times New Roman"/>
          <w:bCs/>
          <w:sz w:val="24"/>
          <w:szCs w:val="24"/>
          <w:lang w:eastAsia="ro-RO"/>
        </w:rPr>
        <w:t>-1-yl}butan-1-one,</w:t>
      </w:r>
    </w:p>
    <w:p w14:paraId="1A09494C"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37. </w:t>
      </w:r>
      <w:proofErr w:type="gramStart"/>
      <w:r w:rsidRPr="00E13CD4">
        <w:rPr>
          <w:rFonts w:ascii="Times New Roman" w:eastAsia="Times New Roman" w:hAnsi="Times New Roman" w:cs="Times New Roman"/>
          <w:bCs/>
          <w:sz w:val="24"/>
          <w:szCs w:val="24"/>
          <w:lang w:eastAsia="ro-RO"/>
        </w:rPr>
        <w:t>etazen</w:t>
      </w:r>
      <w:proofErr w:type="gramEnd"/>
      <w:r w:rsidRPr="00E13CD4">
        <w:rPr>
          <w:rFonts w:ascii="Times New Roman" w:eastAsia="Times New Roman" w:hAnsi="Times New Roman" w:cs="Times New Roman"/>
          <w:bCs/>
          <w:sz w:val="24"/>
          <w:szCs w:val="24"/>
          <w:lang w:eastAsia="ro-RO"/>
        </w:rPr>
        <w:t xml:space="preserve"> = 2-[(4-Ethoxyphenyl)methyl]-N,N-diethyl-1H-benzimidazole-1-ethanamine,</w:t>
      </w:r>
    </w:p>
    <w:p w14:paraId="714DA84C"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38. </w:t>
      </w:r>
      <w:proofErr w:type="gramStart"/>
      <w:r w:rsidRPr="00E13CD4">
        <w:rPr>
          <w:rFonts w:ascii="Times New Roman" w:eastAsia="Times New Roman" w:hAnsi="Times New Roman" w:cs="Times New Roman"/>
          <w:bCs/>
          <w:sz w:val="24"/>
          <w:szCs w:val="24"/>
          <w:lang w:eastAsia="ro-RO"/>
        </w:rPr>
        <w:t>etonitazepină</w:t>
      </w:r>
      <w:proofErr w:type="gramEnd"/>
      <w:r w:rsidRPr="00E13CD4">
        <w:rPr>
          <w:rFonts w:ascii="Times New Roman" w:eastAsia="Times New Roman" w:hAnsi="Times New Roman" w:cs="Times New Roman"/>
          <w:bCs/>
          <w:sz w:val="24"/>
          <w:szCs w:val="24"/>
          <w:lang w:eastAsia="ro-RO"/>
        </w:rPr>
        <w:t xml:space="preserve"> = 2-[(4-Ethoxyphenyl)methyl]-5-nitro-1-(2-pyrrolidin-1-ylethyl)-1H-benzoimidazole,</w:t>
      </w:r>
    </w:p>
    <w:p w14:paraId="4B3E5495"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39. </w:t>
      </w:r>
      <w:proofErr w:type="gramStart"/>
      <w:r w:rsidRPr="00E13CD4">
        <w:rPr>
          <w:rFonts w:ascii="Times New Roman" w:eastAsia="Times New Roman" w:hAnsi="Times New Roman" w:cs="Times New Roman"/>
          <w:bCs/>
          <w:sz w:val="24"/>
          <w:szCs w:val="24"/>
          <w:lang w:eastAsia="ro-RO"/>
        </w:rPr>
        <w:t>protonitazen</w:t>
      </w:r>
      <w:proofErr w:type="gramEnd"/>
      <w:r w:rsidRPr="00E13CD4">
        <w:rPr>
          <w:rFonts w:ascii="Times New Roman" w:eastAsia="Times New Roman" w:hAnsi="Times New Roman" w:cs="Times New Roman"/>
          <w:bCs/>
          <w:sz w:val="24"/>
          <w:szCs w:val="24"/>
          <w:lang w:eastAsia="ro-RO"/>
        </w:rPr>
        <w:t xml:space="preserve"> = N,N-Diethyl-5-nitro-2-[(4-propoxyphenyl)methyl]-1H-benzimidazole-1-ethanamine,</w:t>
      </w:r>
    </w:p>
    <w:p w14:paraId="313FC467"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40. </w:t>
      </w:r>
      <w:proofErr w:type="gramStart"/>
      <w:r w:rsidRPr="00E13CD4">
        <w:rPr>
          <w:rFonts w:ascii="Times New Roman" w:eastAsia="Times New Roman" w:hAnsi="Times New Roman" w:cs="Times New Roman"/>
          <w:bCs/>
          <w:sz w:val="24"/>
          <w:szCs w:val="24"/>
          <w:lang w:eastAsia="ro-RO"/>
        </w:rPr>
        <w:t>brorfină</w:t>
      </w:r>
      <w:proofErr w:type="gramEnd"/>
      <w:r w:rsidRPr="00E13CD4">
        <w:rPr>
          <w:rFonts w:ascii="Times New Roman" w:eastAsia="Times New Roman" w:hAnsi="Times New Roman" w:cs="Times New Roman"/>
          <w:bCs/>
          <w:sz w:val="24"/>
          <w:szCs w:val="24"/>
          <w:lang w:eastAsia="ro-RO"/>
        </w:rPr>
        <w:t xml:space="preserve"> = 1-{1-[1-(4-Bromophenyl)ethyl]piperidin-4-yl}-1,3-dihydro-2H-benzimidazol-2-one,</w:t>
      </w:r>
    </w:p>
    <w:p w14:paraId="765E68F3" w14:textId="77777777" w:rsidR="00575CE5" w:rsidRPr="00E13CD4" w:rsidRDefault="00575CE5" w:rsidP="005E3E57">
      <w:pPr>
        <w:autoSpaceDE w:val="0"/>
        <w:autoSpaceDN w:val="0"/>
        <w:adjustRightInd w:val="0"/>
        <w:spacing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41. </w:t>
      </w:r>
      <w:proofErr w:type="gramStart"/>
      <w:r w:rsidRPr="00E13CD4">
        <w:rPr>
          <w:rFonts w:ascii="Times New Roman" w:eastAsia="Times New Roman" w:hAnsi="Times New Roman" w:cs="Times New Roman"/>
          <w:bCs/>
          <w:sz w:val="24"/>
          <w:szCs w:val="24"/>
          <w:lang w:eastAsia="ro-RO"/>
        </w:rPr>
        <w:t>metonitazen</w:t>
      </w:r>
      <w:proofErr w:type="gramEnd"/>
      <w:r w:rsidRPr="00E13CD4">
        <w:rPr>
          <w:rFonts w:ascii="Times New Roman" w:eastAsia="Times New Roman" w:hAnsi="Times New Roman" w:cs="Times New Roman"/>
          <w:bCs/>
          <w:sz w:val="24"/>
          <w:szCs w:val="24"/>
          <w:lang w:eastAsia="ro-RO"/>
        </w:rPr>
        <w:t xml:space="preserve"> = N,N-diethyl-2-{2-[(4-methoxyphenyl)methyl]-5-nitro-1H-benzimidazol-1-yl}ethan-1-amine. “</w:t>
      </w:r>
    </w:p>
    <w:p w14:paraId="1EED21B3" w14:textId="3DB5B92D" w:rsidR="00575CE5" w:rsidRPr="00E13CD4" w:rsidRDefault="00575CE5" w:rsidP="00575CE5">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E13CD4">
        <w:rPr>
          <w:rFonts w:ascii="Times New Roman" w:eastAsia="Times New Roman" w:hAnsi="Times New Roman" w:cs="Times New Roman"/>
          <w:b/>
          <w:sz w:val="24"/>
          <w:szCs w:val="24"/>
          <w:lang w:eastAsia="ro-RO"/>
        </w:rPr>
        <w:t>1</w:t>
      </w:r>
      <w:r w:rsidR="005E3E57">
        <w:rPr>
          <w:rFonts w:ascii="Times New Roman" w:eastAsia="Times New Roman" w:hAnsi="Times New Roman" w:cs="Times New Roman"/>
          <w:b/>
          <w:sz w:val="24"/>
          <w:szCs w:val="24"/>
          <w:lang w:eastAsia="ro-RO"/>
        </w:rPr>
        <w:t>7</w:t>
      </w:r>
      <w:r w:rsidRPr="00E13CD4">
        <w:rPr>
          <w:rFonts w:ascii="Times New Roman" w:eastAsia="Times New Roman" w:hAnsi="Times New Roman" w:cs="Times New Roman"/>
          <w:b/>
          <w:sz w:val="24"/>
          <w:szCs w:val="24"/>
          <w:lang w:eastAsia="ro-RO"/>
        </w:rPr>
        <w:t xml:space="preserve">. În Tabelul I – la secţiunea "PSIHOTROPE", după poziţia nr. </w:t>
      </w:r>
      <w:proofErr w:type="gramStart"/>
      <w:r w:rsidRPr="00E13CD4">
        <w:rPr>
          <w:rFonts w:ascii="Times New Roman" w:eastAsia="Times New Roman" w:hAnsi="Times New Roman" w:cs="Times New Roman"/>
          <w:b/>
          <w:sz w:val="24"/>
          <w:szCs w:val="24"/>
          <w:lang w:eastAsia="ro-RO"/>
        </w:rPr>
        <w:t>64  se</w:t>
      </w:r>
      <w:proofErr w:type="gramEnd"/>
      <w:r w:rsidRPr="00E13CD4">
        <w:rPr>
          <w:rFonts w:ascii="Times New Roman" w:eastAsia="Times New Roman" w:hAnsi="Times New Roman" w:cs="Times New Roman"/>
          <w:b/>
          <w:sz w:val="24"/>
          <w:szCs w:val="24"/>
          <w:lang w:eastAsia="ro-RO"/>
        </w:rPr>
        <w:t xml:space="preserve"> introduc 11 noi poziţii, poziţiile nr. 65 - 75, cu următorul cuprins:</w:t>
      </w:r>
    </w:p>
    <w:p w14:paraId="0A328767"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4F8136CF"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”65. ADB-BUTINACA = N-[1-(Aminocarbonyl)-2</w:t>
      </w:r>
      <w:proofErr w:type="gramStart"/>
      <w:r w:rsidRPr="00E13CD4">
        <w:rPr>
          <w:rFonts w:ascii="Times New Roman" w:eastAsia="Times New Roman" w:hAnsi="Times New Roman" w:cs="Times New Roman"/>
          <w:bCs/>
          <w:sz w:val="24"/>
          <w:szCs w:val="24"/>
          <w:lang w:eastAsia="ro-RO"/>
        </w:rPr>
        <w:t>,2</w:t>
      </w:r>
      <w:proofErr w:type="gramEnd"/>
      <w:r w:rsidRPr="00E13CD4">
        <w:rPr>
          <w:rFonts w:ascii="Times New Roman" w:eastAsia="Times New Roman" w:hAnsi="Times New Roman" w:cs="Times New Roman"/>
          <w:bCs/>
          <w:sz w:val="24"/>
          <w:szCs w:val="24"/>
          <w:lang w:eastAsia="ro-RO"/>
        </w:rPr>
        <w:t>-dimethylpropyl]-1-butyl-1H-indazole-3-carboxamide,</w:t>
      </w:r>
    </w:p>
    <w:p w14:paraId="2B208C7A"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lastRenderedPageBreak/>
        <w:t xml:space="preserve">   66. alfa-PiHP = 4-Methyl-1-phenyl-2-(pyrrolidin-1-yl</w:t>
      </w:r>
      <w:proofErr w:type="gramStart"/>
      <w:r w:rsidRPr="00E13CD4">
        <w:rPr>
          <w:rFonts w:ascii="Times New Roman" w:eastAsia="Times New Roman" w:hAnsi="Times New Roman" w:cs="Times New Roman"/>
          <w:bCs/>
          <w:sz w:val="24"/>
          <w:szCs w:val="24"/>
          <w:lang w:eastAsia="ro-RO"/>
        </w:rPr>
        <w:t>)pentan</w:t>
      </w:r>
      <w:proofErr w:type="gramEnd"/>
      <w:r w:rsidRPr="00E13CD4">
        <w:rPr>
          <w:rFonts w:ascii="Times New Roman" w:eastAsia="Times New Roman" w:hAnsi="Times New Roman" w:cs="Times New Roman"/>
          <w:bCs/>
          <w:sz w:val="24"/>
          <w:szCs w:val="24"/>
          <w:lang w:eastAsia="ro-RO"/>
        </w:rPr>
        <w:t>-1-one,</w:t>
      </w:r>
    </w:p>
    <w:p w14:paraId="1AB9DFAB"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67. 3-metilmetcatinonă (3-MMC) = 2-(Methylamino)-1-(3-methylphenyl</w:t>
      </w:r>
      <w:proofErr w:type="gramStart"/>
      <w:r w:rsidRPr="00E13CD4">
        <w:rPr>
          <w:rFonts w:ascii="Times New Roman" w:eastAsia="Times New Roman" w:hAnsi="Times New Roman" w:cs="Times New Roman"/>
          <w:bCs/>
          <w:sz w:val="24"/>
          <w:szCs w:val="24"/>
          <w:lang w:eastAsia="ro-RO"/>
        </w:rPr>
        <w:t>)propan</w:t>
      </w:r>
      <w:proofErr w:type="gramEnd"/>
      <w:r w:rsidRPr="00E13CD4">
        <w:rPr>
          <w:rFonts w:ascii="Times New Roman" w:eastAsia="Times New Roman" w:hAnsi="Times New Roman" w:cs="Times New Roman"/>
          <w:bCs/>
          <w:sz w:val="24"/>
          <w:szCs w:val="24"/>
          <w:lang w:eastAsia="ro-RO"/>
        </w:rPr>
        <w:t>-1-one,</w:t>
      </w:r>
    </w:p>
    <w:p w14:paraId="67C65133"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68. </w:t>
      </w:r>
      <w:proofErr w:type="gramStart"/>
      <w:r w:rsidRPr="00E13CD4">
        <w:rPr>
          <w:rFonts w:ascii="Times New Roman" w:eastAsia="Times New Roman" w:hAnsi="Times New Roman" w:cs="Times New Roman"/>
          <w:bCs/>
          <w:sz w:val="24"/>
          <w:szCs w:val="24"/>
          <w:lang w:eastAsia="ro-RO"/>
        </w:rPr>
        <w:t>eutilonă</w:t>
      </w:r>
      <w:proofErr w:type="gramEnd"/>
      <w:r w:rsidRPr="00E13CD4">
        <w:rPr>
          <w:rFonts w:ascii="Times New Roman" w:eastAsia="Times New Roman" w:hAnsi="Times New Roman" w:cs="Times New Roman"/>
          <w:bCs/>
          <w:sz w:val="24"/>
          <w:szCs w:val="24"/>
          <w:lang w:eastAsia="ro-RO"/>
        </w:rPr>
        <w:t xml:space="preserve"> = 1-(1,3-benzodioxol-5-yl)-2-(ethylamino)butan-1-one,</w:t>
      </w:r>
    </w:p>
    <w:p w14:paraId="3E260691"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69. CUMYL-PEGACLONE = 5-pentyl-2-(2-phenylpropan-2-yl</w:t>
      </w:r>
      <w:proofErr w:type="gramStart"/>
      <w:r w:rsidRPr="00E13CD4">
        <w:rPr>
          <w:rFonts w:ascii="Times New Roman" w:eastAsia="Times New Roman" w:hAnsi="Times New Roman" w:cs="Times New Roman"/>
          <w:bCs/>
          <w:sz w:val="24"/>
          <w:szCs w:val="24"/>
          <w:lang w:eastAsia="ro-RO"/>
        </w:rPr>
        <w:t>)pyrido</w:t>
      </w:r>
      <w:proofErr w:type="gramEnd"/>
      <w:r w:rsidRPr="00E13CD4">
        <w:rPr>
          <w:rFonts w:ascii="Times New Roman" w:eastAsia="Times New Roman" w:hAnsi="Times New Roman" w:cs="Times New Roman"/>
          <w:bCs/>
          <w:sz w:val="24"/>
          <w:szCs w:val="24"/>
          <w:lang w:eastAsia="ro-RO"/>
        </w:rPr>
        <w:t>[4,3-b]indol-1-one,</w:t>
      </w:r>
    </w:p>
    <w:p w14:paraId="53D6B7E0"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70. MDMB-4en-PINACA = methyl (S)-3</w:t>
      </w:r>
      <w:proofErr w:type="gramStart"/>
      <w:r w:rsidRPr="00E13CD4">
        <w:rPr>
          <w:rFonts w:ascii="Times New Roman" w:eastAsia="Times New Roman" w:hAnsi="Times New Roman" w:cs="Times New Roman"/>
          <w:bCs/>
          <w:sz w:val="24"/>
          <w:szCs w:val="24"/>
          <w:lang w:eastAsia="ro-RO"/>
        </w:rPr>
        <w:t>,3</w:t>
      </w:r>
      <w:proofErr w:type="gramEnd"/>
      <w:r w:rsidRPr="00E13CD4">
        <w:rPr>
          <w:rFonts w:ascii="Times New Roman" w:eastAsia="Times New Roman" w:hAnsi="Times New Roman" w:cs="Times New Roman"/>
          <w:bCs/>
          <w:sz w:val="24"/>
          <w:szCs w:val="24"/>
          <w:lang w:eastAsia="ro-RO"/>
        </w:rPr>
        <w:t>-dimethyl-2-(1-(pent-4-en-1-yl)-1H-indazole-3-carboxamido)butanoate,</w:t>
      </w:r>
    </w:p>
    <w:p w14:paraId="6F58E5FD"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71. 3-metoxifenciclidină (3-MeO-PCP) = 1-[1-(3-methoxyphenyl</w:t>
      </w:r>
      <w:proofErr w:type="gramStart"/>
      <w:r w:rsidRPr="00E13CD4">
        <w:rPr>
          <w:rFonts w:ascii="Times New Roman" w:eastAsia="Times New Roman" w:hAnsi="Times New Roman" w:cs="Times New Roman"/>
          <w:bCs/>
          <w:sz w:val="24"/>
          <w:szCs w:val="24"/>
          <w:lang w:eastAsia="ro-RO"/>
        </w:rPr>
        <w:t>)cyclohexyl</w:t>
      </w:r>
      <w:proofErr w:type="gramEnd"/>
      <w:r w:rsidRPr="00E13CD4">
        <w:rPr>
          <w:rFonts w:ascii="Times New Roman" w:eastAsia="Times New Roman" w:hAnsi="Times New Roman" w:cs="Times New Roman"/>
          <w:bCs/>
          <w:sz w:val="24"/>
          <w:szCs w:val="24"/>
          <w:lang w:eastAsia="ro-RO"/>
        </w:rPr>
        <w:t>]piperidine,</w:t>
      </w:r>
    </w:p>
    <w:p w14:paraId="407BFE0A"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72. </w:t>
      </w:r>
      <w:proofErr w:type="gramStart"/>
      <w:r w:rsidRPr="00E13CD4">
        <w:rPr>
          <w:rFonts w:ascii="Times New Roman" w:eastAsia="Times New Roman" w:hAnsi="Times New Roman" w:cs="Times New Roman"/>
          <w:bCs/>
          <w:sz w:val="24"/>
          <w:szCs w:val="24"/>
          <w:lang w:eastAsia="ro-RO"/>
        </w:rPr>
        <w:t>difenidină</w:t>
      </w:r>
      <w:proofErr w:type="gramEnd"/>
      <w:r w:rsidRPr="00E13CD4">
        <w:rPr>
          <w:rFonts w:ascii="Times New Roman" w:eastAsia="Times New Roman" w:hAnsi="Times New Roman" w:cs="Times New Roman"/>
          <w:bCs/>
          <w:sz w:val="24"/>
          <w:szCs w:val="24"/>
          <w:lang w:eastAsia="ro-RO"/>
        </w:rPr>
        <w:t xml:space="preserve"> = (±)-1-(1,2-diphenylethyl)piperidine,</w:t>
      </w:r>
    </w:p>
    <w:p w14:paraId="6FCDAB75"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73. </w:t>
      </w:r>
      <w:proofErr w:type="gramStart"/>
      <w:r w:rsidRPr="00E13CD4">
        <w:rPr>
          <w:rFonts w:ascii="Times New Roman" w:eastAsia="Times New Roman" w:hAnsi="Times New Roman" w:cs="Times New Roman"/>
          <w:bCs/>
          <w:sz w:val="24"/>
          <w:szCs w:val="24"/>
          <w:lang w:eastAsia="ro-RO"/>
        </w:rPr>
        <w:t>clonazolam</w:t>
      </w:r>
      <w:proofErr w:type="gramEnd"/>
      <w:r w:rsidRPr="00E13CD4">
        <w:rPr>
          <w:rFonts w:ascii="Times New Roman" w:eastAsia="Times New Roman" w:hAnsi="Times New Roman" w:cs="Times New Roman"/>
          <w:bCs/>
          <w:sz w:val="24"/>
          <w:szCs w:val="24"/>
          <w:lang w:eastAsia="ro-RO"/>
        </w:rPr>
        <w:t xml:space="preserve"> = 6 - (2-Chlorophenyl) - 1-methyl – 8 – nitro - 4H - [1,2,4]triazolo[4,3-a][1,4]benzodiazepine,</w:t>
      </w:r>
    </w:p>
    <w:p w14:paraId="4037A1F0"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74. </w:t>
      </w:r>
      <w:proofErr w:type="gramStart"/>
      <w:r w:rsidRPr="00E13CD4">
        <w:rPr>
          <w:rFonts w:ascii="Times New Roman" w:eastAsia="Times New Roman" w:hAnsi="Times New Roman" w:cs="Times New Roman"/>
          <w:bCs/>
          <w:sz w:val="24"/>
          <w:szCs w:val="24"/>
          <w:lang w:eastAsia="ro-RO"/>
        </w:rPr>
        <w:t>diclazepam</w:t>
      </w:r>
      <w:proofErr w:type="gramEnd"/>
      <w:r w:rsidRPr="00E13CD4">
        <w:rPr>
          <w:rFonts w:ascii="Times New Roman" w:eastAsia="Times New Roman" w:hAnsi="Times New Roman" w:cs="Times New Roman"/>
          <w:bCs/>
          <w:sz w:val="24"/>
          <w:szCs w:val="24"/>
          <w:lang w:eastAsia="ro-RO"/>
        </w:rPr>
        <w:t xml:space="preserve"> = 7-chloro-5-(2-chlorophenyl)-1-methyl-1,3-dihydro-2H-1,4-benzodiazepin-2-one,</w:t>
      </w:r>
    </w:p>
    <w:p w14:paraId="314C4689"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75. flubromazolam = 8 – bromo – 6 - (2-fluorophenyl) - 1-methyl - 4H-[1,2,4]triazolo[4,3-a][1,4]benzodiazepine, ”</w:t>
      </w:r>
    </w:p>
    <w:p w14:paraId="563AC125"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27109E4E" w14:textId="41C520A8" w:rsidR="00575CE5" w:rsidRPr="00E13CD4" w:rsidRDefault="00575CE5" w:rsidP="00575CE5">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E13CD4">
        <w:rPr>
          <w:rFonts w:ascii="Times New Roman" w:eastAsia="Times New Roman" w:hAnsi="Times New Roman" w:cs="Times New Roman"/>
          <w:b/>
          <w:sz w:val="24"/>
          <w:szCs w:val="24"/>
          <w:lang w:eastAsia="ro-RO"/>
        </w:rPr>
        <w:t>1</w:t>
      </w:r>
      <w:r w:rsidR="005E3E57">
        <w:rPr>
          <w:rFonts w:ascii="Times New Roman" w:eastAsia="Times New Roman" w:hAnsi="Times New Roman" w:cs="Times New Roman"/>
          <w:b/>
          <w:sz w:val="24"/>
          <w:szCs w:val="24"/>
          <w:lang w:eastAsia="ro-RO"/>
        </w:rPr>
        <w:t>8</w:t>
      </w:r>
      <w:r w:rsidRPr="00E13CD4">
        <w:rPr>
          <w:rFonts w:ascii="Times New Roman" w:eastAsia="Times New Roman" w:hAnsi="Times New Roman" w:cs="Times New Roman"/>
          <w:b/>
          <w:sz w:val="24"/>
          <w:szCs w:val="24"/>
          <w:lang w:eastAsia="ro-RO"/>
        </w:rPr>
        <w:t xml:space="preserve">. În Tabelul I – la secțiunea „PLANTE ȘI SUBSTANȚE AFLATE SUB CONTROL NAȚIONAL”, după poziţia nr. 62 se introduc trei noi poziţii, poziţiile nr. 63 - 65, cu următorul cuprins: </w:t>
      </w:r>
    </w:p>
    <w:p w14:paraId="4395E576"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6890B283"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63. 3-CMC (clofedronă) = 1-(3-chlorophenyl)-2-(methylamino</w:t>
      </w:r>
      <w:proofErr w:type="gramStart"/>
      <w:r w:rsidRPr="00E13CD4">
        <w:rPr>
          <w:rFonts w:ascii="Times New Roman" w:eastAsia="Times New Roman" w:hAnsi="Times New Roman" w:cs="Times New Roman"/>
          <w:bCs/>
          <w:sz w:val="24"/>
          <w:szCs w:val="24"/>
          <w:lang w:eastAsia="ro-RO"/>
        </w:rPr>
        <w:t>)propan</w:t>
      </w:r>
      <w:proofErr w:type="gramEnd"/>
      <w:r w:rsidRPr="00E13CD4">
        <w:rPr>
          <w:rFonts w:ascii="Times New Roman" w:eastAsia="Times New Roman" w:hAnsi="Times New Roman" w:cs="Times New Roman"/>
          <w:bCs/>
          <w:sz w:val="24"/>
          <w:szCs w:val="24"/>
          <w:lang w:eastAsia="ro-RO"/>
        </w:rPr>
        <w:t>-1-one,</w:t>
      </w:r>
    </w:p>
    <w:p w14:paraId="121D32D8"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64. 4F-MDMB-BICA = Methyl 2-{[1-(4-fluorobutyl)-1H-indole-3-carbonyl</w:t>
      </w:r>
      <w:proofErr w:type="gramStart"/>
      <w:r w:rsidRPr="00E13CD4">
        <w:rPr>
          <w:rFonts w:ascii="Times New Roman" w:eastAsia="Times New Roman" w:hAnsi="Times New Roman" w:cs="Times New Roman"/>
          <w:bCs/>
          <w:sz w:val="24"/>
          <w:szCs w:val="24"/>
          <w:lang w:eastAsia="ro-RO"/>
        </w:rPr>
        <w:t>]amino</w:t>
      </w:r>
      <w:proofErr w:type="gramEnd"/>
      <w:r w:rsidRPr="00E13CD4">
        <w:rPr>
          <w:rFonts w:ascii="Times New Roman" w:eastAsia="Times New Roman" w:hAnsi="Times New Roman" w:cs="Times New Roman"/>
          <w:bCs/>
          <w:sz w:val="24"/>
          <w:szCs w:val="24"/>
          <w:lang w:eastAsia="ro-RO"/>
        </w:rPr>
        <w:t xml:space="preserve">}-3,3-dimethylbutanoate, </w:t>
      </w:r>
    </w:p>
    <w:p w14:paraId="0534477D"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65. Hexahydrocannabinol (HHC) = 6a,7,8,9,10,10a-hexahydro-6,6,9-trimethyl-3-pentyl-6H-dibenzo[b,d]pyran-1-ol. ”</w:t>
      </w:r>
    </w:p>
    <w:p w14:paraId="41A730AC"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4602FB0B" w14:textId="6BC279F9" w:rsidR="00575CE5" w:rsidRPr="00E13CD4" w:rsidRDefault="005E3E57" w:rsidP="00575CE5">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19</w:t>
      </w:r>
      <w:r w:rsidR="00575CE5" w:rsidRPr="00E13CD4">
        <w:rPr>
          <w:rFonts w:ascii="Times New Roman" w:eastAsia="Times New Roman" w:hAnsi="Times New Roman" w:cs="Times New Roman"/>
          <w:b/>
          <w:sz w:val="24"/>
          <w:szCs w:val="24"/>
          <w:lang w:eastAsia="ro-RO"/>
        </w:rPr>
        <w:t>. În Tabelul II – la secțiunea „PLANTE ȘI SUBSTANȚE AFLATE SUB CONTROL NAȚIONAL”, după poziţia nr. 10 se introduce o nouă poziţie, poziţia nr. 11, urmată de o notă, cu următorul cuprins:</w:t>
      </w:r>
    </w:p>
    <w:p w14:paraId="7B65B68D"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11. Tramadol *</w:t>
      </w:r>
    </w:p>
    <w:p w14:paraId="08192C19"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______________________</w:t>
      </w:r>
    </w:p>
    <w:p w14:paraId="48BD6BB6"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cu excepţia preparatelor”</w:t>
      </w:r>
    </w:p>
    <w:p w14:paraId="25D9FA8A"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
          <w:sz w:val="24"/>
          <w:szCs w:val="24"/>
          <w:lang w:eastAsia="ro-RO"/>
        </w:rPr>
      </w:pPr>
    </w:p>
    <w:p w14:paraId="366D364F" w14:textId="6653E42E" w:rsidR="00575CE5" w:rsidRPr="00E13CD4" w:rsidRDefault="00575CE5" w:rsidP="00575CE5">
      <w:pPr>
        <w:autoSpaceDE w:val="0"/>
        <w:autoSpaceDN w:val="0"/>
        <w:adjustRightInd w:val="0"/>
        <w:spacing w:line="276" w:lineRule="auto"/>
        <w:jc w:val="both"/>
        <w:rPr>
          <w:rFonts w:ascii="Times New Roman" w:eastAsia="Times New Roman" w:hAnsi="Times New Roman" w:cs="Times New Roman"/>
          <w:b/>
          <w:sz w:val="24"/>
          <w:szCs w:val="24"/>
          <w:lang w:eastAsia="ro-RO"/>
        </w:rPr>
      </w:pPr>
      <w:r w:rsidRPr="00E13CD4">
        <w:rPr>
          <w:rFonts w:ascii="Times New Roman" w:eastAsia="Times New Roman" w:hAnsi="Times New Roman" w:cs="Times New Roman"/>
          <w:b/>
          <w:sz w:val="24"/>
          <w:szCs w:val="24"/>
          <w:lang w:eastAsia="ro-RO"/>
        </w:rPr>
        <w:t>2</w:t>
      </w:r>
      <w:r w:rsidR="005E3E57">
        <w:rPr>
          <w:rFonts w:ascii="Times New Roman" w:eastAsia="Times New Roman" w:hAnsi="Times New Roman" w:cs="Times New Roman"/>
          <w:b/>
          <w:sz w:val="24"/>
          <w:szCs w:val="24"/>
          <w:lang w:eastAsia="ro-RO"/>
        </w:rPr>
        <w:t>0</w:t>
      </w:r>
      <w:r w:rsidRPr="00E13CD4">
        <w:rPr>
          <w:rFonts w:ascii="Times New Roman" w:eastAsia="Times New Roman" w:hAnsi="Times New Roman" w:cs="Times New Roman"/>
          <w:b/>
          <w:sz w:val="24"/>
          <w:szCs w:val="24"/>
          <w:lang w:eastAsia="ro-RO"/>
        </w:rPr>
        <w:t>. În Tabelul III, după secțiunea „PSIHOTROPE” se introduce o nouă secțiune, cu următorul cuprins:</w:t>
      </w:r>
    </w:p>
    <w:p w14:paraId="16C934B1"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PREPARATE AFLATE SUB CONTROL NAȚIONAL</w:t>
      </w:r>
    </w:p>
    <w:p w14:paraId="3FF7226C" w14:textId="77777777" w:rsidR="00575CE5" w:rsidRPr="00E13CD4" w:rsidRDefault="00575CE5" w:rsidP="00575CE5">
      <w:pPr>
        <w:autoSpaceDE w:val="0"/>
        <w:autoSpaceDN w:val="0"/>
        <w:adjustRightInd w:val="0"/>
        <w:spacing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1. Tramadol”</w:t>
      </w:r>
    </w:p>
    <w:p w14:paraId="06F064F3" w14:textId="4352F069" w:rsidR="00575CE5" w:rsidRPr="00E13CD4" w:rsidRDefault="00575CE5" w:rsidP="00575CE5">
      <w:pPr>
        <w:autoSpaceDE w:val="0"/>
        <w:autoSpaceDN w:val="0"/>
        <w:adjustRightInd w:val="0"/>
        <w:spacing w:after="0" w:line="276" w:lineRule="auto"/>
        <w:jc w:val="both"/>
        <w:rPr>
          <w:rFonts w:ascii="Times New Roman" w:eastAsia="Times New Roman" w:hAnsi="Times New Roman" w:cs="Times New Roman"/>
          <w:b/>
          <w:sz w:val="24"/>
          <w:szCs w:val="24"/>
          <w:lang w:eastAsia="ro-RO"/>
        </w:rPr>
      </w:pPr>
      <w:r w:rsidRPr="00E13CD4">
        <w:rPr>
          <w:rFonts w:ascii="Times New Roman" w:eastAsia="Times New Roman" w:hAnsi="Times New Roman" w:cs="Times New Roman"/>
          <w:b/>
          <w:sz w:val="24"/>
          <w:szCs w:val="24"/>
          <w:lang w:eastAsia="ro-RO"/>
        </w:rPr>
        <w:t>2</w:t>
      </w:r>
      <w:r w:rsidR="005E3E57">
        <w:rPr>
          <w:rFonts w:ascii="Times New Roman" w:eastAsia="Times New Roman" w:hAnsi="Times New Roman" w:cs="Times New Roman"/>
          <w:b/>
          <w:sz w:val="24"/>
          <w:szCs w:val="24"/>
          <w:lang w:eastAsia="ro-RO"/>
        </w:rPr>
        <w:t>1</w:t>
      </w:r>
      <w:r w:rsidRPr="00E13CD4">
        <w:rPr>
          <w:rFonts w:ascii="Times New Roman" w:eastAsia="Times New Roman" w:hAnsi="Times New Roman" w:cs="Times New Roman"/>
          <w:b/>
          <w:sz w:val="24"/>
          <w:szCs w:val="24"/>
          <w:lang w:eastAsia="ro-RO"/>
        </w:rPr>
        <w:t>. În Tabelul III – la secțiunea „PLANTE ȘI SUBSTANȚE AFLATE SUB CONTROL NAȚIONAL”, după poziţia nr. 3 se introduc două noi poziţii, poziţiile nr. 4 și 5, cu următorul cuprins:</w:t>
      </w:r>
    </w:p>
    <w:p w14:paraId="4F5D7E57" w14:textId="77777777" w:rsidR="00575CE5" w:rsidRPr="00E13CD4" w:rsidRDefault="00575CE5" w:rsidP="00575CE5">
      <w:pPr>
        <w:autoSpaceDE w:val="0"/>
        <w:autoSpaceDN w:val="0"/>
        <w:adjustRightInd w:val="0"/>
        <w:spacing w:after="0"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4. Cinolazepam</w:t>
      </w:r>
    </w:p>
    <w:p w14:paraId="50C4B50F" w14:textId="77777777" w:rsidR="00575CE5" w:rsidRPr="00E13CD4" w:rsidRDefault="00575CE5" w:rsidP="005E3E57">
      <w:pPr>
        <w:autoSpaceDE w:val="0"/>
        <w:autoSpaceDN w:val="0"/>
        <w:adjustRightInd w:val="0"/>
        <w:spacing w:line="276" w:lineRule="auto"/>
        <w:ind w:firstLine="284"/>
        <w:jc w:val="both"/>
        <w:rPr>
          <w:rFonts w:ascii="Times New Roman" w:eastAsia="Times New Roman" w:hAnsi="Times New Roman" w:cs="Times New Roman"/>
          <w:bCs/>
          <w:sz w:val="24"/>
          <w:szCs w:val="24"/>
          <w:lang w:eastAsia="ro-RO"/>
        </w:rPr>
      </w:pPr>
      <w:r w:rsidRPr="00E13CD4">
        <w:rPr>
          <w:rFonts w:ascii="Times New Roman" w:eastAsia="Times New Roman" w:hAnsi="Times New Roman" w:cs="Times New Roman"/>
          <w:bCs/>
          <w:sz w:val="24"/>
          <w:szCs w:val="24"/>
          <w:lang w:eastAsia="ro-RO"/>
        </w:rPr>
        <w:t xml:space="preserve">   5. Zopiclonă”</w:t>
      </w:r>
    </w:p>
    <w:p w14:paraId="5C06DE6F" w14:textId="77C45B22" w:rsidR="00575CE5" w:rsidRPr="00E13CD4" w:rsidRDefault="00575CE5" w:rsidP="00575CE5">
      <w:pPr>
        <w:autoSpaceDE w:val="0"/>
        <w:autoSpaceDN w:val="0"/>
        <w:adjustRightInd w:val="0"/>
        <w:spacing w:after="0" w:line="276" w:lineRule="auto"/>
        <w:jc w:val="both"/>
        <w:rPr>
          <w:rFonts w:ascii="Times New Roman" w:eastAsia="Times New Roman" w:hAnsi="Times New Roman" w:cs="Times New Roman"/>
          <w:sz w:val="24"/>
          <w:szCs w:val="24"/>
          <w:lang w:eastAsia="ro-RO"/>
        </w:rPr>
      </w:pPr>
      <w:r w:rsidRPr="00E13CD4">
        <w:rPr>
          <w:rFonts w:ascii="Times New Roman" w:eastAsia="Times New Roman" w:hAnsi="Times New Roman" w:cs="Times New Roman"/>
          <w:b/>
          <w:sz w:val="24"/>
          <w:szCs w:val="24"/>
          <w:lang w:eastAsia="ro-RO"/>
        </w:rPr>
        <w:lastRenderedPageBreak/>
        <w:t>2</w:t>
      </w:r>
      <w:r w:rsidR="005E3E57">
        <w:rPr>
          <w:rFonts w:ascii="Times New Roman" w:eastAsia="Times New Roman" w:hAnsi="Times New Roman" w:cs="Times New Roman"/>
          <w:b/>
          <w:sz w:val="24"/>
          <w:szCs w:val="24"/>
          <w:lang w:eastAsia="ro-RO"/>
        </w:rPr>
        <w:t>2</w:t>
      </w:r>
      <w:r w:rsidRPr="00E13CD4">
        <w:rPr>
          <w:rFonts w:ascii="Times New Roman" w:eastAsia="Times New Roman" w:hAnsi="Times New Roman" w:cs="Times New Roman"/>
          <w:b/>
          <w:sz w:val="24"/>
          <w:szCs w:val="24"/>
          <w:lang w:eastAsia="ro-RO"/>
        </w:rPr>
        <w:t xml:space="preserve">. </w:t>
      </w:r>
      <w:r w:rsidRPr="00E13CD4">
        <w:rPr>
          <w:rFonts w:ascii="Times New Roman" w:eastAsia="Times New Roman" w:hAnsi="Times New Roman" w:cs="Times New Roman"/>
          <w:sz w:val="24"/>
          <w:szCs w:val="24"/>
          <w:lang w:eastAsia="ro-RO"/>
        </w:rPr>
        <w:t>În tot cuprinsul actului normativ, sintagmele: „Ministerul Agriculturii, Pădurilor şi Dezvoltării Rurale” și „Agenția Națională a Medicamentului și Dispozitivelor Medicale” se înlocuiesc cu „Ministerului Agriculturii şi Dezvoltării Rurale”, respectiv „Agenția Națională a Medicamentului și Dispozitivelor Medicale din România”.</w:t>
      </w:r>
    </w:p>
    <w:p w14:paraId="0E902A42" w14:textId="77777777" w:rsidR="001D77CE" w:rsidRPr="00E13CD4" w:rsidRDefault="001D77CE" w:rsidP="00575CE5">
      <w:pPr>
        <w:autoSpaceDE w:val="0"/>
        <w:autoSpaceDN w:val="0"/>
        <w:adjustRightInd w:val="0"/>
        <w:spacing w:after="0" w:line="276" w:lineRule="auto"/>
        <w:jc w:val="both"/>
        <w:rPr>
          <w:rFonts w:ascii="Times New Roman" w:eastAsia="Times New Roman" w:hAnsi="Times New Roman" w:cs="Times New Roman"/>
          <w:sz w:val="24"/>
          <w:szCs w:val="24"/>
          <w:lang w:eastAsia="ro-RO"/>
        </w:rPr>
      </w:pPr>
    </w:p>
    <w:p w14:paraId="03430E0C" w14:textId="77777777" w:rsidR="001D77CE" w:rsidRPr="00E13CD4" w:rsidRDefault="001D77CE" w:rsidP="001D77CE">
      <w:pPr>
        <w:jc w:val="both"/>
        <w:rPr>
          <w:rFonts w:ascii="Times New Roman" w:eastAsia="Times New Roman" w:hAnsi="Times New Roman" w:cs="Times New Roman"/>
          <w:b/>
          <w:iCs/>
          <w:sz w:val="24"/>
          <w:szCs w:val="24"/>
          <w:lang w:val="ro-RO" w:eastAsia="ro-RO"/>
        </w:rPr>
      </w:pPr>
      <w:r w:rsidRPr="00E13CD4">
        <w:rPr>
          <w:rFonts w:ascii="Times New Roman" w:eastAsia="Times New Roman" w:hAnsi="Times New Roman" w:cs="Times New Roman"/>
          <w:b/>
          <w:iCs/>
          <w:sz w:val="24"/>
          <w:szCs w:val="24"/>
          <w:lang w:val="ro-RO" w:eastAsia="ro-RO"/>
        </w:rPr>
        <w:t>Art. III - Legea nr. 134/2019 privind reorganizarea Agenţiei Naţionale a Medicamentului şi                         a Dispozitivelor Medicale, precum şi pentru modificarea unor acte normative, publicată în Monitorul Oficial al României, Partea I, nr. 587 din 17 iulie 2019, se modifică și se completează după cum urmează:</w:t>
      </w:r>
    </w:p>
    <w:p w14:paraId="3E7E8C52" w14:textId="77777777" w:rsidR="001D77CE" w:rsidRPr="00E13CD4" w:rsidRDefault="00D52971" w:rsidP="001D77CE">
      <w:pPr>
        <w:jc w:val="both"/>
        <w:rPr>
          <w:rFonts w:ascii="Times New Roman" w:eastAsia="Times New Roman" w:hAnsi="Times New Roman" w:cs="Times New Roman"/>
          <w:b/>
          <w:bCs/>
          <w:iCs/>
          <w:sz w:val="24"/>
          <w:szCs w:val="24"/>
          <w:lang w:val="ro-RO" w:eastAsia="ro-RO"/>
        </w:rPr>
      </w:pPr>
      <w:r w:rsidRPr="00E13CD4">
        <w:rPr>
          <w:rFonts w:ascii="Times New Roman" w:eastAsia="Times New Roman" w:hAnsi="Times New Roman" w:cs="Times New Roman"/>
          <w:b/>
          <w:bCs/>
          <w:iCs/>
          <w:sz w:val="24"/>
          <w:szCs w:val="24"/>
          <w:lang w:val="ro-RO" w:eastAsia="ro-RO"/>
        </w:rPr>
        <w:t>1</w:t>
      </w:r>
      <w:r w:rsidR="001D77CE" w:rsidRPr="00E13CD4">
        <w:rPr>
          <w:rFonts w:ascii="Times New Roman" w:eastAsia="Times New Roman" w:hAnsi="Times New Roman" w:cs="Times New Roman"/>
          <w:b/>
          <w:bCs/>
          <w:iCs/>
          <w:sz w:val="24"/>
          <w:szCs w:val="24"/>
          <w:lang w:val="ro-RO" w:eastAsia="ro-RO"/>
        </w:rPr>
        <w:t>. La articolul 7, alineatele (6) și (7) se modifică și vor avea următorul cuprins:</w:t>
      </w:r>
    </w:p>
    <w:p w14:paraId="17D9F4D8" w14:textId="5BCD9003" w:rsidR="001D77CE" w:rsidRPr="00E13CD4" w:rsidRDefault="001D77CE" w:rsidP="001D77CE">
      <w:pPr>
        <w:pStyle w:val="NormalWeb"/>
        <w:shd w:val="clear" w:color="auto" w:fill="FFFFFF"/>
        <w:spacing w:before="0" w:beforeAutospacing="0" w:after="0" w:afterAutospacing="0" w:line="276" w:lineRule="auto"/>
        <w:jc w:val="both"/>
        <w:rPr>
          <w:color w:val="000000"/>
        </w:rPr>
      </w:pPr>
      <w:r w:rsidRPr="00E13CD4">
        <w:rPr>
          <w:iCs/>
          <w:lang w:val="ro-RO" w:eastAsia="ro-RO"/>
        </w:rPr>
        <w:t>”</w:t>
      </w:r>
      <w:r w:rsidR="00F56A6D">
        <w:rPr>
          <w:iCs/>
          <w:lang w:val="ro-RO" w:eastAsia="ro-RO"/>
        </w:rPr>
        <w:t>(</w:t>
      </w:r>
      <w:r w:rsidRPr="00E13CD4">
        <w:rPr>
          <w:rStyle w:val="rvts8"/>
          <w:color w:val="000000"/>
          <w:bdr w:val="none" w:sz="0" w:space="0" w:color="auto" w:frame="1"/>
        </w:rPr>
        <w:t xml:space="preserve">6) Structura organizatorică a ANMDMR se aprobă prin ordin al ministrului sănătăţii, la propunerea preşedintelui ANMDMR şi cu avizul consiliului de administraţie. ANMDMR </w:t>
      </w:r>
      <w:proofErr w:type="gramStart"/>
      <w:r w:rsidRPr="00E13CD4">
        <w:rPr>
          <w:rStyle w:val="rvts8"/>
          <w:color w:val="000000"/>
          <w:bdr w:val="none" w:sz="0" w:space="0" w:color="auto" w:frame="1"/>
        </w:rPr>
        <w:t>este</w:t>
      </w:r>
      <w:proofErr w:type="gramEnd"/>
      <w:r w:rsidRPr="00E13CD4">
        <w:rPr>
          <w:rStyle w:val="rvts8"/>
          <w:color w:val="000000"/>
          <w:bdr w:val="none" w:sz="0" w:space="0" w:color="auto" w:frame="1"/>
        </w:rPr>
        <w:t xml:space="preserve"> structurată pe direcţi</w:t>
      </w:r>
      <w:r w:rsidR="00D52971" w:rsidRPr="00E13CD4">
        <w:rPr>
          <w:rStyle w:val="rvts8"/>
          <w:color w:val="000000"/>
          <w:bdr w:val="none" w:sz="0" w:space="0" w:color="auto" w:frame="1"/>
        </w:rPr>
        <w:t xml:space="preserve">i generale, direcţii, servicii </w:t>
      </w:r>
      <w:r w:rsidRPr="00E13CD4">
        <w:rPr>
          <w:rStyle w:val="rvts8"/>
          <w:color w:val="000000"/>
          <w:bdr w:val="none" w:sz="0" w:space="0" w:color="auto" w:frame="1"/>
        </w:rPr>
        <w:t>şi compartimente. În cadrul structurii organizatorice, prin decizie a preşedintelui ANMDMR se pot organiza unităţi teritoriale</w:t>
      </w:r>
      <w:r w:rsidR="00D52971" w:rsidRPr="00E13CD4">
        <w:rPr>
          <w:rStyle w:val="rvts8"/>
          <w:color w:val="000000"/>
          <w:bdr w:val="none" w:sz="0" w:space="0" w:color="auto" w:frame="1"/>
        </w:rPr>
        <w:t xml:space="preserve"> pentru desfășurarea activităților de</w:t>
      </w:r>
      <w:r w:rsidRPr="00E13CD4">
        <w:rPr>
          <w:rStyle w:val="rvts8"/>
          <w:color w:val="000000"/>
          <w:bdr w:val="none" w:sz="0" w:space="0" w:color="auto" w:frame="1"/>
        </w:rPr>
        <w:t xml:space="preserve"> inspecţie </w:t>
      </w:r>
      <w:r w:rsidR="00824456" w:rsidRPr="00E13CD4">
        <w:rPr>
          <w:rStyle w:val="rvts8"/>
          <w:color w:val="000000"/>
          <w:bdr w:val="none" w:sz="0" w:space="0" w:color="auto" w:frame="1"/>
        </w:rPr>
        <w:t xml:space="preserve">de supraveghere </w:t>
      </w:r>
      <w:r w:rsidRPr="00E13CD4">
        <w:rPr>
          <w:rStyle w:val="rvts8"/>
          <w:color w:val="000000"/>
          <w:bdr w:val="none" w:sz="0" w:space="0" w:color="auto" w:frame="1"/>
        </w:rPr>
        <w:t>şi/sau control</w:t>
      </w:r>
      <w:r w:rsidR="00D52971" w:rsidRPr="00E13CD4">
        <w:rPr>
          <w:rStyle w:val="rvts8"/>
          <w:color w:val="000000"/>
          <w:bdr w:val="none" w:sz="0" w:space="0" w:color="auto" w:frame="1"/>
        </w:rPr>
        <w:t>, monitorizare</w:t>
      </w:r>
      <w:r w:rsidR="00824456" w:rsidRPr="00E13CD4">
        <w:rPr>
          <w:rStyle w:val="rvts8"/>
          <w:color w:val="000000"/>
          <w:bdr w:val="none" w:sz="0" w:space="0" w:color="auto" w:frame="1"/>
        </w:rPr>
        <w:t xml:space="preserve">, autorizare și avizare pentru medicamentele de uz uman și dispozitive medicale, </w:t>
      </w:r>
      <w:r w:rsidRPr="00E13CD4">
        <w:rPr>
          <w:rStyle w:val="rvts8"/>
          <w:color w:val="000000"/>
          <w:bdr w:val="none" w:sz="0" w:space="0" w:color="auto" w:frame="1"/>
        </w:rPr>
        <w:t>cu respectarea numărului de posturi maxim aprobat.</w:t>
      </w:r>
    </w:p>
    <w:p w14:paraId="1F92BECA" w14:textId="77777777" w:rsidR="001D77CE" w:rsidRPr="00E13CD4" w:rsidRDefault="001D77CE" w:rsidP="00824456">
      <w:pPr>
        <w:pStyle w:val="NormalWeb"/>
        <w:shd w:val="clear" w:color="auto" w:fill="FFFFFF"/>
        <w:spacing w:before="0" w:beforeAutospacing="0" w:after="0" w:afterAutospacing="0" w:line="276" w:lineRule="auto"/>
        <w:jc w:val="both"/>
        <w:rPr>
          <w:iCs/>
          <w:lang w:val="ro-RO" w:eastAsia="ro-RO"/>
        </w:rPr>
      </w:pPr>
      <w:r w:rsidRPr="00E13CD4">
        <w:rPr>
          <w:rStyle w:val="rvts8"/>
          <w:color w:val="000000"/>
          <w:bdr w:val="none" w:sz="0" w:space="0" w:color="auto" w:frame="1"/>
        </w:rPr>
        <w:t xml:space="preserve">    (7) Numărul maxim de posturi </w:t>
      </w:r>
      <w:proofErr w:type="gramStart"/>
      <w:r w:rsidRPr="00E13CD4">
        <w:rPr>
          <w:rStyle w:val="rvts8"/>
          <w:color w:val="000000"/>
          <w:bdr w:val="none" w:sz="0" w:space="0" w:color="auto" w:frame="1"/>
        </w:rPr>
        <w:t>este</w:t>
      </w:r>
      <w:proofErr w:type="gramEnd"/>
      <w:r w:rsidRPr="00E13CD4">
        <w:rPr>
          <w:rStyle w:val="rvts8"/>
          <w:color w:val="000000"/>
          <w:bdr w:val="none" w:sz="0" w:space="0" w:color="auto" w:frame="1"/>
        </w:rPr>
        <w:t xml:space="preserve"> </w:t>
      </w:r>
      <w:r w:rsidR="00824456" w:rsidRPr="00E13CD4">
        <w:rPr>
          <w:rStyle w:val="rvts8"/>
          <w:color w:val="000000"/>
          <w:bdr w:val="none" w:sz="0" w:space="0" w:color="auto" w:frame="1"/>
        </w:rPr>
        <w:t>472</w:t>
      </w:r>
      <w:r w:rsidRPr="00E13CD4">
        <w:rPr>
          <w:rStyle w:val="rvts8"/>
          <w:color w:val="000000"/>
          <w:bdr w:val="none" w:sz="0" w:space="0" w:color="auto" w:frame="1"/>
        </w:rPr>
        <w:t>, inclusiv preşedintele şi cei doi vicepreşedinţi.</w:t>
      </w:r>
      <w:r w:rsidRPr="00E13CD4">
        <w:rPr>
          <w:iCs/>
          <w:lang w:val="ro-RO" w:eastAsia="ro-RO"/>
        </w:rPr>
        <w:t>”</w:t>
      </w:r>
    </w:p>
    <w:p w14:paraId="5BAE0753" w14:textId="77777777" w:rsidR="00CA2E08" w:rsidRPr="00E13CD4" w:rsidRDefault="00CA2E08" w:rsidP="00824456">
      <w:pPr>
        <w:pStyle w:val="NormalWeb"/>
        <w:shd w:val="clear" w:color="auto" w:fill="FFFFFF"/>
        <w:spacing w:before="0" w:beforeAutospacing="0" w:after="0" w:afterAutospacing="0" w:line="276" w:lineRule="auto"/>
        <w:jc w:val="both"/>
        <w:rPr>
          <w:iCs/>
          <w:lang w:val="ro-RO" w:eastAsia="ro-RO"/>
        </w:rPr>
      </w:pPr>
    </w:p>
    <w:p w14:paraId="3E5BE0FB" w14:textId="77777777" w:rsidR="00824456" w:rsidRPr="00E13CD4" w:rsidRDefault="00824456" w:rsidP="00CA2E08">
      <w:pPr>
        <w:pStyle w:val="NormalWeb"/>
        <w:shd w:val="clear" w:color="auto" w:fill="FFFFFF"/>
        <w:spacing w:before="0" w:beforeAutospacing="0" w:after="0" w:afterAutospacing="0" w:line="276" w:lineRule="auto"/>
        <w:rPr>
          <w:b/>
          <w:iCs/>
          <w:lang w:eastAsia="ro-RO"/>
        </w:rPr>
      </w:pPr>
      <w:r w:rsidRPr="00E13CD4">
        <w:rPr>
          <w:b/>
          <w:iCs/>
          <w:lang w:eastAsia="ro-RO"/>
        </w:rPr>
        <w:t xml:space="preserve">2. La articolul 8, alineatul (1), </w:t>
      </w:r>
      <w:r w:rsidR="00CA2E08" w:rsidRPr="00E13CD4">
        <w:rPr>
          <w:b/>
          <w:iCs/>
          <w:lang w:eastAsia="ro-RO"/>
        </w:rPr>
        <w:t>litera</w:t>
      </w:r>
      <w:r w:rsidRPr="00E13CD4">
        <w:rPr>
          <w:b/>
          <w:iCs/>
          <w:lang w:eastAsia="ro-RO"/>
        </w:rPr>
        <w:t xml:space="preserve"> c) se modifică și </w:t>
      </w:r>
      <w:proofErr w:type="gramStart"/>
      <w:r w:rsidRPr="00E13CD4">
        <w:rPr>
          <w:b/>
          <w:iCs/>
          <w:lang w:eastAsia="ro-RO"/>
        </w:rPr>
        <w:t>v</w:t>
      </w:r>
      <w:r w:rsidR="00CA2E08" w:rsidRPr="00E13CD4">
        <w:rPr>
          <w:b/>
          <w:iCs/>
          <w:lang w:eastAsia="ro-RO"/>
        </w:rPr>
        <w:t>a</w:t>
      </w:r>
      <w:proofErr w:type="gramEnd"/>
      <w:r w:rsidRPr="00E13CD4">
        <w:rPr>
          <w:b/>
          <w:iCs/>
          <w:lang w:eastAsia="ro-RO"/>
        </w:rPr>
        <w:t xml:space="preserve"> avea următorul cuprins:</w:t>
      </w:r>
    </w:p>
    <w:p w14:paraId="65D2D140" w14:textId="3CC684DB" w:rsidR="00824456" w:rsidRPr="00E13CD4" w:rsidRDefault="00824456" w:rsidP="00CA2E08">
      <w:pPr>
        <w:pStyle w:val="NormalWeb"/>
        <w:shd w:val="clear" w:color="auto" w:fill="FFFFFF"/>
        <w:spacing w:before="0" w:beforeAutospacing="0" w:after="0" w:afterAutospacing="0" w:line="276" w:lineRule="auto"/>
        <w:rPr>
          <w:iCs/>
          <w:lang w:eastAsia="ro-RO"/>
        </w:rPr>
      </w:pPr>
      <w:r w:rsidRPr="00E13CD4">
        <w:rPr>
          <w:iCs/>
          <w:lang w:eastAsia="ro-RO"/>
        </w:rPr>
        <w:t xml:space="preserve">”c) </w:t>
      </w:r>
      <w:r w:rsidR="00CA2E08" w:rsidRPr="00E13CD4">
        <w:rPr>
          <w:iCs/>
          <w:lang w:eastAsia="ro-RO"/>
        </w:rPr>
        <w:t>patru</w:t>
      </w:r>
      <w:r w:rsidRPr="00E13CD4">
        <w:rPr>
          <w:iCs/>
          <w:lang w:eastAsia="ro-RO"/>
        </w:rPr>
        <w:t xml:space="preserve"> reprezentanţi ai Ministerului Sănătăţii.”</w:t>
      </w:r>
    </w:p>
    <w:p w14:paraId="63B27CCF" w14:textId="77777777" w:rsidR="00824456" w:rsidRPr="00E13CD4" w:rsidRDefault="00824456" w:rsidP="00824456">
      <w:pPr>
        <w:pStyle w:val="NormalWeb"/>
        <w:shd w:val="clear" w:color="auto" w:fill="FFFFFF"/>
        <w:spacing w:before="0" w:beforeAutospacing="0" w:after="0" w:afterAutospacing="0" w:line="276" w:lineRule="auto"/>
        <w:jc w:val="both"/>
        <w:rPr>
          <w:iCs/>
          <w:lang w:val="ro-RO" w:eastAsia="ro-RO"/>
        </w:rPr>
      </w:pPr>
    </w:p>
    <w:p w14:paraId="516AF501" w14:textId="77777777" w:rsidR="001D77CE" w:rsidRPr="00E13CD4" w:rsidRDefault="008A3472" w:rsidP="00CA2E08">
      <w:pPr>
        <w:spacing w:after="0" w:line="276" w:lineRule="auto"/>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b/>
          <w:iCs/>
          <w:sz w:val="24"/>
          <w:szCs w:val="24"/>
          <w:lang w:val="ro-RO" w:eastAsia="ro-RO"/>
        </w:rPr>
        <w:t>3</w:t>
      </w:r>
      <w:r w:rsidR="001D77CE" w:rsidRPr="00E13CD4">
        <w:rPr>
          <w:rFonts w:ascii="Times New Roman" w:eastAsia="Times New Roman" w:hAnsi="Times New Roman" w:cs="Times New Roman"/>
          <w:b/>
          <w:iCs/>
          <w:sz w:val="24"/>
          <w:szCs w:val="24"/>
          <w:lang w:val="ro-RO" w:eastAsia="ro-RO"/>
        </w:rPr>
        <w:t>. La articolul 9, litera d) se modifica și va avea următorul cuprins:</w:t>
      </w:r>
    </w:p>
    <w:p w14:paraId="0F45FF1C" w14:textId="77777777" w:rsidR="001D77CE" w:rsidRPr="00E13CD4" w:rsidRDefault="001D77CE" w:rsidP="00CA2E08">
      <w:pPr>
        <w:spacing w:after="0" w:line="276" w:lineRule="auto"/>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”d) avizează bugetul de venituri şi cheltuieli şi trimestrial avizează execuţia acestuia;”</w:t>
      </w:r>
    </w:p>
    <w:p w14:paraId="0B587D30" w14:textId="77777777" w:rsidR="00CA2E08" w:rsidRPr="00E13CD4" w:rsidRDefault="00CA2E08" w:rsidP="00CA2E08">
      <w:pPr>
        <w:spacing w:after="0" w:line="276" w:lineRule="auto"/>
        <w:jc w:val="both"/>
        <w:rPr>
          <w:rFonts w:ascii="Times New Roman" w:eastAsia="Times New Roman" w:hAnsi="Times New Roman" w:cs="Times New Roman"/>
          <w:iCs/>
          <w:sz w:val="24"/>
          <w:szCs w:val="24"/>
          <w:lang w:val="ro-RO" w:eastAsia="ro-RO"/>
        </w:rPr>
      </w:pPr>
    </w:p>
    <w:p w14:paraId="5CC74DC3" w14:textId="77777777" w:rsidR="003D44F0" w:rsidRPr="00E13CD4" w:rsidRDefault="003D44F0" w:rsidP="003D44F0">
      <w:pPr>
        <w:spacing w:after="0" w:line="276" w:lineRule="auto"/>
        <w:jc w:val="both"/>
        <w:rPr>
          <w:rFonts w:ascii="Times New Roman" w:eastAsia="Times New Roman" w:hAnsi="Times New Roman" w:cs="Times New Roman"/>
          <w:b/>
          <w:iCs/>
          <w:sz w:val="24"/>
          <w:szCs w:val="24"/>
          <w:lang w:val="ro-RO" w:eastAsia="ro-RO"/>
        </w:rPr>
      </w:pPr>
      <w:r w:rsidRPr="00E13CD4">
        <w:rPr>
          <w:rFonts w:ascii="Times New Roman" w:eastAsia="Times New Roman" w:hAnsi="Times New Roman" w:cs="Times New Roman"/>
          <w:b/>
          <w:iCs/>
          <w:sz w:val="24"/>
          <w:szCs w:val="24"/>
          <w:lang w:val="ro-RO" w:eastAsia="ro-RO"/>
        </w:rPr>
        <w:t>4. La articolul 9, după litera h) se introduce o nouă lieră, litera i) cu următorul cuprins:</w:t>
      </w:r>
    </w:p>
    <w:p w14:paraId="64FF1BF0" w14:textId="77777777" w:rsidR="003D44F0" w:rsidRPr="00E13CD4" w:rsidRDefault="003D44F0" w:rsidP="003D44F0">
      <w:pPr>
        <w:spacing w:after="0" w:line="276" w:lineRule="auto"/>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 i) propune și aprobă politicile şi strategiile publice naţionale în domeniul medicamentului, dispozitivelor medicale şi evaluării tehnologiilor medicale”.</w:t>
      </w:r>
    </w:p>
    <w:p w14:paraId="29DFA7D2" w14:textId="77777777" w:rsidR="003D44F0" w:rsidRPr="00E13CD4" w:rsidRDefault="003D44F0" w:rsidP="003D44F0">
      <w:pPr>
        <w:spacing w:after="0" w:line="276" w:lineRule="auto"/>
        <w:jc w:val="both"/>
        <w:rPr>
          <w:rFonts w:ascii="Times New Roman" w:eastAsia="Times New Roman" w:hAnsi="Times New Roman" w:cs="Times New Roman"/>
          <w:b/>
          <w:iCs/>
          <w:sz w:val="24"/>
          <w:szCs w:val="24"/>
          <w:lang w:eastAsia="ro-RO"/>
        </w:rPr>
      </w:pPr>
    </w:p>
    <w:p w14:paraId="0435F0C5" w14:textId="77777777" w:rsidR="001D77CE" w:rsidRPr="00E13CD4" w:rsidRDefault="001D77CE" w:rsidP="001D77CE">
      <w:pPr>
        <w:jc w:val="both"/>
        <w:rPr>
          <w:rFonts w:ascii="Times New Roman" w:eastAsia="Times New Roman" w:hAnsi="Times New Roman" w:cs="Times New Roman"/>
          <w:b/>
          <w:bCs/>
          <w:iCs/>
          <w:sz w:val="24"/>
          <w:szCs w:val="24"/>
          <w:lang w:val="ro-RO" w:eastAsia="ro-RO"/>
        </w:rPr>
      </w:pPr>
      <w:r w:rsidRPr="00E13CD4">
        <w:rPr>
          <w:rFonts w:ascii="Times New Roman" w:eastAsia="Times New Roman" w:hAnsi="Times New Roman" w:cs="Times New Roman"/>
          <w:b/>
          <w:bCs/>
          <w:iCs/>
          <w:sz w:val="24"/>
          <w:szCs w:val="24"/>
          <w:lang w:val="ro-RO" w:eastAsia="ro-RO"/>
        </w:rPr>
        <w:t>5. La articolul 11, alineatul (4) se modifică și va avea următorul cuprins:</w:t>
      </w:r>
    </w:p>
    <w:p w14:paraId="24626200" w14:textId="77777777" w:rsidR="001D77CE" w:rsidRPr="0028498D" w:rsidRDefault="001D77CE" w:rsidP="00824456">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”(4) Consiliul ştiinţific are, în principal, următoarele atribuţii:</w:t>
      </w:r>
    </w:p>
    <w:p w14:paraId="1380E76F"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a) stabileşte politica ştiinţifică a ANMDMR;</w:t>
      </w:r>
    </w:p>
    <w:p w14:paraId="533B3A48"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b) elaborează opinii științifice în domeniul medicamentului de uz uman și dispozitivelor medicale structurilor de specialitate din cadrul ANMDMR;</w:t>
      </w:r>
    </w:p>
    <w:p w14:paraId="2237B566"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c) elaborează și actualizează periodic ghidurile de bună practică în domeniul medicamentelor de uz uman;</w:t>
      </w:r>
    </w:p>
    <w:p w14:paraId="4E36CA58"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d) acordă suport de specialitate structurilor ANMDMR cu privire la elaborarea ghidurilor științifice.</w:t>
      </w:r>
    </w:p>
    <w:p w14:paraId="26FD65F7"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e) elaborează buletine informative trimestriale cu privire la medicamentele inovatoare autorizate prin procedura centralizată prevăzută la art. 699 pct. 37 din Legea nr. 95/2005 privind reforma în domeniul sănătății, republicată, cu modificările și completările ulterioare;</w:t>
      </w:r>
    </w:p>
    <w:p w14:paraId="623D7FF5" w14:textId="77777777" w:rsidR="0028498D" w:rsidRPr="0028498D" w:rsidRDefault="0028498D" w:rsidP="0028498D">
      <w:pPr>
        <w:spacing w:after="0" w:line="276" w:lineRule="auto"/>
        <w:jc w:val="both"/>
        <w:rPr>
          <w:rFonts w:ascii="Times New Roman" w:eastAsia="Times New Roman" w:hAnsi="Times New Roman" w:cs="Times New Roman"/>
          <w:iCs/>
          <w:sz w:val="24"/>
          <w:szCs w:val="24"/>
          <w:lang w:val="ro-RO" w:eastAsia="ro-RO"/>
        </w:rPr>
      </w:pPr>
      <w:r w:rsidRPr="0028498D">
        <w:rPr>
          <w:rFonts w:ascii="Times New Roman" w:eastAsia="Times New Roman" w:hAnsi="Times New Roman" w:cs="Times New Roman"/>
          <w:iCs/>
          <w:sz w:val="24"/>
          <w:szCs w:val="24"/>
          <w:lang w:val="ro-RO" w:eastAsia="ro-RO"/>
        </w:rPr>
        <w:t>f) aprobă strategia de comunicare a ANMDMR pe domeniul de specialitate;</w:t>
      </w:r>
    </w:p>
    <w:p w14:paraId="5ACF20DF" w14:textId="0520B088" w:rsidR="001D77CE" w:rsidRPr="001C5B5F" w:rsidRDefault="0028498D" w:rsidP="0028498D">
      <w:pPr>
        <w:spacing w:after="0" w:line="276" w:lineRule="auto"/>
        <w:jc w:val="both"/>
        <w:rPr>
          <w:rFonts w:ascii="Times New Roman" w:eastAsia="Times New Roman" w:hAnsi="Times New Roman" w:cs="Times New Roman"/>
          <w:iCs/>
          <w:sz w:val="24"/>
          <w:szCs w:val="24"/>
          <w:lang w:eastAsia="ro-RO"/>
        </w:rPr>
      </w:pPr>
      <w:r w:rsidRPr="0028498D">
        <w:rPr>
          <w:rFonts w:ascii="Times New Roman" w:eastAsia="Times New Roman" w:hAnsi="Times New Roman" w:cs="Times New Roman"/>
          <w:iCs/>
          <w:sz w:val="24"/>
          <w:szCs w:val="24"/>
          <w:lang w:val="ro-RO" w:eastAsia="ro-RO"/>
        </w:rPr>
        <w:lastRenderedPageBreak/>
        <w:t>g) asigură interfața cu organizatiile profesionale si asociatiile de pacienti, beneficiari ai sistemului de sanatate.”</w:t>
      </w:r>
    </w:p>
    <w:p w14:paraId="572CFC01" w14:textId="77777777" w:rsidR="00824456" w:rsidRPr="0028498D" w:rsidRDefault="00824456" w:rsidP="00824456">
      <w:pPr>
        <w:spacing w:after="0" w:line="276" w:lineRule="auto"/>
        <w:jc w:val="both"/>
        <w:rPr>
          <w:rFonts w:ascii="Times New Roman" w:eastAsia="Times New Roman" w:hAnsi="Times New Roman" w:cs="Times New Roman"/>
          <w:iCs/>
          <w:sz w:val="24"/>
          <w:szCs w:val="24"/>
          <w:lang w:val="ro-RO" w:eastAsia="ro-RO"/>
        </w:rPr>
      </w:pPr>
    </w:p>
    <w:p w14:paraId="73CC88E7" w14:textId="77777777" w:rsidR="001D77CE" w:rsidRPr="00E13CD4" w:rsidRDefault="001D77CE" w:rsidP="001D77CE">
      <w:pPr>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b/>
          <w:bCs/>
          <w:iCs/>
          <w:sz w:val="24"/>
          <w:szCs w:val="24"/>
          <w:lang w:val="ro-RO" w:eastAsia="ro-RO"/>
        </w:rPr>
        <w:t xml:space="preserve">6. </w:t>
      </w:r>
      <w:r w:rsidR="009A1E2D" w:rsidRPr="00E13CD4">
        <w:rPr>
          <w:rFonts w:ascii="Times New Roman" w:eastAsia="Times New Roman" w:hAnsi="Times New Roman" w:cs="Times New Roman"/>
          <w:b/>
          <w:bCs/>
          <w:iCs/>
          <w:sz w:val="24"/>
          <w:szCs w:val="24"/>
          <w:lang w:val="ro-RO" w:eastAsia="ro-RO"/>
        </w:rPr>
        <w:t xml:space="preserve">Articolul 14 </w:t>
      </w:r>
      <w:r w:rsidRPr="00E13CD4">
        <w:rPr>
          <w:rFonts w:ascii="Times New Roman" w:eastAsia="Times New Roman" w:hAnsi="Times New Roman" w:cs="Times New Roman"/>
          <w:b/>
          <w:bCs/>
          <w:iCs/>
          <w:sz w:val="24"/>
          <w:szCs w:val="24"/>
          <w:lang w:val="ro-RO" w:eastAsia="ro-RO"/>
        </w:rPr>
        <w:t>se modifică și va avea următorul cuprins:</w:t>
      </w:r>
    </w:p>
    <w:p w14:paraId="08ACFE42" w14:textId="77777777" w:rsidR="009A1E2D" w:rsidRPr="00E13CD4" w:rsidRDefault="001D77CE" w:rsidP="001D77CE">
      <w:pPr>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w:t>
      </w:r>
      <w:r w:rsidRPr="00E13CD4">
        <w:rPr>
          <w:rFonts w:ascii="Times New Roman" w:eastAsia="Times New Roman" w:hAnsi="Times New Roman" w:cs="Times New Roman"/>
          <w:b/>
          <w:iCs/>
          <w:sz w:val="24"/>
          <w:szCs w:val="24"/>
          <w:lang w:val="ro-RO" w:eastAsia="ro-RO"/>
        </w:rPr>
        <w:t>Art. 14</w:t>
      </w:r>
      <w:r w:rsidRPr="00E13CD4">
        <w:rPr>
          <w:rFonts w:ascii="Times New Roman" w:eastAsia="Times New Roman" w:hAnsi="Times New Roman" w:cs="Times New Roman"/>
          <w:iCs/>
          <w:sz w:val="24"/>
          <w:szCs w:val="24"/>
          <w:lang w:val="ro-RO" w:eastAsia="ro-RO"/>
        </w:rPr>
        <w:t xml:space="preserve"> –</w:t>
      </w:r>
      <w:r w:rsidR="009A1E2D" w:rsidRPr="00E13CD4">
        <w:rPr>
          <w:rFonts w:ascii="Times New Roman" w:eastAsia="Times New Roman" w:hAnsi="Times New Roman" w:cs="Times New Roman"/>
          <w:iCs/>
          <w:sz w:val="24"/>
          <w:szCs w:val="24"/>
          <w:lang w:val="ro-RO" w:eastAsia="ro-RO"/>
        </w:rPr>
        <w:t xml:space="preserve"> (1)</w:t>
      </w:r>
      <w:r w:rsidRPr="00E13CD4">
        <w:rPr>
          <w:rFonts w:ascii="Times New Roman" w:eastAsia="Times New Roman" w:hAnsi="Times New Roman" w:cs="Times New Roman"/>
          <w:iCs/>
          <w:sz w:val="24"/>
          <w:szCs w:val="24"/>
          <w:lang w:val="ro-RO" w:eastAsia="ro-RO"/>
        </w:rPr>
        <w:t xml:space="preserve"> </w:t>
      </w:r>
      <w:r w:rsidR="009A1E2D" w:rsidRPr="00E13CD4">
        <w:rPr>
          <w:rFonts w:ascii="Times New Roman" w:eastAsia="Times New Roman" w:hAnsi="Times New Roman" w:cs="Times New Roman"/>
          <w:iCs/>
          <w:sz w:val="24"/>
          <w:szCs w:val="24"/>
          <w:lang w:eastAsia="ro-RO"/>
        </w:rPr>
        <w:t>Consiliul de administraţie, de comun acord cu consiliul ştiinţific, dezvoltă relaţii de colaborare între agenţie şi reprezentanţi ai pacienţilor, consumatorilor, operatorilor economici şi ai instituţiilor academice; relaţiile de colaborare pot include participarea acestora la activităţile agenţiei, în condiţiile stabilite în prealabil de consiliul de administraţie, de comun acord cu consiliul ştiinţific.</w:t>
      </w:r>
    </w:p>
    <w:p w14:paraId="6FA2D2A9" w14:textId="77777777" w:rsidR="001D77CE" w:rsidRPr="00E13CD4" w:rsidRDefault="009A1E2D" w:rsidP="001D77CE">
      <w:pPr>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 xml:space="preserve">(2) </w:t>
      </w:r>
      <w:r w:rsidR="001D77CE" w:rsidRPr="00E13CD4">
        <w:rPr>
          <w:rFonts w:ascii="Times New Roman" w:eastAsia="Times New Roman" w:hAnsi="Times New Roman" w:cs="Times New Roman"/>
          <w:iCs/>
          <w:sz w:val="24"/>
          <w:szCs w:val="24"/>
          <w:lang w:val="ro-RO" w:eastAsia="ro-RO"/>
        </w:rPr>
        <w:t>Membrii consiliului de administrație și ai consiliului științific beneficiază de indemnizații de ședință în cuantum de 15% din salariul de bază al preşedintelui, cu condiția prezenței efective la ședințele consiliului de administrație sau ale consiliului științific şi cu încadrarea în cheltuielile de administrare, funcţionare şi de capital prevăzute pentru ANMDMR.”</w:t>
      </w:r>
    </w:p>
    <w:p w14:paraId="54788F6F" w14:textId="77777777" w:rsidR="001D77CE" w:rsidRPr="00E13CD4" w:rsidRDefault="001D77CE" w:rsidP="001D77CE">
      <w:pPr>
        <w:jc w:val="both"/>
        <w:rPr>
          <w:rFonts w:ascii="Times New Roman" w:eastAsia="Times New Roman" w:hAnsi="Times New Roman" w:cs="Times New Roman"/>
          <w:b/>
          <w:bCs/>
          <w:iCs/>
          <w:sz w:val="24"/>
          <w:szCs w:val="24"/>
          <w:lang w:val="ro-RO" w:eastAsia="ro-RO"/>
        </w:rPr>
      </w:pPr>
      <w:r w:rsidRPr="00E13CD4">
        <w:rPr>
          <w:rFonts w:ascii="Times New Roman" w:eastAsia="Times New Roman" w:hAnsi="Times New Roman" w:cs="Times New Roman"/>
          <w:b/>
          <w:bCs/>
          <w:iCs/>
          <w:sz w:val="24"/>
          <w:szCs w:val="24"/>
          <w:lang w:val="ro-RO" w:eastAsia="ro-RO"/>
        </w:rPr>
        <w:t xml:space="preserve">7. La articolul 18, după alineatul (3) se introduc </w:t>
      </w:r>
      <w:r w:rsidR="009A1E2D" w:rsidRPr="00E13CD4">
        <w:rPr>
          <w:rFonts w:ascii="Times New Roman" w:eastAsia="Times New Roman" w:hAnsi="Times New Roman" w:cs="Times New Roman"/>
          <w:b/>
          <w:bCs/>
          <w:iCs/>
          <w:sz w:val="24"/>
          <w:szCs w:val="24"/>
          <w:lang w:val="ro-RO" w:eastAsia="ro-RO"/>
        </w:rPr>
        <w:t>două</w:t>
      </w:r>
      <w:r w:rsidRPr="00E13CD4">
        <w:rPr>
          <w:rFonts w:ascii="Times New Roman" w:eastAsia="Times New Roman" w:hAnsi="Times New Roman" w:cs="Times New Roman"/>
          <w:b/>
          <w:bCs/>
          <w:iCs/>
          <w:sz w:val="24"/>
          <w:szCs w:val="24"/>
          <w:lang w:val="ro-RO" w:eastAsia="ro-RO"/>
        </w:rPr>
        <w:t xml:space="preserve"> noi alineate, alin. (4)</w:t>
      </w:r>
      <w:r w:rsidR="009A1E2D" w:rsidRPr="00E13CD4">
        <w:rPr>
          <w:rFonts w:ascii="Times New Roman" w:eastAsia="Times New Roman" w:hAnsi="Times New Roman" w:cs="Times New Roman"/>
          <w:b/>
          <w:bCs/>
          <w:iCs/>
          <w:sz w:val="24"/>
          <w:szCs w:val="24"/>
          <w:lang w:val="ro-RO" w:eastAsia="ro-RO"/>
        </w:rPr>
        <w:t xml:space="preserve"> și </w:t>
      </w:r>
      <w:r w:rsidRPr="00E13CD4">
        <w:rPr>
          <w:rFonts w:ascii="Times New Roman" w:eastAsia="Times New Roman" w:hAnsi="Times New Roman" w:cs="Times New Roman"/>
          <w:b/>
          <w:bCs/>
          <w:iCs/>
          <w:sz w:val="24"/>
          <w:szCs w:val="24"/>
          <w:lang w:val="ro-RO" w:eastAsia="ro-RO"/>
        </w:rPr>
        <w:t>(</w:t>
      </w:r>
      <w:r w:rsidR="009A1E2D" w:rsidRPr="00E13CD4">
        <w:rPr>
          <w:rFonts w:ascii="Times New Roman" w:eastAsia="Times New Roman" w:hAnsi="Times New Roman" w:cs="Times New Roman"/>
          <w:b/>
          <w:bCs/>
          <w:iCs/>
          <w:sz w:val="24"/>
          <w:szCs w:val="24"/>
          <w:lang w:val="ro-RO" w:eastAsia="ro-RO"/>
        </w:rPr>
        <w:t>5</w:t>
      </w:r>
      <w:r w:rsidRPr="00E13CD4">
        <w:rPr>
          <w:rFonts w:ascii="Times New Roman" w:eastAsia="Times New Roman" w:hAnsi="Times New Roman" w:cs="Times New Roman"/>
          <w:b/>
          <w:bCs/>
          <w:iCs/>
          <w:sz w:val="24"/>
          <w:szCs w:val="24"/>
          <w:lang w:val="ro-RO" w:eastAsia="ro-RO"/>
        </w:rPr>
        <w:t>) cu următorul cuprins:</w:t>
      </w:r>
    </w:p>
    <w:p w14:paraId="302380D9" w14:textId="77777777" w:rsidR="001D77CE" w:rsidRPr="00E13CD4" w:rsidRDefault="001D77CE" w:rsidP="001D77CE">
      <w:pPr>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”(4) Criteriile și modul de acordare a stimulentelor financiare prevăzute la alin. (3) se stabilesc, în conformitate cu dispoziţiile legale în vigoare, pe baza unei metodologii aprobate prin hotărâre a consiliului de administrație, fără caracter normativ, iar nivelul cuantumului stimulentelor financiare se raportează la contravaloarea a maximum două salarii de bază minime brute pe ţară, garantate în plată, pentru luna decembrie din anul anterior.</w:t>
      </w:r>
    </w:p>
    <w:p w14:paraId="5D12D168" w14:textId="77777777" w:rsidR="001D77CE" w:rsidRPr="00E13CD4" w:rsidRDefault="001D77CE" w:rsidP="001D77CE">
      <w:pPr>
        <w:jc w:val="both"/>
        <w:rPr>
          <w:rFonts w:ascii="Times New Roman" w:eastAsia="Times New Roman" w:hAnsi="Times New Roman" w:cs="Times New Roman"/>
          <w:iCs/>
          <w:sz w:val="24"/>
          <w:szCs w:val="24"/>
          <w:lang w:val="ro-RO" w:eastAsia="ro-RO"/>
        </w:rPr>
      </w:pPr>
      <w:r w:rsidRPr="00E13CD4">
        <w:rPr>
          <w:rFonts w:ascii="Times New Roman" w:eastAsia="Times New Roman" w:hAnsi="Times New Roman" w:cs="Times New Roman"/>
          <w:iCs/>
          <w:sz w:val="24"/>
          <w:szCs w:val="24"/>
          <w:lang w:val="ro-RO" w:eastAsia="ro-RO"/>
        </w:rPr>
        <w:t>(5) Salariații vor fi nominalizați lunar prin decizie a președintelui, pe baza metodologiei prevăzute la alin. (4). Pentru preşedintele şi vicepreședintele ANMDMR, acordarea stimulentelor financiare prevăzute la alin. (3) se aprobă prin ordin al ministrului sănătății.”</w:t>
      </w:r>
    </w:p>
    <w:p w14:paraId="35F8750C" w14:textId="77777777" w:rsidR="00575CE5" w:rsidRPr="00E13CD4" w:rsidRDefault="00575CE5" w:rsidP="009A1E2D">
      <w:pPr>
        <w:spacing w:before="100" w:beforeAutospacing="1" w:after="100" w:afterAutospacing="1"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Art. I</w:t>
      </w:r>
      <w:r w:rsidR="003D44F0" w:rsidRPr="00E13CD4">
        <w:rPr>
          <w:rFonts w:ascii="Times New Roman" w:eastAsia="Times New Roman" w:hAnsi="Times New Roman" w:cs="Times New Roman"/>
          <w:b/>
          <w:sz w:val="24"/>
          <w:szCs w:val="24"/>
        </w:rPr>
        <w:t>V</w:t>
      </w:r>
      <w:r w:rsidRPr="00E13CD4">
        <w:rPr>
          <w:rFonts w:ascii="Times New Roman" w:eastAsia="Times New Roman" w:hAnsi="Times New Roman" w:cs="Times New Roman"/>
          <w:b/>
          <w:sz w:val="24"/>
          <w:szCs w:val="24"/>
        </w:rPr>
        <w:t xml:space="preserve"> </w:t>
      </w:r>
      <w:proofErr w:type="gramStart"/>
      <w:r w:rsidRPr="00E13CD4">
        <w:rPr>
          <w:rFonts w:ascii="Times New Roman" w:eastAsia="Times New Roman" w:hAnsi="Times New Roman" w:cs="Times New Roman"/>
          <w:b/>
          <w:sz w:val="24"/>
          <w:szCs w:val="24"/>
        </w:rPr>
        <w:t xml:space="preserve">- </w:t>
      </w:r>
      <w:r w:rsidRPr="00E13CD4">
        <w:rPr>
          <w:rFonts w:ascii="Times New Roman" w:eastAsia="Times New Roman" w:hAnsi="Times New Roman" w:cs="Times New Roman"/>
          <w:sz w:val="24"/>
          <w:szCs w:val="24"/>
        </w:rPr>
        <w:t xml:space="preserve"> </w:t>
      </w:r>
      <w:proofErr w:type="gramEnd"/>
      <w:r w:rsidR="00494A08">
        <w:rPr>
          <w:rFonts w:ascii="Times New Roman" w:eastAsia="Calibri" w:hAnsi="Times New Roman" w:cs="Times New Roman"/>
          <w:b/>
          <w:sz w:val="24"/>
          <w:szCs w:val="24"/>
        </w:rPr>
        <w:fldChar w:fldCharType="begin"/>
      </w:r>
      <w:r w:rsidR="00494A08">
        <w:rPr>
          <w:rFonts w:ascii="Times New Roman" w:eastAsia="Calibri" w:hAnsi="Times New Roman" w:cs="Times New Roman"/>
          <w:b/>
          <w:sz w:val="24"/>
          <w:szCs w:val="24"/>
        </w:rPr>
        <w:instrText xml:space="preserve"> HYPERLINK "javascript:OpenDocumentView(256971,%204870527);" </w:instrText>
      </w:r>
      <w:r w:rsidR="00494A08">
        <w:rPr>
          <w:rFonts w:ascii="Times New Roman" w:eastAsia="Calibri" w:hAnsi="Times New Roman" w:cs="Times New Roman"/>
          <w:b/>
          <w:sz w:val="24"/>
          <w:szCs w:val="24"/>
        </w:rPr>
        <w:fldChar w:fldCharType="separate"/>
      </w:r>
      <w:r w:rsidRPr="00E13CD4">
        <w:rPr>
          <w:rFonts w:ascii="Times New Roman" w:eastAsia="Calibri" w:hAnsi="Times New Roman" w:cs="Times New Roman"/>
          <w:b/>
          <w:sz w:val="24"/>
          <w:szCs w:val="24"/>
        </w:rPr>
        <w:t>Legea</w:t>
      </w:r>
      <w:r w:rsidR="00494A08">
        <w:rPr>
          <w:rFonts w:ascii="Times New Roman" w:eastAsia="Calibri" w:hAnsi="Times New Roman" w:cs="Times New Roman"/>
          <w:b/>
          <w:sz w:val="24"/>
          <w:szCs w:val="24"/>
        </w:rPr>
        <w:fldChar w:fldCharType="end"/>
      </w:r>
      <w:r w:rsidRPr="00E13CD4">
        <w:rPr>
          <w:rFonts w:ascii="Times New Roman" w:eastAsia="Times New Roman" w:hAnsi="Times New Roman" w:cs="Times New Roman"/>
          <w:b/>
          <w:sz w:val="24"/>
          <w:szCs w:val="24"/>
        </w:rPr>
        <w:t xml:space="preserve"> farmaciei nr. 266/2008, republicată în Monitorul Oficial al României, Partea I, nr. 85 din 2 februarie 2015, cu modificările şi completările ulterioare, </w:t>
      </w:r>
      <w:proofErr w:type="gramStart"/>
      <w:r w:rsidRPr="00E13CD4">
        <w:rPr>
          <w:rFonts w:ascii="Times New Roman" w:eastAsia="Times New Roman" w:hAnsi="Times New Roman" w:cs="Times New Roman"/>
          <w:b/>
          <w:sz w:val="24"/>
          <w:szCs w:val="24"/>
        </w:rPr>
        <w:t>se</w:t>
      </w:r>
      <w:proofErr w:type="gramEnd"/>
      <w:r w:rsidRPr="00E13CD4">
        <w:rPr>
          <w:rFonts w:ascii="Times New Roman" w:eastAsia="Times New Roman" w:hAnsi="Times New Roman" w:cs="Times New Roman"/>
          <w:b/>
          <w:sz w:val="24"/>
          <w:szCs w:val="24"/>
        </w:rPr>
        <w:t xml:space="preserve"> modifică şi se completează după cum urmează:</w:t>
      </w:r>
    </w:p>
    <w:p w14:paraId="17AF2747"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 xml:space="preserve">1. La articolul 1, alineatul (1), </w:t>
      </w:r>
      <w:r w:rsidRPr="00E13CD4">
        <w:rPr>
          <w:rFonts w:ascii="Times New Roman" w:eastAsia="Times New Roman" w:hAnsi="Times New Roman" w:cs="Times New Roman"/>
          <w:b/>
          <w:sz w:val="24"/>
          <w:szCs w:val="24"/>
          <w:lang w:val="ro-RO"/>
        </w:rPr>
        <w:t xml:space="preserve">după litera c) se introduce </w:t>
      </w:r>
      <w:r w:rsidRPr="00E13CD4">
        <w:rPr>
          <w:rFonts w:ascii="Times New Roman" w:eastAsia="Times New Roman" w:hAnsi="Times New Roman" w:cs="Times New Roman"/>
          <w:b/>
          <w:sz w:val="24"/>
          <w:szCs w:val="24"/>
        </w:rPr>
        <w:t>o nouă literă, litera d) cu următorul cuprins:</w:t>
      </w:r>
    </w:p>
    <w:p w14:paraId="35828112" w14:textId="77777777" w:rsidR="00575CE5" w:rsidRPr="00E13CD4" w:rsidRDefault="00575CE5" w:rsidP="00575CE5">
      <w:pPr>
        <w:shd w:val="clear" w:color="auto" w:fill="FFFFFF"/>
        <w:spacing w:after="0" w:line="276" w:lineRule="auto"/>
        <w:ind w:firstLine="709"/>
        <w:jc w:val="both"/>
        <w:rPr>
          <w:rFonts w:ascii="Times New Roman" w:eastAsia="Times New Roman" w:hAnsi="Times New Roman" w:cs="Times New Roman"/>
          <w:b/>
          <w:sz w:val="24"/>
          <w:szCs w:val="24"/>
        </w:rPr>
      </w:pPr>
      <w:proofErr w:type="gramStart"/>
      <w:r w:rsidRPr="00E13CD4">
        <w:rPr>
          <w:rFonts w:ascii="Times New Roman" w:eastAsia="Times New Roman" w:hAnsi="Times New Roman" w:cs="Times New Roman"/>
          <w:b/>
          <w:sz w:val="24"/>
          <w:szCs w:val="24"/>
        </w:rPr>
        <w:t>,,</w:t>
      </w:r>
      <w:proofErr w:type="gramEnd"/>
      <w:r w:rsidRPr="00E13CD4">
        <w:rPr>
          <w:rFonts w:ascii="Times New Roman" w:eastAsia="Times New Roman" w:hAnsi="Times New Roman" w:cs="Times New Roman"/>
          <w:b/>
          <w:sz w:val="24"/>
          <w:szCs w:val="24"/>
        </w:rPr>
        <w:t xml:space="preserve"> </w:t>
      </w:r>
      <w:r w:rsidRPr="00E13CD4">
        <w:rPr>
          <w:rFonts w:ascii="Times New Roman" w:eastAsia="Times New Roman" w:hAnsi="Times New Roman" w:cs="Times New Roman"/>
          <w:sz w:val="24"/>
          <w:szCs w:val="24"/>
        </w:rPr>
        <w:t>d) farmacie universitară</w:t>
      </w:r>
      <w:r w:rsidRPr="00E13CD4">
        <w:rPr>
          <w:rFonts w:ascii="Times New Roman" w:eastAsia="Times New Roman" w:hAnsi="Times New Roman" w:cs="Times New Roman"/>
          <w:b/>
          <w:sz w:val="24"/>
          <w:szCs w:val="24"/>
        </w:rPr>
        <w:t>.”</w:t>
      </w:r>
    </w:p>
    <w:p w14:paraId="6A9E64CE" w14:textId="77777777" w:rsidR="00575CE5" w:rsidRPr="00E13CD4" w:rsidRDefault="00575CE5" w:rsidP="00575CE5">
      <w:pPr>
        <w:shd w:val="clear" w:color="auto" w:fill="FFFFFF"/>
        <w:spacing w:after="0" w:line="276" w:lineRule="auto"/>
        <w:ind w:firstLine="709"/>
        <w:jc w:val="both"/>
        <w:rPr>
          <w:rFonts w:ascii="Times New Roman" w:eastAsia="Times New Roman" w:hAnsi="Times New Roman" w:cs="Times New Roman"/>
          <w:b/>
          <w:sz w:val="24"/>
          <w:szCs w:val="24"/>
        </w:rPr>
      </w:pPr>
    </w:p>
    <w:p w14:paraId="598E27CC" w14:textId="77777777" w:rsidR="00575CE5" w:rsidRPr="00E13CD4" w:rsidRDefault="00575CE5" w:rsidP="00575CE5">
      <w:pPr>
        <w:spacing w:after="0" w:line="276" w:lineRule="auto"/>
        <w:jc w:val="both"/>
        <w:rPr>
          <w:rFonts w:ascii="Times New Roman" w:eastAsia="Times New Roman" w:hAnsi="Times New Roman" w:cs="Times New Roman"/>
          <w:b/>
          <w:bCs/>
          <w:sz w:val="24"/>
          <w:szCs w:val="24"/>
        </w:rPr>
      </w:pPr>
      <w:r w:rsidRPr="00E13CD4">
        <w:rPr>
          <w:rFonts w:ascii="Times New Roman" w:eastAsia="Calibri" w:hAnsi="Times New Roman" w:cs="Times New Roman"/>
          <w:b/>
          <w:sz w:val="24"/>
          <w:szCs w:val="24"/>
        </w:rPr>
        <w:t xml:space="preserve">2. </w:t>
      </w:r>
      <w:r w:rsidRPr="00E13CD4">
        <w:rPr>
          <w:rFonts w:ascii="Times New Roman" w:eastAsia="Times New Roman" w:hAnsi="Times New Roman" w:cs="Times New Roman"/>
          <w:b/>
          <w:bCs/>
          <w:sz w:val="24"/>
          <w:szCs w:val="24"/>
        </w:rPr>
        <w:t xml:space="preserve">După articolul 6, se introduce </w:t>
      </w:r>
      <w:proofErr w:type="gramStart"/>
      <w:r w:rsidRPr="00E13CD4">
        <w:rPr>
          <w:rFonts w:ascii="Times New Roman" w:eastAsia="Times New Roman" w:hAnsi="Times New Roman" w:cs="Times New Roman"/>
          <w:b/>
          <w:bCs/>
          <w:sz w:val="24"/>
          <w:szCs w:val="24"/>
        </w:rPr>
        <w:t>un</w:t>
      </w:r>
      <w:proofErr w:type="gramEnd"/>
      <w:r w:rsidRPr="00E13CD4">
        <w:rPr>
          <w:rFonts w:ascii="Times New Roman" w:eastAsia="Times New Roman" w:hAnsi="Times New Roman" w:cs="Times New Roman"/>
          <w:b/>
          <w:bCs/>
          <w:sz w:val="24"/>
          <w:szCs w:val="24"/>
        </w:rPr>
        <w:t xml:space="preserve"> nou articol, articolul 6</w:t>
      </w:r>
      <w:r w:rsidRPr="00E13CD4">
        <w:rPr>
          <w:rFonts w:ascii="Times New Roman" w:eastAsia="Times New Roman" w:hAnsi="Times New Roman" w:cs="Times New Roman"/>
          <w:b/>
          <w:bCs/>
          <w:sz w:val="24"/>
          <w:szCs w:val="24"/>
          <w:vertAlign w:val="superscript"/>
        </w:rPr>
        <w:t>1</w:t>
      </w:r>
      <w:r w:rsidRPr="00E13CD4">
        <w:rPr>
          <w:rFonts w:ascii="Times New Roman" w:eastAsia="Times New Roman" w:hAnsi="Times New Roman" w:cs="Times New Roman"/>
          <w:b/>
          <w:bCs/>
          <w:sz w:val="24"/>
          <w:szCs w:val="24"/>
        </w:rPr>
        <w:t>,</w:t>
      </w:r>
      <w:r w:rsidRPr="00E13CD4">
        <w:rPr>
          <w:rFonts w:ascii="Times New Roman" w:eastAsia="Times New Roman" w:hAnsi="Times New Roman" w:cs="Times New Roman"/>
          <w:b/>
          <w:bCs/>
          <w:sz w:val="24"/>
          <w:szCs w:val="24"/>
          <w:vertAlign w:val="superscript"/>
        </w:rPr>
        <w:t xml:space="preserve"> </w:t>
      </w:r>
      <w:r w:rsidRPr="00E13CD4">
        <w:rPr>
          <w:rFonts w:ascii="Times New Roman" w:eastAsia="Times New Roman" w:hAnsi="Times New Roman" w:cs="Times New Roman"/>
          <w:b/>
          <w:bCs/>
          <w:sz w:val="24"/>
          <w:szCs w:val="24"/>
        </w:rPr>
        <w:t>cu următorul cuprins:</w:t>
      </w:r>
    </w:p>
    <w:p w14:paraId="3D99ABB4"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b/>
          <w:sz w:val="24"/>
          <w:szCs w:val="24"/>
        </w:rPr>
        <w:tab/>
        <w:t>,</w:t>
      </w:r>
      <w:proofErr w:type="gramStart"/>
      <w:r w:rsidRPr="00E13CD4">
        <w:rPr>
          <w:rFonts w:ascii="Times New Roman" w:eastAsia="Times New Roman" w:hAnsi="Times New Roman" w:cs="Times New Roman"/>
          <w:b/>
          <w:sz w:val="24"/>
          <w:szCs w:val="24"/>
        </w:rPr>
        <w:t>,Art</w:t>
      </w:r>
      <w:proofErr w:type="gramEnd"/>
      <w:r w:rsidRPr="00E13CD4">
        <w:rPr>
          <w:rFonts w:ascii="Times New Roman" w:eastAsia="Times New Roman" w:hAnsi="Times New Roman" w:cs="Times New Roman"/>
          <w:b/>
          <w:sz w:val="24"/>
          <w:szCs w:val="24"/>
        </w:rPr>
        <w:t>. 6</w:t>
      </w:r>
      <w:r w:rsidRPr="00E13CD4">
        <w:rPr>
          <w:rFonts w:ascii="Times New Roman" w:eastAsia="Times New Roman" w:hAnsi="Times New Roman" w:cs="Times New Roman"/>
          <w:b/>
          <w:sz w:val="24"/>
          <w:szCs w:val="24"/>
          <w:vertAlign w:val="superscript"/>
        </w:rPr>
        <w:t xml:space="preserve">1 </w:t>
      </w:r>
      <w:r w:rsidRPr="00E13CD4">
        <w:rPr>
          <w:rFonts w:ascii="Times New Roman" w:eastAsia="Times New Roman" w:hAnsi="Times New Roman" w:cs="Times New Roman"/>
          <w:b/>
          <w:sz w:val="24"/>
          <w:szCs w:val="24"/>
        </w:rPr>
        <w:t xml:space="preserve">- </w:t>
      </w:r>
      <w:r w:rsidRPr="00E13CD4">
        <w:rPr>
          <w:rFonts w:ascii="Times New Roman" w:eastAsia="Times New Roman" w:hAnsi="Times New Roman" w:cs="Times New Roman"/>
          <w:sz w:val="24"/>
          <w:szCs w:val="24"/>
        </w:rPr>
        <w:t>(1) Prin derogare de la art. 12 alin. 91), i</w:t>
      </w:r>
      <w:r w:rsidRPr="00E13CD4">
        <w:rPr>
          <w:rFonts w:ascii="Times New Roman" w:eastAsia="Calibri" w:hAnsi="Times New Roman" w:cs="Times New Roman"/>
          <w:sz w:val="24"/>
          <w:szCs w:val="24"/>
          <w:bdr w:val="none" w:sz="0" w:space="0" w:color="auto" w:frame="1"/>
          <w:shd w:val="clear" w:color="auto" w:fill="FFFFFF"/>
        </w:rPr>
        <w:t>nstituțiile de învățământ superior de drept public acreditate</w:t>
      </w:r>
      <w:r w:rsidRPr="00E13CD4">
        <w:rPr>
          <w:rFonts w:ascii="Times New Roman" w:eastAsia="Times New Roman" w:hAnsi="Times New Roman" w:cs="Times New Roman"/>
          <w:sz w:val="24"/>
          <w:szCs w:val="24"/>
        </w:rPr>
        <w:t xml:space="preserve"> care au în structura lor facultăți de farmacie, pot înființa farmacii universitare în condițiile prezentei legi.</w:t>
      </w:r>
    </w:p>
    <w:p w14:paraId="4B5CF620"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(2) În farmacia universitară se desfășoară activitățile de asistență farmaceutică pentru populaţie prevăzute la art. 2 alin. (1), activități de învățământ farmaceutic, precum și activități de cercetare științifică farmaceutică și educație farmaceutică continuă. Activitățile de învățământ farmaceutic, de cercetare științifică farmaceutică și educație farmaceutică continuă se desfășoară sub îndrumarea personalului didactic integrat, în baza unui plan aprobat anual, în acord cu necesitățile privind evoluția reglementarilor naționale și europene în domeniul farmaceutic, prin ordin al ministrului sănătăţii.</w:t>
      </w:r>
    </w:p>
    <w:p w14:paraId="485B0C61"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lastRenderedPageBreak/>
        <w:t xml:space="preserve">(3) Farmacia universitară </w:t>
      </w:r>
      <w:proofErr w:type="gramStart"/>
      <w:r w:rsidRPr="00E13CD4">
        <w:rPr>
          <w:rFonts w:ascii="Times New Roman" w:eastAsia="Times New Roman" w:hAnsi="Times New Roman" w:cs="Times New Roman"/>
          <w:sz w:val="24"/>
          <w:szCs w:val="24"/>
        </w:rPr>
        <w:t>este</w:t>
      </w:r>
      <w:proofErr w:type="gramEnd"/>
      <w:r w:rsidRPr="00E13CD4">
        <w:rPr>
          <w:rFonts w:ascii="Times New Roman" w:eastAsia="Times New Roman" w:hAnsi="Times New Roman" w:cs="Times New Roman"/>
          <w:sz w:val="24"/>
          <w:szCs w:val="24"/>
        </w:rPr>
        <w:t xml:space="preserve"> condusă de un farmacist șef, cadru universitar cu gradul didactic cel mai înalt, și în cadrul farmaciei universitare sunt încadrate cel puțin două cadre didactice universitare în domeniul farmaceutic, prin integrare clinică, cu aplicarea dispozițiilor art. 76 alin. (2) și (4) din </w:t>
      </w:r>
      <w:r w:rsidRPr="00E13CD4">
        <w:rPr>
          <w:rFonts w:ascii="Times New Roman" w:eastAsia="Times New Roman" w:hAnsi="Times New Roman" w:cs="Times New Roman"/>
          <w:bCs/>
          <w:sz w:val="24"/>
          <w:szCs w:val="24"/>
        </w:rPr>
        <w:t>Legea învăţământului superior nr. 199/2023</w:t>
      </w:r>
      <w:r w:rsidRPr="00E13CD4">
        <w:rPr>
          <w:rFonts w:ascii="Times New Roman" w:eastAsia="Times New Roman" w:hAnsi="Times New Roman" w:cs="Times New Roman"/>
          <w:sz w:val="24"/>
          <w:szCs w:val="24"/>
        </w:rPr>
        <w:t xml:space="preserve">, prin derogare de la art.10 alin. (2) </w:t>
      </w:r>
      <w:proofErr w:type="gramStart"/>
      <w:r w:rsidRPr="00E13CD4">
        <w:rPr>
          <w:rFonts w:ascii="Times New Roman" w:eastAsia="Times New Roman" w:hAnsi="Times New Roman" w:cs="Times New Roman"/>
          <w:sz w:val="24"/>
          <w:szCs w:val="24"/>
        </w:rPr>
        <w:t>lit</w:t>
      </w:r>
      <w:proofErr w:type="gramEnd"/>
      <w:r w:rsidRPr="00E13CD4">
        <w:rPr>
          <w:rFonts w:ascii="Times New Roman" w:eastAsia="Times New Roman" w:hAnsi="Times New Roman" w:cs="Times New Roman"/>
          <w:sz w:val="24"/>
          <w:szCs w:val="24"/>
        </w:rPr>
        <w:t xml:space="preserve">. b) </w:t>
      </w:r>
      <w:proofErr w:type="gramStart"/>
      <w:r w:rsidRPr="00E13CD4">
        <w:rPr>
          <w:rFonts w:ascii="Times New Roman" w:eastAsia="Times New Roman" w:hAnsi="Times New Roman" w:cs="Times New Roman"/>
          <w:sz w:val="24"/>
          <w:szCs w:val="24"/>
        </w:rPr>
        <w:t>din</w:t>
      </w:r>
      <w:proofErr w:type="gramEnd"/>
      <w:r w:rsidRPr="00E13CD4">
        <w:rPr>
          <w:rFonts w:ascii="Times New Roman" w:eastAsia="Times New Roman" w:hAnsi="Times New Roman" w:cs="Times New Roman"/>
          <w:sz w:val="24"/>
          <w:szCs w:val="24"/>
        </w:rPr>
        <w:t xml:space="preserve"> lege. </w:t>
      </w:r>
    </w:p>
    <w:p w14:paraId="67F6CE83"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(4) </w:t>
      </w:r>
      <w:r w:rsidRPr="00E13CD4">
        <w:rPr>
          <w:rFonts w:ascii="Times New Roman" w:eastAsia="Calibri" w:hAnsi="Times New Roman" w:cs="Times New Roman"/>
          <w:sz w:val="24"/>
          <w:szCs w:val="24"/>
          <w:bdr w:val="none" w:sz="0" w:space="0" w:color="auto" w:frame="1"/>
          <w:shd w:val="clear" w:color="auto" w:fill="FFFFFF"/>
        </w:rPr>
        <w:t>Instituția de învățământ superior de drept public acreditată</w:t>
      </w:r>
      <w:r w:rsidRPr="00E13CD4">
        <w:rPr>
          <w:rFonts w:ascii="Times New Roman" w:eastAsia="Times New Roman" w:hAnsi="Times New Roman" w:cs="Times New Roman"/>
          <w:sz w:val="24"/>
          <w:szCs w:val="24"/>
        </w:rPr>
        <w:t xml:space="preserve"> care are în structură o facultate de farmacie poate înființa o singură farmacie universitară.</w:t>
      </w:r>
    </w:p>
    <w:p w14:paraId="025D594D"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(5) Farmacia universitară funcţionează pe baza autorizaţiei de funcţionare emise de Ministerul Sănătăţii, în condiţiile prezentei legi.</w:t>
      </w:r>
    </w:p>
    <w:p w14:paraId="52378D0E" w14:textId="77777777"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(6) Autorizația de funcționare a farmaciei universitare nu poate fi înstrăinată.</w:t>
      </w:r>
    </w:p>
    <w:p w14:paraId="382B20C4" w14:textId="4AFA2CFA" w:rsidR="00575CE5" w:rsidRPr="00E13CD4" w:rsidRDefault="00575CE5" w:rsidP="00575CE5">
      <w:pPr>
        <w:tabs>
          <w:tab w:val="left" w:pos="180"/>
        </w:tabs>
        <w:spacing w:after="0"/>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(7) </w:t>
      </w:r>
      <w:bookmarkStart w:id="0" w:name="_GoBack"/>
      <w:r w:rsidRPr="00E13CD4">
        <w:rPr>
          <w:rFonts w:ascii="Times New Roman" w:eastAsia="Times New Roman" w:hAnsi="Times New Roman" w:cs="Times New Roman"/>
          <w:sz w:val="24"/>
          <w:szCs w:val="24"/>
        </w:rPr>
        <w:t xml:space="preserve">Farmacia universitară colaborează cu Ministerul Sănătății în scopul asigurării asistenței farmaceutice specifică domeniilor </w:t>
      </w:r>
      <w:bookmarkEnd w:id="0"/>
      <w:r w:rsidRPr="00E13CD4">
        <w:rPr>
          <w:rFonts w:ascii="Times New Roman" w:eastAsia="Times New Roman" w:hAnsi="Times New Roman" w:cs="Times New Roman"/>
          <w:sz w:val="24"/>
          <w:szCs w:val="24"/>
        </w:rPr>
        <w:t>de intervenţie ale asistenţei de sănătate publică.”</w:t>
      </w:r>
    </w:p>
    <w:p w14:paraId="6994BF0A" w14:textId="77777777" w:rsidR="00575CE5" w:rsidRPr="00E13CD4" w:rsidRDefault="00575CE5" w:rsidP="00575CE5">
      <w:pPr>
        <w:shd w:val="clear" w:color="auto" w:fill="FFFFFF"/>
        <w:spacing w:after="0" w:line="276" w:lineRule="auto"/>
        <w:ind w:firstLine="708"/>
        <w:jc w:val="both"/>
        <w:rPr>
          <w:rFonts w:ascii="Times New Roman" w:eastAsia="Times New Roman" w:hAnsi="Times New Roman" w:cs="Times New Roman"/>
          <w:b/>
          <w:sz w:val="24"/>
          <w:szCs w:val="24"/>
        </w:rPr>
      </w:pPr>
    </w:p>
    <w:p w14:paraId="0A71D98C"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 xml:space="preserve">3. La articolul 8, alineatul (2)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4CB38D73"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,,(2)</w:t>
      </w:r>
      <w:r w:rsidRPr="00E13CD4">
        <w:rPr>
          <w:rFonts w:ascii="Times New Roman" w:eastAsia="Times New Roman" w:hAnsi="Times New Roman" w:cs="Times New Roman"/>
          <w:sz w:val="24"/>
          <w:szCs w:val="24"/>
          <w:bdr w:val="none" w:sz="0" w:space="0" w:color="auto" w:frame="1"/>
        </w:rPr>
        <w:t xml:space="preserve"> </w:t>
      </w:r>
      <w:r w:rsidRPr="00E13CD4">
        <w:rPr>
          <w:rFonts w:ascii="Times New Roman" w:eastAsia="Times New Roman" w:hAnsi="Times New Roman" w:cs="Times New Roman"/>
          <w:sz w:val="24"/>
          <w:szCs w:val="24"/>
        </w:rPr>
        <w:t xml:space="preserve">Condițiile de înfiinţare, organizare, funcţionare a farmaciilor comunitare, oficinelor comunitare rurale și oficinelor sezoniere, farmaciilor universitare, precum şi modificarea, suspendarea și anularea autorizaţiilor de funcţionare, se reglementează prin normele de aplicare a prezentei legi, aprobate prin ordin al ministrului sănătăţii şi denumite în continuare </w:t>
      </w:r>
      <w:r w:rsidRPr="00E13CD4">
        <w:rPr>
          <w:rFonts w:ascii="Times New Roman" w:eastAsia="Times New Roman" w:hAnsi="Times New Roman" w:cs="Times New Roman"/>
          <w:b/>
          <w:sz w:val="24"/>
          <w:szCs w:val="24"/>
        </w:rPr>
        <w:t>norme.</w:t>
      </w:r>
      <w:r w:rsidRPr="00E13CD4">
        <w:rPr>
          <w:rFonts w:ascii="Times New Roman" w:eastAsia="Times New Roman" w:hAnsi="Times New Roman" w:cs="Times New Roman"/>
          <w:sz w:val="24"/>
          <w:szCs w:val="24"/>
        </w:rPr>
        <w:t>”</w:t>
      </w:r>
    </w:p>
    <w:p w14:paraId="1F465A75" w14:textId="77777777" w:rsidR="00575CE5" w:rsidRPr="00E13CD4" w:rsidRDefault="00575CE5" w:rsidP="00575CE5">
      <w:pPr>
        <w:shd w:val="clear" w:color="auto" w:fill="FFFFFF"/>
        <w:spacing w:after="0" w:line="276" w:lineRule="auto"/>
        <w:ind w:firstLine="708"/>
        <w:jc w:val="both"/>
        <w:rPr>
          <w:rFonts w:ascii="Times New Roman" w:eastAsia="Times New Roman" w:hAnsi="Times New Roman" w:cs="Times New Roman"/>
          <w:sz w:val="24"/>
          <w:szCs w:val="24"/>
        </w:rPr>
      </w:pPr>
    </w:p>
    <w:p w14:paraId="690900A2"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 xml:space="preserve">4. Articolul 10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196A47A8"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Style w:val="rvts6"/>
          <w:rFonts w:ascii="Times New Roman" w:hAnsi="Times New Roman" w:cs="Times New Roman"/>
          <w:b/>
          <w:bCs/>
          <w:sz w:val="24"/>
          <w:szCs w:val="24"/>
          <w:bdr w:val="none" w:sz="0" w:space="0" w:color="auto" w:frame="1"/>
        </w:rPr>
        <w:t>“Art. 10 - </w:t>
      </w:r>
      <w:r w:rsidRPr="00E13CD4">
        <w:rPr>
          <w:rFonts w:ascii="Times New Roman" w:eastAsia="Times New Roman" w:hAnsi="Times New Roman" w:cs="Times New Roman"/>
          <w:sz w:val="24"/>
          <w:szCs w:val="24"/>
        </w:rPr>
        <w:t xml:space="preserve">(1) Autorizaţia de funcţionare prevăzută la art. 8 alin. (1) </w:t>
      </w:r>
      <w:proofErr w:type="gramStart"/>
      <w:r w:rsidRPr="00E13CD4">
        <w:rPr>
          <w:rFonts w:ascii="Times New Roman" w:eastAsia="Times New Roman" w:hAnsi="Times New Roman" w:cs="Times New Roman"/>
          <w:sz w:val="24"/>
          <w:szCs w:val="24"/>
        </w:rPr>
        <w:t>se</w:t>
      </w:r>
      <w:proofErr w:type="gramEnd"/>
      <w:r w:rsidRPr="00E13CD4">
        <w:rPr>
          <w:rFonts w:ascii="Times New Roman" w:eastAsia="Times New Roman" w:hAnsi="Times New Roman" w:cs="Times New Roman"/>
          <w:sz w:val="24"/>
          <w:szCs w:val="24"/>
        </w:rPr>
        <w:t xml:space="preserve"> emite de către Ministerul Sănătății pe denumirea persoanei juridice, cu înscrierea datelor de identificare ale societăţii, adresa sediului social, adresa farmaciei şi numele farmacistului-şef de farmacie. Desfășurarea activităților opționale, respectiv de receptură/laborator, vânzarea medicamentelor prin intermediul serviciilor societăţii informaţionale și/sau alte activități opționale reglementate prin prezenta lege, se autorizează distinct prin înscrierea mențiunii corespunzătoare, anexă la autorizația de funcționare a solicitantului.</w:t>
      </w:r>
    </w:p>
    <w:p w14:paraId="1D4BB4BA"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(2) Pentru obţinerea autorizaţiei de funcţionare prevăzute la art. 8 alin. (1), solicitantul depune la direcţiile de sănătate publică judeţene, respectiv a municipiului Bucureşti următoarele documente pe suport hârtie sau în format electronic:</w:t>
      </w:r>
    </w:p>
    <w:p w14:paraId="7C60FBFD"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a) cererea-tip;</w:t>
      </w:r>
    </w:p>
    <w:p w14:paraId="2FB0107F"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b) contractul de muncă sau dovada exercitării profesiei în formă liberală, pentru o normă întreagă cu durata timpului de lucru de 8 ore, pentru farmacistul-şef al unităţii, şi certificatul de membru al Colegiului Farmaciştilor din România, eliberat în condiţiile legii, însoţit de certificatul profesional curent, emis de Colegiul Farmaciştilor din România;</w:t>
      </w:r>
    </w:p>
    <w:p w14:paraId="1075AE15"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c) </w:t>
      </w:r>
      <w:proofErr w:type="gramStart"/>
      <w:r w:rsidRPr="00E13CD4">
        <w:rPr>
          <w:rStyle w:val="rvts9"/>
          <w:bdr w:val="none" w:sz="0" w:space="0" w:color="auto" w:frame="1"/>
        </w:rPr>
        <w:t>fişele</w:t>
      </w:r>
      <w:proofErr w:type="gramEnd"/>
      <w:r w:rsidRPr="00E13CD4">
        <w:rPr>
          <w:rStyle w:val="rvts9"/>
          <w:bdr w:val="none" w:sz="0" w:space="0" w:color="auto" w:frame="1"/>
        </w:rPr>
        <w:t xml:space="preserve"> de atribuţii ale farmaciştilor, avizate de Colegiul Farmaciştilor din România;</w:t>
      </w:r>
    </w:p>
    <w:p w14:paraId="0DA41C38"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d) </w:t>
      </w:r>
      <w:proofErr w:type="gramStart"/>
      <w:r w:rsidRPr="00E13CD4">
        <w:rPr>
          <w:rStyle w:val="rvts9"/>
          <w:bdr w:val="none" w:sz="0" w:space="0" w:color="auto" w:frame="1"/>
        </w:rPr>
        <w:t>actul</w:t>
      </w:r>
      <w:proofErr w:type="gramEnd"/>
      <w:r w:rsidRPr="00E13CD4">
        <w:rPr>
          <w:rStyle w:val="rvts9"/>
          <w:bdr w:val="none" w:sz="0" w:space="0" w:color="auto" w:frame="1"/>
        </w:rPr>
        <w:t xml:space="preserve"> constitutiv al societăţii prevăzute la art. 6 alin. (1);</w:t>
      </w:r>
    </w:p>
    <w:p w14:paraId="6BDB59D9"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e) </w:t>
      </w:r>
      <w:proofErr w:type="gramStart"/>
      <w:r w:rsidRPr="00E13CD4">
        <w:rPr>
          <w:rStyle w:val="rvts9"/>
          <w:bdr w:val="none" w:sz="0" w:space="0" w:color="auto" w:frame="1"/>
        </w:rPr>
        <w:t>certificatul</w:t>
      </w:r>
      <w:proofErr w:type="gramEnd"/>
      <w:r w:rsidRPr="00E13CD4">
        <w:rPr>
          <w:rStyle w:val="rvts9"/>
          <w:bdr w:val="none" w:sz="0" w:space="0" w:color="auto" w:frame="1"/>
        </w:rPr>
        <w:t xml:space="preserve"> de înregistrare a societăţii la oficiul registrului comerţului;</w:t>
      </w:r>
    </w:p>
    <w:p w14:paraId="5912BAF0"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f) certificatul constatator emis de oficiul registrului comerţului, care atestă înregistrarea ca punct de lucru a spaţiului destinat farmaciei comunitare sau, după caz, a sediului social cu activitate, pentru care se solicită autorizarea;</w:t>
      </w:r>
    </w:p>
    <w:p w14:paraId="3E9A729D"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g) </w:t>
      </w:r>
      <w:proofErr w:type="gramStart"/>
      <w:r w:rsidRPr="00E13CD4">
        <w:rPr>
          <w:rStyle w:val="rvts9"/>
          <w:bdr w:val="none" w:sz="0" w:space="0" w:color="auto" w:frame="1"/>
        </w:rPr>
        <w:t>schiţa</w:t>
      </w:r>
      <w:proofErr w:type="gramEnd"/>
      <w:r w:rsidRPr="00E13CD4">
        <w:rPr>
          <w:rStyle w:val="rvts9"/>
          <w:bdr w:val="none" w:sz="0" w:space="0" w:color="auto" w:frame="1"/>
        </w:rPr>
        <w:t xml:space="preserve"> în care să fie prezentate suprafeţele încăperilor, certificată de reprezentantul legal al solicitantului;</w:t>
      </w:r>
    </w:p>
    <w:p w14:paraId="462BBA51"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h) </w:t>
      </w:r>
      <w:proofErr w:type="gramStart"/>
      <w:r w:rsidRPr="00E13CD4">
        <w:rPr>
          <w:rStyle w:val="rvts9"/>
          <w:bdr w:val="none" w:sz="0" w:space="0" w:color="auto" w:frame="1"/>
        </w:rPr>
        <w:t>documentul</w:t>
      </w:r>
      <w:proofErr w:type="gramEnd"/>
      <w:r w:rsidRPr="00E13CD4">
        <w:rPr>
          <w:rStyle w:val="rvts9"/>
          <w:bdr w:val="none" w:sz="0" w:space="0" w:color="auto" w:frame="1"/>
        </w:rPr>
        <w:t xml:space="preserve"> care atestă dreptul de folosinţă asupra spaţiului pentru care s-a solicitat autorizarea unităţii farmaceutice;</w:t>
      </w:r>
    </w:p>
    <w:p w14:paraId="169781A1"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lastRenderedPageBreak/>
        <w:t xml:space="preserve">    i) </w:t>
      </w:r>
      <w:proofErr w:type="gramStart"/>
      <w:r w:rsidRPr="00E13CD4">
        <w:rPr>
          <w:rStyle w:val="rvts9"/>
          <w:bdr w:val="none" w:sz="0" w:space="0" w:color="auto" w:frame="1"/>
        </w:rPr>
        <w:t>lista</w:t>
      </w:r>
      <w:proofErr w:type="gramEnd"/>
      <w:r w:rsidRPr="00E13CD4">
        <w:rPr>
          <w:rStyle w:val="rvts9"/>
          <w:bdr w:val="none" w:sz="0" w:space="0" w:color="auto" w:frame="1"/>
        </w:rPr>
        <w:t xml:space="preserve"> privind dotarea cu mobilier, ustensile şi aparatură;</w:t>
      </w:r>
    </w:p>
    <w:p w14:paraId="4D54CCE9" w14:textId="77BBD97E"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j) </w:t>
      </w:r>
      <w:proofErr w:type="gramStart"/>
      <w:r w:rsidRPr="00E13CD4">
        <w:rPr>
          <w:rStyle w:val="rvts9"/>
          <w:bdr w:val="none" w:sz="0" w:space="0" w:color="auto" w:frame="1"/>
        </w:rPr>
        <w:t>dovada</w:t>
      </w:r>
      <w:proofErr w:type="gramEnd"/>
      <w:r w:rsidRPr="00E13CD4">
        <w:rPr>
          <w:rStyle w:val="rvts9"/>
          <w:bdr w:val="none" w:sz="0" w:space="0" w:color="auto" w:frame="1"/>
        </w:rPr>
        <w:t xml:space="preserve"> încadrării în prevederile art. 12</w:t>
      </w:r>
      <w:r w:rsidR="00B960FE">
        <w:rPr>
          <w:rStyle w:val="rvts9"/>
          <w:bdr w:val="none" w:sz="0" w:space="0" w:color="auto" w:frame="1"/>
        </w:rPr>
        <w:t>;</w:t>
      </w:r>
    </w:p>
    <w:p w14:paraId="4945F52A" w14:textId="0A8B930A"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k) </w:t>
      </w:r>
      <w:proofErr w:type="gramStart"/>
      <w:r w:rsidRPr="00E13CD4">
        <w:rPr>
          <w:rStyle w:val="rvts9"/>
          <w:bdr w:val="none" w:sz="0" w:space="0" w:color="auto" w:frame="1"/>
        </w:rPr>
        <w:t>dovada</w:t>
      </w:r>
      <w:proofErr w:type="gramEnd"/>
      <w:r w:rsidRPr="00E13CD4">
        <w:rPr>
          <w:rStyle w:val="rvts9"/>
          <w:bdr w:val="none" w:sz="0" w:space="0" w:color="auto" w:frame="1"/>
        </w:rPr>
        <w:t xml:space="preserve"> achitării taxei </w:t>
      </w:r>
      <w:r w:rsidRPr="008F3A4A">
        <w:rPr>
          <w:rStyle w:val="rvts9"/>
          <w:bdr w:val="none" w:sz="0" w:space="0" w:color="auto" w:frame="1"/>
        </w:rPr>
        <w:t>prevăzute la art. 42</w:t>
      </w:r>
      <w:r w:rsidRPr="00E13CD4">
        <w:rPr>
          <w:rStyle w:val="rvts9"/>
          <w:bdr w:val="none" w:sz="0" w:space="0" w:color="auto" w:frame="1"/>
        </w:rPr>
        <w:t xml:space="preserve"> pentru autorizare, mutare sau orice </w:t>
      </w:r>
      <w:proofErr w:type="gramStart"/>
      <w:r w:rsidRPr="00E13CD4">
        <w:rPr>
          <w:rStyle w:val="rvts9"/>
          <w:bdr w:val="none" w:sz="0" w:space="0" w:color="auto" w:frame="1"/>
        </w:rPr>
        <w:t>altă</w:t>
      </w:r>
      <w:proofErr w:type="gramEnd"/>
      <w:r w:rsidRPr="00E13CD4">
        <w:rPr>
          <w:rStyle w:val="rvts9"/>
          <w:bdr w:val="none" w:sz="0" w:space="0" w:color="auto" w:frame="1"/>
        </w:rPr>
        <w:t xml:space="preserve"> modificare </w:t>
      </w:r>
      <w:r w:rsidR="0036686F">
        <w:rPr>
          <w:rStyle w:val="rvts9"/>
          <w:bdr w:val="none" w:sz="0" w:space="0" w:color="auto" w:frame="1"/>
        </w:rPr>
        <w:t>care urmează a fi menționată în</w:t>
      </w:r>
      <w:r w:rsidRPr="00E13CD4">
        <w:rPr>
          <w:rStyle w:val="rvts9"/>
          <w:bdr w:val="none" w:sz="0" w:space="0" w:color="auto" w:frame="1"/>
        </w:rPr>
        <w:t xml:space="preserve"> autorizaţia de funcţionare a farmaciilor;</w:t>
      </w:r>
    </w:p>
    <w:p w14:paraId="1BDB2307" w14:textId="59AB88E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    l) </w:t>
      </w:r>
      <w:proofErr w:type="gramStart"/>
      <w:r w:rsidRPr="00E13CD4">
        <w:rPr>
          <w:rStyle w:val="rvts9"/>
          <w:bdr w:val="none" w:sz="0" w:space="0" w:color="auto" w:frame="1"/>
        </w:rPr>
        <w:t>dovada</w:t>
      </w:r>
      <w:proofErr w:type="gramEnd"/>
      <w:r w:rsidRPr="00E13CD4">
        <w:rPr>
          <w:rStyle w:val="rvts9"/>
          <w:bdr w:val="none" w:sz="0" w:space="0" w:color="auto" w:frame="1"/>
        </w:rPr>
        <w:t xml:space="preserve"> înştiinţării colegiilor </w:t>
      </w:r>
      <w:r w:rsidR="005F5F60">
        <w:rPr>
          <w:rStyle w:val="rvts9"/>
          <w:bdr w:val="none" w:sz="0" w:space="0" w:color="auto" w:frame="1"/>
        </w:rPr>
        <w:t>județene</w:t>
      </w:r>
      <w:r w:rsidRPr="00E13CD4">
        <w:rPr>
          <w:rStyle w:val="rvts9"/>
          <w:bdr w:val="none" w:sz="0" w:space="0" w:color="auto" w:frame="1"/>
        </w:rPr>
        <w:t xml:space="preserve"> ale farmaciştilor din România, respectiv al municipiului Bucureşti</w:t>
      </w:r>
      <w:r w:rsidR="0036686F">
        <w:rPr>
          <w:rStyle w:val="rvts9"/>
          <w:bdr w:val="none" w:sz="0" w:space="0" w:color="auto" w:frame="1"/>
        </w:rPr>
        <w:t>,</w:t>
      </w:r>
      <w:r w:rsidRPr="00E13CD4">
        <w:rPr>
          <w:rStyle w:val="rvts9"/>
          <w:bdr w:val="none" w:sz="0" w:space="0" w:color="auto" w:frame="1"/>
        </w:rPr>
        <w:t xml:space="preserve"> cu privire la intenţia de înfiinţare a farmaciei.</w:t>
      </w:r>
    </w:p>
    <w:p w14:paraId="40DB840E"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(3) În termen de 30 de zile de la data depunerii documentaţiei, personalul împuternicit din cadrul direcţiilor de sănătate publică judeţene, respectiv a municipiului Bucureşti, verifică dacă aceasta este completă și conformă, potrivit legislaţiei în vigoare, dispune efectuarea inspecţiei, efectuează inspecţia în vederea autorizării, emite raportul de inspecție și decizia de conformitate a unității farmaceutice și transmite, în format electronic, Ministerului Sănătății</w:t>
      </w:r>
      <w:r w:rsidRPr="00E13CD4">
        <w:rPr>
          <w:rFonts w:ascii="Times New Roman" w:eastAsia="Times New Roman" w:hAnsi="Times New Roman" w:cs="Times New Roman"/>
          <w:sz w:val="24"/>
          <w:szCs w:val="24"/>
          <w:bdr w:val="none" w:sz="0" w:space="0" w:color="auto" w:frame="1"/>
        </w:rPr>
        <w:t xml:space="preserve"> </w:t>
      </w:r>
      <w:r w:rsidRPr="00E13CD4">
        <w:rPr>
          <w:rFonts w:ascii="Times New Roman" w:eastAsia="Times New Roman" w:hAnsi="Times New Roman" w:cs="Times New Roman"/>
          <w:sz w:val="24"/>
          <w:szCs w:val="24"/>
        </w:rPr>
        <w:t>decizia de conformitate cu destinaţie de unitate farmaceutică, însoţită de raportul de inspecţie, în vederea eliberării autorizației de funcționare, în condițiile</w:t>
      </w:r>
      <w:r w:rsidRPr="00E13CD4">
        <w:rPr>
          <w:rFonts w:ascii="Times New Roman" w:eastAsia="Times New Roman" w:hAnsi="Times New Roman" w:cs="Times New Roman"/>
          <w:bCs/>
          <w:sz w:val="24"/>
          <w:szCs w:val="24"/>
        </w:rPr>
        <w:t xml:space="preserve"> reglementate prin norme</w:t>
      </w:r>
      <w:r w:rsidRPr="00E13CD4">
        <w:rPr>
          <w:rFonts w:ascii="Times New Roman" w:eastAsia="Times New Roman" w:hAnsi="Times New Roman" w:cs="Times New Roman"/>
          <w:sz w:val="24"/>
          <w:szCs w:val="24"/>
        </w:rPr>
        <w:t xml:space="preserve">. </w:t>
      </w:r>
    </w:p>
    <w:p w14:paraId="4065F5FC"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 xml:space="preserve">(4) Dacă documentaţia depusă de solicitant nu </w:t>
      </w:r>
      <w:proofErr w:type="gramStart"/>
      <w:r w:rsidRPr="00E13CD4">
        <w:rPr>
          <w:rStyle w:val="rvts9"/>
          <w:bdr w:val="none" w:sz="0" w:space="0" w:color="auto" w:frame="1"/>
        </w:rPr>
        <w:t>este</w:t>
      </w:r>
      <w:proofErr w:type="gramEnd"/>
      <w:r w:rsidRPr="00E13CD4">
        <w:rPr>
          <w:rStyle w:val="rvts9"/>
          <w:bdr w:val="none" w:sz="0" w:space="0" w:color="auto" w:frame="1"/>
        </w:rPr>
        <w:t xml:space="preserve"> completă sau conformă, acesta va fi notificat şi va avea la dispoziţie 15 zile din momentul notificării pentru completarea dosarului. În cazul în care, în acest interval, dosarul nu </w:t>
      </w:r>
      <w:proofErr w:type="gramStart"/>
      <w:r w:rsidRPr="00E13CD4">
        <w:rPr>
          <w:rStyle w:val="rvts9"/>
          <w:bdr w:val="none" w:sz="0" w:space="0" w:color="auto" w:frame="1"/>
        </w:rPr>
        <w:t>va</w:t>
      </w:r>
      <w:proofErr w:type="gramEnd"/>
      <w:r w:rsidRPr="00E13CD4">
        <w:rPr>
          <w:rStyle w:val="rvts9"/>
          <w:bdr w:val="none" w:sz="0" w:space="0" w:color="auto" w:frame="1"/>
        </w:rPr>
        <w:t xml:space="preserve"> fi completat cu documentaţia solicitată, acesta se clasează.</w:t>
      </w:r>
    </w:p>
    <w:p w14:paraId="229AA9C7"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(5) În cazul unei decizii de neconformitate, însoţită de raport de inspecţie nefavorabil, inspecţia se reprogramează de către direcţiile de sănătate publică judeţene, respectiv a municipiului Bucureşti, o singură dată, în termen de 30 de zile de la data comunicării de către solicitant a remedierii deficienţelor. În cazul neremedierii acestora în termen de 30 de zile de la comunicarea deciziei de neconformitate, personalul de specialitate din cadrul direcţiilor de sănătate publică judeţene, respectiv a municipiului Bucureşti emite decizie de clasare.</w:t>
      </w:r>
    </w:p>
    <w:p w14:paraId="226FF9FB" w14:textId="77777777" w:rsidR="00575CE5" w:rsidRPr="00E13CD4" w:rsidRDefault="00575CE5" w:rsidP="00575CE5">
      <w:pPr>
        <w:pStyle w:val="NormalWeb"/>
        <w:shd w:val="clear" w:color="auto" w:fill="FFFFFF"/>
        <w:spacing w:before="0" w:beforeAutospacing="0" w:after="0" w:afterAutospacing="0" w:line="276" w:lineRule="auto"/>
        <w:jc w:val="both"/>
        <w:rPr>
          <w:rStyle w:val="rvts9"/>
          <w:bdr w:val="none" w:sz="0" w:space="0" w:color="auto" w:frame="1"/>
        </w:rPr>
      </w:pPr>
      <w:r w:rsidRPr="00E13CD4">
        <w:rPr>
          <w:rStyle w:val="rvts9"/>
          <w:bdr w:val="none" w:sz="0" w:space="0" w:color="auto" w:frame="1"/>
        </w:rPr>
        <w:t>(6) În cazul în care inspecţia reprogramată se finalizează cu raport de inspecţie nefavorabil şi o decizie de neconformitate, în termen de 15 zile calendaristice de la comunicarea acestora, solicitantul poate depune contestaţie la Ministerul Sănătăţii.</w:t>
      </w:r>
    </w:p>
    <w:p w14:paraId="3CD5DEFC" w14:textId="77777777" w:rsidR="00575CE5" w:rsidRPr="00E13CD4" w:rsidRDefault="00575CE5" w:rsidP="00575CE5">
      <w:pPr>
        <w:pStyle w:val="NormalWeb"/>
        <w:shd w:val="clear" w:color="auto" w:fill="FFFFFF"/>
        <w:spacing w:before="0" w:beforeAutospacing="0" w:after="0" w:afterAutospacing="0" w:line="276" w:lineRule="auto"/>
        <w:jc w:val="both"/>
        <w:rPr>
          <w:bCs/>
        </w:rPr>
      </w:pPr>
      <w:r w:rsidRPr="00E13CD4">
        <w:rPr>
          <w:bCs/>
        </w:rPr>
        <w:t>(7) În termen de 5 zile de la depunerea contestației Ministerul Sănătății solicită direcţiilor de sănătate publică judeţene, respectiv a municipiului Bucureşti, întreaga documentație care a stat la baza eliberării deciziei de neconformitate, prin intermediul poștei electronice. În termen de 45 zile de la înregistrarea documentației solicitate Ministerul Sănătații soluționează contestația, inclusiv prin inspecție la fața locului, dacă aceasta se impune și va dispune clasarea dosarului sau reluarea procedurii de autorizare de către direcţiile de sănătate publică judeţene, respectiv a municipiului Bucureşti, după caz.</w:t>
      </w:r>
    </w:p>
    <w:p w14:paraId="73D84A5A" w14:textId="77777777" w:rsidR="00575CE5" w:rsidRPr="00E13CD4" w:rsidRDefault="00575CE5" w:rsidP="00575CE5">
      <w:pPr>
        <w:pStyle w:val="NormalWeb"/>
        <w:shd w:val="clear" w:color="auto" w:fill="FFFFFF"/>
        <w:spacing w:before="0" w:beforeAutospacing="0" w:after="0" w:afterAutospacing="0" w:line="276" w:lineRule="auto"/>
        <w:jc w:val="both"/>
        <w:rPr>
          <w:bCs/>
        </w:rPr>
      </w:pPr>
      <w:r w:rsidRPr="00E13CD4">
        <w:rPr>
          <w:bCs/>
        </w:rPr>
        <w:t>(8) Raportul de inspecție și decizia de soluționare a contestaiei va fi comunicată atât solicitantului cât și direcţiilor de sănătate publică judeţene, respectiv a municipiului Bucureşti, în termen de 10 zile de la soluționare.</w:t>
      </w:r>
    </w:p>
    <w:p w14:paraId="4BA9529C"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 (9) Autorizaţia de funcţionare prevăzută la art. 8 alin. (1) pentru înființarea farmaciei se eliberează de către Ministerul Sănătăţii în termen de 30 de zile de la primirea deciziei de conformitate a unității farmaceutice și a raportului de inspecţie, aprobate de către directorul executiv al direcţiei de sănătate publică judeţene, respectiv a municipiului Bucureşti, în condițiile stabilite prin norme.</w:t>
      </w:r>
    </w:p>
    <w:p w14:paraId="39D30483"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(10) </w:t>
      </w:r>
      <w:r w:rsidRPr="00E13CD4">
        <w:rPr>
          <w:rFonts w:ascii="Times New Roman" w:eastAsia="Times New Roman" w:hAnsi="Times New Roman" w:cs="Times New Roman"/>
          <w:bCs/>
          <w:sz w:val="24"/>
          <w:szCs w:val="24"/>
        </w:rPr>
        <w:t xml:space="preserve">Autorizația de funcționare prevăzută la art. 8 alin (1) </w:t>
      </w:r>
      <w:proofErr w:type="gramStart"/>
      <w:r w:rsidRPr="00E13CD4">
        <w:rPr>
          <w:rFonts w:ascii="Times New Roman" w:eastAsia="Times New Roman" w:hAnsi="Times New Roman" w:cs="Times New Roman"/>
          <w:bCs/>
          <w:sz w:val="24"/>
          <w:szCs w:val="24"/>
        </w:rPr>
        <w:t>este</w:t>
      </w:r>
      <w:proofErr w:type="gramEnd"/>
      <w:r w:rsidRPr="00E13CD4">
        <w:rPr>
          <w:rFonts w:ascii="Times New Roman" w:eastAsia="Times New Roman" w:hAnsi="Times New Roman" w:cs="Times New Roman"/>
          <w:bCs/>
          <w:sz w:val="24"/>
          <w:szCs w:val="24"/>
        </w:rPr>
        <w:t xml:space="preserve"> unică și poate fi transmisă altei societăți comerciale numai în condițiile art. 238 din Legea societăților nr. 31/1990, republicată, cu modificările și completările ulterioare.</w:t>
      </w:r>
    </w:p>
    <w:p w14:paraId="6F60E742" w14:textId="0C28CCFA"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lastRenderedPageBreak/>
        <w:t xml:space="preserve"> (11) În cazul schimbării persoanei juridice pe numele căreia a fost eliberată autorizaţia de funcţionare prevăzută la alin. (1), Ministerul Sănătăţii emite o nouă autorizaţie de funcţionare, cu păstrarea şi menţionarea numărului atribuit initial, în termen de 45 de zile de la depunerea documentației complete și conforme. În cazul unui număr mare de cereri termenul de emitere a noii autorizații de fu</w:t>
      </w:r>
      <w:r w:rsidR="0023094C">
        <w:rPr>
          <w:rFonts w:ascii="Times New Roman" w:eastAsia="Times New Roman" w:hAnsi="Times New Roman" w:cs="Times New Roman"/>
          <w:sz w:val="24"/>
          <w:szCs w:val="24"/>
        </w:rPr>
        <w:t>n</w:t>
      </w:r>
      <w:r w:rsidRPr="00E13CD4">
        <w:rPr>
          <w:rFonts w:ascii="Times New Roman" w:eastAsia="Times New Roman" w:hAnsi="Times New Roman" w:cs="Times New Roman"/>
          <w:sz w:val="24"/>
          <w:szCs w:val="24"/>
        </w:rPr>
        <w:t>cționare poate fi prelungit cu încă 30 de zile.</w:t>
      </w:r>
    </w:p>
    <w:p w14:paraId="7394CEBA"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 (12) Orice modificare ulterioară a condițiilor care au stat la baza eliberării autorizaţiei de funcţionare, inclusiv suspendarea activității prevăzută la art 21 alin (3), se notifică Ministerului Sănătăţii cu cel puțin 5 zile înainte ca aceasta să-și producă efectele, cu excepția situațiilor în care modificările se datorează unor cauze neprevăzute, dar care nu au fost cunoscute în termenul menționat, situație obligatoriu de justificat, în scris, de către farmacistul șef și confirmată de către reprezentantul legal. Justificarea modificării însoțită de notificarea privind modificarea propriu-zisă se transmit Ministerului Sănătății în termen de 10 zile de la data la care a produs efecte la nivelul unității farmaceutice. Depășirea termenului de notificare atrage anularea autorizației de funcționare, cu excepția cazurilor de forță majoră.</w:t>
      </w:r>
    </w:p>
    <w:p w14:paraId="2ECBAA3C"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(13) În situația în care notificarea menționată la alineatul (12) se referă la modificări care implică spațiul farmaciei, farmacistul șef al unității farmaceutice solicită direcţiilor de sănătate publică judeţene, respectiv a municipiului Bucureşti, inspecţia în vederea emiterii deciziei de conformitate cu destinație de unitate farmaceutică.</w:t>
      </w:r>
    </w:p>
    <w:p w14:paraId="564E9297" w14:textId="77777777" w:rsidR="00575CE5" w:rsidRPr="00E13CD4" w:rsidRDefault="00575CE5" w:rsidP="00575CE5">
      <w:pPr>
        <w:pStyle w:val="NormalWeb"/>
        <w:shd w:val="clear" w:color="auto" w:fill="FFFFFF"/>
        <w:spacing w:before="0" w:beforeAutospacing="0" w:after="0" w:afterAutospacing="0" w:line="276" w:lineRule="auto"/>
        <w:jc w:val="both"/>
      </w:pPr>
      <w:r w:rsidRPr="00E13CD4">
        <w:rPr>
          <w:rStyle w:val="rvts9"/>
          <w:bdr w:val="none" w:sz="0" w:space="0" w:color="auto" w:frame="1"/>
        </w:rPr>
        <w:t>(14) Inspecţiile în vederea emiterii autorizaţiilor de funcţionare, mutarea punctului de lucru cu destinaţie de unitate farmaceutică, înfiinţarea oficinelor comunitare rurale/sezoniere, precum şi cele de reorganizare a spaţiului unităţilor farmaceutice se efectuează de către personalul de specialitate împuternicit din cadrul direcţiilor de sănătate publică judeţene, respectiv a municipiului Bucureşti, de regulă farmacist.”</w:t>
      </w:r>
    </w:p>
    <w:p w14:paraId="1F5AA00C" w14:textId="77777777" w:rsidR="00575CE5" w:rsidRPr="00E13CD4" w:rsidRDefault="00575CE5" w:rsidP="00575CE5">
      <w:pPr>
        <w:spacing w:after="0" w:line="276" w:lineRule="auto"/>
        <w:ind w:firstLine="708"/>
        <w:jc w:val="both"/>
        <w:rPr>
          <w:rFonts w:ascii="Times New Roman" w:eastAsia="Times New Roman" w:hAnsi="Times New Roman" w:cs="Times New Roman"/>
          <w:bCs/>
          <w:sz w:val="24"/>
          <w:szCs w:val="24"/>
        </w:rPr>
      </w:pPr>
      <w:bookmarkStart w:id="1" w:name="6477674"/>
      <w:bookmarkEnd w:id="1"/>
    </w:p>
    <w:p w14:paraId="72BAA321"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 xml:space="preserve">5. La articolul 11, alineatul (3) se modifică și </w:t>
      </w:r>
      <w:proofErr w:type="gramStart"/>
      <w:r w:rsidRPr="00E13CD4">
        <w:rPr>
          <w:rFonts w:ascii="Times New Roman" w:eastAsia="Times New Roman" w:hAnsi="Times New Roman" w:cs="Times New Roman"/>
          <w:b/>
          <w:bCs/>
          <w:sz w:val="24"/>
          <w:szCs w:val="24"/>
        </w:rPr>
        <w:t>va</w:t>
      </w:r>
      <w:proofErr w:type="gramEnd"/>
      <w:r w:rsidRPr="00E13CD4">
        <w:rPr>
          <w:rFonts w:ascii="Times New Roman" w:eastAsia="Times New Roman" w:hAnsi="Times New Roman" w:cs="Times New Roman"/>
          <w:b/>
          <w:bCs/>
          <w:sz w:val="24"/>
          <w:szCs w:val="24"/>
        </w:rPr>
        <w:t xml:space="preserve"> avea următorul cuprins:</w:t>
      </w:r>
    </w:p>
    <w:p w14:paraId="7D1120B8"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,,(3) În termen de 15 zile lucrătoare de la emiterea autorizaţiei de funcţionare sau de la modificarea acesteia, inclusiv în cazul înființării oficinelor comunitare rurale și/sau a oficinelor sezoniere şi de circuit închis, farmacistul-şef are obligația să solicite Colegiilor județene ale farmaciștilor, respectiv a municipiului București, efectuarea inspecţiei în vederea eliberării certificatului de Reguli de bună practică farmaceutică sau înscrierea de menţiuni pe certificatul existent, în acord cu autorizaţia de funcţionare, în condițiile stabilite prin norme.”</w:t>
      </w:r>
    </w:p>
    <w:p w14:paraId="15213D3D" w14:textId="77777777" w:rsidR="00575CE5" w:rsidRPr="00E13CD4" w:rsidRDefault="00575CE5" w:rsidP="00575CE5">
      <w:pPr>
        <w:shd w:val="clear" w:color="auto" w:fill="FFFFFF"/>
        <w:spacing w:after="0" w:line="276" w:lineRule="auto"/>
        <w:ind w:firstLine="709"/>
        <w:jc w:val="both"/>
        <w:rPr>
          <w:rFonts w:ascii="Times New Roman" w:eastAsia="Times New Roman" w:hAnsi="Times New Roman" w:cs="Times New Roman"/>
          <w:bCs/>
          <w:sz w:val="24"/>
          <w:szCs w:val="24"/>
        </w:rPr>
      </w:pPr>
    </w:p>
    <w:p w14:paraId="37371385" w14:textId="095C6696" w:rsidR="00575CE5" w:rsidRPr="00E13CD4" w:rsidRDefault="00575CE5" w:rsidP="00575CE5">
      <w:pPr>
        <w:shd w:val="clear" w:color="auto" w:fill="FFFFFF"/>
        <w:spacing w:after="0" w:line="276"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6. La articolul 11, după alineatul (3) se introduc 5 noi alienate, alineatele (4) - (8) c</w:t>
      </w:r>
      <w:r w:rsidR="00406783">
        <w:rPr>
          <w:rFonts w:ascii="Times New Roman" w:eastAsia="Times New Roman" w:hAnsi="Times New Roman" w:cs="Times New Roman"/>
          <w:b/>
          <w:bCs/>
          <w:sz w:val="24"/>
          <w:szCs w:val="24"/>
        </w:rPr>
        <w:t>u</w:t>
      </w:r>
      <w:r w:rsidRPr="00E13CD4">
        <w:rPr>
          <w:rFonts w:ascii="Times New Roman" w:eastAsia="Times New Roman" w:hAnsi="Times New Roman" w:cs="Times New Roman"/>
          <w:b/>
          <w:bCs/>
          <w:sz w:val="24"/>
          <w:szCs w:val="24"/>
        </w:rPr>
        <w:t xml:space="preserve"> următorul cuprins:</w:t>
      </w:r>
    </w:p>
    <w:p w14:paraId="56F49E4C"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 xml:space="preserve">(4) </w:t>
      </w:r>
      <w:r w:rsidRPr="00E13CD4">
        <w:rPr>
          <w:rFonts w:ascii="Times New Roman" w:eastAsia="Times New Roman" w:hAnsi="Times New Roman" w:cs="Times New Roman"/>
          <w:bCs/>
          <w:sz w:val="24"/>
          <w:szCs w:val="24"/>
        </w:rPr>
        <w:t xml:space="preserve">Depășirea termenului prevăzut la alin. (3) </w:t>
      </w:r>
      <w:proofErr w:type="gramStart"/>
      <w:r w:rsidRPr="00E13CD4">
        <w:rPr>
          <w:rFonts w:ascii="Times New Roman" w:eastAsia="Times New Roman" w:hAnsi="Times New Roman" w:cs="Times New Roman"/>
          <w:bCs/>
          <w:sz w:val="24"/>
          <w:szCs w:val="24"/>
        </w:rPr>
        <w:t>atrage</w:t>
      </w:r>
      <w:proofErr w:type="gramEnd"/>
      <w:r w:rsidRPr="00E13CD4">
        <w:rPr>
          <w:rFonts w:ascii="Times New Roman" w:eastAsia="Times New Roman" w:hAnsi="Times New Roman" w:cs="Times New Roman"/>
          <w:bCs/>
          <w:sz w:val="24"/>
          <w:szCs w:val="24"/>
        </w:rPr>
        <w:t xml:space="preserve"> după sine anularea autorizației de funcționare, cu excepția cazurilor de forță majoră.</w:t>
      </w:r>
    </w:p>
    <w:p w14:paraId="0169A04E"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
          <w:bCs/>
          <w:sz w:val="24"/>
          <w:szCs w:val="24"/>
        </w:rPr>
        <w:t xml:space="preserve"> </w:t>
      </w:r>
      <w:r w:rsidRPr="00E13CD4">
        <w:rPr>
          <w:rFonts w:ascii="Times New Roman" w:eastAsia="Times New Roman" w:hAnsi="Times New Roman" w:cs="Times New Roman"/>
          <w:bCs/>
          <w:sz w:val="24"/>
          <w:szCs w:val="24"/>
        </w:rPr>
        <w:t>(5) Colegiile județene ale farmaciștilor, respectiv a municipiului București, efectuează inspecția și emit certificatul de Reguli de bună practică farmaceutică sau înscrierea de menţiuni pe certificatul existent în termen de 15 zile lucrătoare de la solicitare.</w:t>
      </w:r>
    </w:p>
    <w:p w14:paraId="4C3789E1"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 xml:space="preserve"> (6) În termen de 30 de zile de la data eliberării certificatul de Reguli de bună practică farmaceutică sau înscrierea de menţiuni pe certificatul existent, farmaciștul-șef transmite documentul către Ministerul Sănătății în format electronic.</w:t>
      </w:r>
    </w:p>
    <w:p w14:paraId="09B169C4"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 xml:space="preserve"> (7) Nerespectarea termenului prevăzut la alin. (6) </w:t>
      </w:r>
      <w:proofErr w:type="gramStart"/>
      <w:r w:rsidRPr="00E13CD4">
        <w:rPr>
          <w:rFonts w:ascii="Times New Roman" w:eastAsia="Times New Roman" w:hAnsi="Times New Roman" w:cs="Times New Roman"/>
          <w:bCs/>
          <w:sz w:val="24"/>
          <w:szCs w:val="24"/>
        </w:rPr>
        <w:t>atrage</w:t>
      </w:r>
      <w:proofErr w:type="gramEnd"/>
      <w:r w:rsidRPr="00E13CD4">
        <w:rPr>
          <w:rFonts w:ascii="Times New Roman" w:eastAsia="Times New Roman" w:hAnsi="Times New Roman" w:cs="Times New Roman"/>
          <w:bCs/>
          <w:sz w:val="24"/>
          <w:szCs w:val="24"/>
        </w:rPr>
        <w:t xml:space="preserve"> anularea autorizației de funcționare. </w:t>
      </w:r>
    </w:p>
    <w:p w14:paraId="763327CB"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lastRenderedPageBreak/>
        <w:t xml:space="preserve"> (8) Colegiul Farmaciştilor din România transmite trimestrial Ministerului Sănătății, în format electronic, situația unităților farmaceutice inspectate în condițiile prevăzute la alin (5).”</w:t>
      </w:r>
    </w:p>
    <w:p w14:paraId="238A7B4D" w14:textId="77777777" w:rsidR="00611C60" w:rsidRPr="00E13CD4" w:rsidRDefault="00611C60" w:rsidP="00102FF4">
      <w:pPr>
        <w:shd w:val="clear" w:color="auto" w:fill="FFFFFF"/>
        <w:spacing w:after="0" w:line="276" w:lineRule="auto"/>
        <w:jc w:val="both"/>
        <w:rPr>
          <w:rFonts w:ascii="Times New Roman" w:eastAsia="Times New Roman" w:hAnsi="Times New Roman" w:cs="Times New Roman"/>
          <w:b/>
          <w:bCs/>
          <w:sz w:val="24"/>
          <w:szCs w:val="24"/>
        </w:rPr>
      </w:pPr>
    </w:p>
    <w:p w14:paraId="12A909D3" w14:textId="77777777" w:rsidR="00102FF4" w:rsidRPr="00E13CD4" w:rsidRDefault="007C0866" w:rsidP="00102FF4">
      <w:pPr>
        <w:shd w:val="clear" w:color="auto" w:fill="FFFFFF"/>
        <w:spacing w:after="0" w:line="276"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 xml:space="preserve">7. </w:t>
      </w:r>
      <w:r w:rsidR="00102FF4" w:rsidRPr="00E13CD4">
        <w:rPr>
          <w:rFonts w:ascii="Times New Roman" w:eastAsia="Times New Roman" w:hAnsi="Times New Roman" w:cs="Times New Roman"/>
          <w:b/>
          <w:bCs/>
          <w:sz w:val="24"/>
          <w:szCs w:val="24"/>
        </w:rPr>
        <w:t xml:space="preserve">Articolul 12 se modifică și </w:t>
      </w:r>
      <w:proofErr w:type="gramStart"/>
      <w:r w:rsidR="00102FF4" w:rsidRPr="00E13CD4">
        <w:rPr>
          <w:rFonts w:ascii="Times New Roman" w:eastAsia="Times New Roman" w:hAnsi="Times New Roman" w:cs="Times New Roman"/>
          <w:b/>
          <w:bCs/>
          <w:sz w:val="24"/>
          <w:szCs w:val="24"/>
        </w:rPr>
        <w:t>va</w:t>
      </w:r>
      <w:proofErr w:type="gramEnd"/>
      <w:r w:rsidR="00102FF4" w:rsidRPr="00E13CD4">
        <w:rPr>
          <w:rFonts w:ascii="Times New Roman" w:eastAsia="Times New Roman" w:hAnsi="Times New Roman" w:cs="Times New Roman"/>
          <w:b/>
          <w:bCs/>
          <w:sz w:val="24"/>
          <w:szCs w:val="24"/>
        </w:rPr>
        <w:t xml:space="preserve"> avea următorul cuprins:</w:t>
      </w:r>
    </w:p>
    <w:p w14:paraId="37A63F4F" w14:textId="7F8A6807" w:rsidR="00C449A7" w:rsidRPr="00E13CD4" w:rsidRDefault="00102FF4" w:rsidP="00102FF4">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 xml:space="preserve">(1) Înfiinţarea unei farmacii comunitare se </w:t>
      </w:r>
      <w:r w:rsidR="00C449A7" w:rsidRPr="00E13CD4">
        <w:rPr>
          <w:rFonts w:ascii="Times New Roman" w:eastAsia="Times New Roman" w:hAnsi="Times New Roman" w:cs="Times New Roman"/>
          <w:bCs/>
          <w:sz w:val="24"/>
          <w:szCs w:val="24"/>
        </w:rPr>
        <w:t>autoriz</w:t>
      </w:r>
      <w:r w:rsidR="00F01BAF">
        <w:rPr>
          <w:rFonts w:ascii="Times New Roman" w:eastAsia="Times New Roman" w:hAnsi="Times New Roman" w:cs="Times New Roman"/>
          <w:bCs/>
          <w:sz w:val="24"/>
          <w:szCs w:val="24"/>
        </w:rPr>
        <w:t>eaz</w:t>
      </w:r>
      <w:r w:rsidR="00F01BAF">
        <w:rPr>
          <w:rFonts w:ascii="Times New Roman" w:eastAsia="Times New Roman" w:hAnsi="Times New Roman" w:cs="Times New Roman"/>
          <w:bCs/>
          <w:sz w:val="24"/>
          <w:szCs w:val="24"/>
          <w:lang w:val="ro-RO"/>
        </w:rPr>
        <w:t>ă</w:t>
      </w:r>
      <w:r w:rsidR="00C449A7" w:rsidRPr="00E13CD4">
        <w:rPr>
          <w:rFonts w:ascii="Times New Roman" w:eastAsia="Times New Roman" w:hAnsi="Times New Roman" w:cs="Times New Roman"/>
          <w:bCs/>
          <w:sz w:val="24"/>
          <w:szCs w:val="24"/>
        </w:rPr>
        <w:t xml:space="preserve"> </w:t>
      </w:r>
      <w:r w:rsidR="002308C9" w:rsidRPr="00E13CD4">
        <w:rPr>
          <w:rFonts w:ascii="Times New Roman" w:eastAsia="Times New Roman" w:hAnsi="Times New Roman" w:cs="Times New Roman"/>
          <w:bCs/>
          <w:sz w:val="24"/>
          <w:szCs w:val="24"/>
        </w:rPr>
        <w:t>cu respectarea următoarelor</w:t>
      </w:r>
      <w:r w:rsidR="00C449A7" w:rsidRPr="00E13CD4">
        <w:rPr>
          <w:rFonts w:ascii="Times New Roman" w:eastAsia="Times New Roman" w:hAnsi="Times New Roman" w:cs="Times New Roman"/>
          <w:bCs/>
          <w:sz w:val="24"/>
          <w:szCs w:val="24"/>
        </w:rPr>
        <w:t xml:space="preserve"> condiții</w:t>
      </w:r>
      <w:r w:rsidR="002308C9" w:rsidRPr="00E13CD4">
        <w:rPr>
          <w:rFonts w:ascii="Times New Roman" w:eastAsia="Times New Roman" w:hAnsi="Times New Roman" w:cs="Times New Roman"/>
          <w:bCs/>
          <w:sz w:val="24"/>
          <w:szCs w:val="24"/>
        </w:rPr>
        <w:t>:</w:t>
      </w:r>
    </w:p>
    <w:p w14:paraId="7FD78167" w14:textId="77777777" w:rsidR="00102FF4" w:rsidRPr="00E13CD4" w:rsidRDefault="002308C9" w:rsidP="002308C9">
      <w:pPr>
        <w:pStyle w:val="ListParagraph"/>
        <w:numPr>
          <w:ilvl w:val="0"/>
          <w:numId w:val="18"/>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 xml:space="preserve">Criteriul demografic: </w:t>
      </w:r>
      <w:r w:rsidR="00102FF4" w:rsidRPr="00E13CD4">
        <w:rPr>
          <w:rFonts w:ascii="Times New Roman" w:eastAsia="Times New Roman" w:hAnsi="Times New Roman"/>
          <w:bCs/>
          <w:sz w:val="24"/>
          <w:szCs w:val="24"/>
        </w:rPr>
        <w:t>în funcţie de numărul de locuitori, dovedit prin adeverinţă eliberată de autoritatea administraţiei publice locale, respectiv Serviciul Public Comunitar Local de Evidență a Persoanelor, după cum urmează:</w:t>
      </w:r>
    </w:p>
    <w:p w14:paraId="098C461B" w14:textId="77777777" w:rsidR="00102FF4" w:rsidRPr="00E13CD4" w:rsidRDefault="00102FF4" w:rsidP="00102FF4">
      <w:pPr>
        <w:pStyle w:val="ListParagraph"/>
        <w:numPr>
          <w:ilvl w:val="0"/>
          <w:numId w:val="15"/>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în municipiul Bucureşti, o farmacie la 3.000 de locuitori;</w:t>
      </w:r>
    </w:p>
    <w:p w14:paraId="656A2CAF" w14:textId="77777777" w:rsidR="00102FF4" w:rsidRPr="00E13CD4" w:rsidRDefault="00102FF4" w:rsidP="00102FF4">
      <w:pPr>
        <w:pStyle w:val="ListParagraph"/>
        <w:numPr>
          <w:ilvl w:val="0"/>
          <w:numId w:val="15"/>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în oraşele reşedinţă de judeţ, o farmacie la 3.500 de locuitori;</w:t>
      </w:r>
    </w:p>
    <w:p w14:paraId="35411C3A" w14:textId="17F887C5" w:rsidR="00F703E1" w:rsidRPr="00E13CD4" w:rsidRDefault="00102FF4" w:rsidP="00466F40">
      <w:pPr>
        <w:pStyle w:val="ListParagraph"/>
        <w:numPr>
          <w:ilvl w:val="0"/>
          <w:numId w:val="15"/>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 xml:space="preserve">în celelalte </w:t>
      </w:r>
      <w:r w:rsidR="009662F3">
        <w:rPr>
          <w:rFonts w:ascii="Times New Roman" w:eastAsia="Times New Roman" w:hAnsi="Times New Roman"/>
          <w:bCs/>
          <w:sz w:val="24"/>
          <w:szCs w:val="24"/>
        </w:rPr>
        <w:t>localități,</w:t>
      </w:r>
      <w:r w:rsidR="00E04A4D">
        <w:rPr>
          <w:rFonts w:ascii="Times New Roman" w:eastAsia="Times New Roman" w:hAnsi="Times New Roman"/>
          <w:bCs/>
          <w:sz w:val="24"/>
          <w:szCs w:val="24"/>
        </w:rPr>
        <w:t xml:space="preserve"> di</w:t>
      </w:r>
      <w:r w:rsidR="00F703E1" w:rsidRPr="00E13CD4">
        <w:rPr>
          <w:rFonts w:ascii="Times New Roman" w:eastAsia="Times New Roman" w:hAnsi="Times New Roman"/>
          <w:bCs/>
          <w:sz w:val="24"/>
          <w:szCs w:val="24"/>
        </w:rPr>
        <w:t>n mediu</w:t>
      </w:r>
      <w:r w:rsidR="00466F40" w:rsidRPr="00E13CD4">
        <w:rPr>
          <w:rFonts w:ascii="Times New Roman" w:eastAsia="Times New Roman" w:hAnsi="Times New Roman"/>
          <w:bCs/>
          <w:sz w:val="24"/>
          <w:szCs w:val="24"/>
        </w:rPr>
        <w:t>l</w:t>
      </w:r>
      <w:r w:rsidR="00F703E1" w:rsidRPr="00E13CD4">
        <w:rPr>
          <w:rFonts w:ascii="Times New Roman" w:eastAsia="Times New Roman" w:hAnsi="Times New Roman"/>
          <w:bCs/>
          <w:sz w:val="24"/>
          <w:szCs w:val="24"/>
        </w:rPr>
        <w:t xml:space="preserve"> </w:t>
      </w:r>
      <w:r w:rsidR="00E04A4D">
        <w:rPr>
          <w:rFonts w:ascii="Times New Roman" w:eastAsia="Times New Roman" w:hAnsi="Times New Roman"/>
          <w:bCs/>
          <w:sz w:val="24"/>
          <w:szCs w:val="24"/>
        </w:rPr>
        <w:t xml:space="preserve">urban și </w:t>
      </w:r>
      <w:r w:rsidR="00F703E1" w:rsidRPr="00E13CD4">
        <w:rPr>
          <w:rFonts w:ascii="Times New Roman" w:eastAsia="Times New Roman" w:hAnsi="Times New Roman"/>
          <w:bCs/>
          <w:sz w:val="24"/>
          <w:szCs w:val="24"/>
        </w:rPr>
        <w:t>rural</w:t>
      </w:r>
      <w:r w:rsidRPr="00E13CD4">
        <w:rPr>
          <w:rFonts w:ascii="Times New Roman" w:eastAsia="Times New Roman" w:hAnsi="Times New Roman"/>
          <w:bCs/>
          <w:sz w:val="24"/>
          <w:szCs w:val="24"/>
        </w:rPr>
        <w:t>, o farmacie la 4.000 de locuitori</w:t>
      </w:r>
      <w:r w:rsidR="00F703E1" w:rsidRPr="00E13CD4">
        <w:rPr>
          <w:rFonts w:ascii="Times New Roman" w:eastAsia="Times New Roman" w:hAnsi="Times New Roman"/>
          <w:bCs/>
          <w:sz w:val="24"/>
          <w:szCs w:val="24"/>
        </w:rPr>
        <w:t>;</w:t>
      </w:r>
    </w:p>
    <w:p w14:paraId="1DE4B111" w14:textId="790B5D5F" w:rsidR="00102FF4" w:rsidRPr="00E13CD4" w:rsidRDefault="00CF1830" w:rsidP="00CF1830">
      <w:pPr>
        <w:pStyle w:val="ListParagraph"/>
        <w:numPr>
          <w:ilvl w:val="0"/>
          <w:numId w:val="18"/>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Criteriu</w:t>
      </w:r>
      <w:r w:rsidR="009E2B94">
        <w:rPr>
          <w:rFonts w:ascii="Times New Roman" w:eastAsia="Times New Roman" w:hAnsi="Times New Roman"/>
          <w:bCs/>
          <w:sz w:val="24"/>
          <w:szCs w:val="24"/>
        </w:rPr>
        <w:t>l</w:t>
      </w:r>
      <w:r w:rsidRPr="00E13CD4">
        <w:rPr>
          <w:rFonts w:ascii="Times New Roman" w:eastAsia="Times New Roman" w:hAnsi="Times New Roman"/>
          <w:bCs/>
          <w:sz w:val="24"/>
          <w:szCs w:val="24"/>
        </w:rPr>
        <w:t xml:space="preserve"> geografic</w:t>
      </w:r>
      <w:r w:rsidR="001B7564" w:rsidRPr="00E13CD4">
        <w:rPr>
          <w:rFonts w:ascii="Times New Roman" w:eastAsia="Times New Roman" w:hAnsi="Times New Roman"/>
          <w:bCs/>
          <w:sz w:val="24"/>
          <w:szCs w:val="24"/>
        </w:rPr>
        <w:t>: dist</w:t>
      </w:r>
      <w:r w:rsidR="009C5CB1" w:rsidRPr="00E13CD4">
        <w:rPr>
          <w:rFonts w:ascii="Times New Roman" w:eastAsia="Times New Roman" w:hAnsi="Times New Roman"/>
          <w:bCs/>
          <w:sz w:val="24"/>
          <w:szCs w:val="24"/>
        </w:rPr>
        <w:t>a</w:t>
      </w:r>
      <w:r w:rsidR="001B7564" w:rsidRPr="00E13CD4">
        <w:rPr>
          <w:rFonts w:ascii="Times New Roman" w:eastAsia="Times New Roman" w:hAnsi="Times New Roman"/>
          <w:bCs/>
          <w:sz w:val="24"/>
          <w:szCs w:val="24"/>
        </w:rPr>
        <w:t>nța minimă</w:t>
      </w:r>
      <w:r w:rsidR="0012523C" w:rsidRPr="00E13CD4">
        <w:rPr>
          <w:rFonts w:ascii="Times New Roman" w:eastAsia="Times New Roman" w:hAnsi="Times New Roman"/>
          <w:bCs/>
          <w:sz w:val="24"/>
          <w:szCs w:val="24"/>
        </w:rPr>
        <w:t xml:space="preserve"> dintre</w:t>
      </w:r>
      <w:r w:rsidR="001B7564" w:rsidRPr="00E13CD4">
        <w:rPr>
          <w:rFonts w:ascii="Times New Roman" w:eastAsia="Times New Roman" w:hAnsi="Times New Roman"/>
          <w:bCs/>
          <w:sz w:val="24"/>
          <w:szCs w:val="24"/>
        </w:rPr>
        <w:t xml:space="preserve"> </w:t>
      </w:r>
      <w:r w:rsidR="0012523C" w:rsidRPr="00E13CD4">
        <w:rPr>
          <w:rFonts w:ascii="Times New Roman" w:eastAsia="Times New Roman" w:hAnsi="Times New Roman"/>
          <w:bCs/>
          <w:sz w:val="24"/>
          <w:szCs w:val="24"/>
        </w:rPr>
        <w:t>farmacii/oficine comunitare</w:t>
      </w:r>
      <w:r w:rsidR="00102FF4" w:rsidRPr="00E13CD4">
        <w:rPr>
          <w:rFonts w:ascii="Times New Roman" w:eastAsia="Times New Roman" w:hAnsi="Times New Roman"/>
          <w:bCs/>
          <w:sz w:val="24"/>
          <w:szCs w:val="24"/>
        </w:rPr>
        <w:t>, dovedit</w:t>
      </w:r>
      <w:r w:rsidR="00E06F88" w:rsidRPr="00E13CD4">
        <w:rPr>
          <w:rFonts w:ascii="Times New Roman" w:eastAsia="Times New Roman" w:hAnsi="Times New Roman"/>
          <w:bCs/>
          <w:sz w:val="24"/>
          <w:szCs w:val="24"/>
        </w:rPr>
        <w:t>ă</w:t>
      </w:r>
      <w:r w:rsidR="00102FF4" w:rsidRPr="00E13CD4">
        <w:rPr>
          <w:rFonts w:ascii="Times New Roman" w:eastAsia="Times New Roman" w:hAnsi="Times New Roman"/>
          <w:bCs/>
          <w:sz w:val="24"/>
          <w:szCs w:val="24"/>
        </w:rPr>
        <w:t xml:space="preserve"> printr-un document emis de un topograf autorizat care să ateste această situație, după cum urmează:</w:t>
      </w:r>
    </w:p>
    <w:p w14:paraId="6969A467" w14:textId="77777777" w:rsidR="00102FF4" w:rsidRPr="00E13CD4" w:rsidRDefault="00102FF4" w:rsidP="00102FF4">
      <w:pPr>
        <w:pStyle w:val="ListParagraph"/>
        <w:numPr>
          <w:ilvl w:val="0"/>
          <w:numId w:val="16"/>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 xml:space="preserve">în </w:t>
      </w:r>
      <w:r w:rsidR="00A23BE5" w:rsidRPr="00E13CD4">
        <w:rPr>
          <w:rFonts w:ascii="Times New Roman" w:eastAsia="Times New Roman" w:hAnsi="Times New Roman"/>
          <w:bCs/>
          <w:sz w:val="24"/>
          <w:szCs w:val="24"/>
        </w:rPr>
        <w:t>mediul urban</w:t>
      </w:r>
      <w:r w:rsidR="00E06F88" w:rsidRPr="00E13CD4">
        <w:rPr>
          <w:rFonts w:ascii="Times New Roman" w:eastAsia="Times New Roman" w:hAnsi="Times New Roman"/>
          <w:bCs/>
          <w:sz w:val="24"/>
          <w:szCs w:val="24"/>
        </w:rPr>
        <w:t xml:space="preserve"> </w:t>
      </w:r>
      <w:r w:rsidRPr="00E13CD4">
        <w:rPr>
          <w:rFonts w:ascii="Times New Roman" w:eastAsia="Times New Roman" w:hAnsi="Times New Roman"/>
          <w:bCs/>
          <w:sz w:val="24"/>
          <w:szCs w:val="24"/>
        </w:rPr>
        <w:t xml:space="preserve">la o distanță </w:t>
      </w:r>
      <w:r w:rsidR="00E06F88" w:rsidRPr="00E13CD4">
        <w:rPr>
          <w:rFonts w:ascii="Times New Roman" w:eastAsia="Times New Roman" w:hAnsi="Times New Roman"/>
          <w:bCs/>
          <w:sz w:val="24"/>
          <w:szCs w:val="24"/>
        </w:rPr>
        <w:t xml:space="preserve">de </w:t>
      </w:r>
      <w:r w:rsidRPr="00E13CD4">
        <w:rPr>
          <w:rFonts w:ascii="Times New Roman" w:eastAsia="Times New Roman" w:hAnsi="Times New Roman"/>
          <w:bCs/>
          <w:sz w:val="24"/>
          <w:szCs w:val="24"/>
        </w:rPr>
        <w:t xml:space="preserve">minim 250 metri; </w:t>
      </w:r>
    </w:p>
    <w:p w14:paraId="14D4EB59" w14:textId="7B6090AD" w:rsidR="00102FF4" w:rsidRDefault="00102FF4" w:rsidP="00102FF4">
      <w:pPr>
        <w:pStyle w:val="ListParagraph"/>
        <w:numPr>
          <w:ilvl w:val="0"/>
          <w:numId w:val="16"/>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 xml:space="preserve">în </w:t>
      </w:r>
      <w:r w:rsidR="00B477AE" w:rsidRPr="00E13CD4">
        <w:rPr>
          <w:rFonts w:ascii="Times New Roman" w:eastAsia="Times New Roman" w:hAnsi="Times New Roman"/>
          <w:bCs/>
          <w:sz w:val="24"/>
          <w:szCs w:val="24"/>
        </w:rPr>
        <w:t>mediul</w:t>
      </w:r>
      <w:r w:rsidRPr="00E13CD4">
        <w:rPr>
          <w:rFonts w:ascii="Times New Roman" w:eastAsia="Times New Roman" w:hAnsi="Times New Roman"/>
          <w:bCs/>
          <w:sz w:val="24"/>
          <w:szCs w:val="24"/>
        </w:rPr>
        <w:t xml:space="preserve"> rural</w:t>
      </w:r>
      <w:r w:rsidR="000913CB" w:rsidRPr="00E13CD4">
        <w:rPr>
          <w:rFonts w:ascii="Times New Roman" w:eastAsia="Times New Roman" w:hAnsi="Times New Roman"/>
          <w:bCs/>
          <w:sz w:val="24"/>
          <w:szCs w:val="24"/>
        </w:rPr>
        <w:t xml:space="preserve"> </w:t>
      </w:r>
      <w:r w:rsidRPr="00E13CD4">
        <w:rPr>
          <w:rFonts w:ascii="Times New Roman" w:eastAsia="Times New Roman" w:hAnsi="Times New Roman"/>
          <w:bCs/>
          <w:sz w:val="24"/>
          <w:szCs w:val="24"/>
        </w:rPr>
        <w:t xml:space="preserve">la o distanță </w:t>
      </w:r>
      <w:r w:rsidR="00B477AE" w:rsidRPr="00E13CD4">
        <w:rPr>
          <w:rFonts w:ascii="Times New Roman" w:eastAsia="Times New Roman" w:hAnsi="Times New Roman"/>
          <w:bCs/>
          <w:sz w:val="24"/>
          <w:szCs w:val="24"/>
        </w:rPr>
        <w:t xml:space="preserve">de </w:t>
      </w:r>
      <w:r w:rsidRPr="00E13CD4">
        <w:rPr>
          <w:rFonts w:ascii="Times New Roman" w:eastAsia="Times New Roman" w:hAnsi="Times New Roman"/>
          <w:bCs/>
          <w:sz w:val="24"/>
          <w:szCs w:val="24"/>
        </w:rPr>
        <w:t xml:space="preserve">minim </w:t>
      </w:r>
      <w:r w:rsidR="000913CB" w:rsidRPr="00E13CD4">
        <w:rPr>
          <w:rFonts w:ascii="Times New Roman" w:eastAsia="Times New Roman" w:hAnsi="Times New Roman"/>
          <w:bCs/>
          <w:sz w:val="24"/>
          <w:szCs w:val="24"/>
        </w:rPr>
        <w:t>50</w:t>
      </w:r>
      <w:r w:rsidRPr="00E13CD4">
        <w:rPr>
          <w:rFonts w:ascii="Times New Roman" w:eastAsia="Times New Roman" w:hAnsi="Times New Roman"/>
          <w:bCs/>
          <w:sz w:val="24"/>
          <w:szCs w:val="24"/>
        </w:rPr>
        <w:t>0 metri</w:t>
      </w:r>
      <w:r w:rsidR="00DC189B">
        <w:rPr>
          <w:rFonts w:ascii="Times New Roman" w:eastAsia="Times New Roman" w:hAnsi="Times New Roman"/>
          <w:bCs/>
          <w:sz w:val="24"/>
          <w:szCs w:val="24"/>
        </w:rPr>
        <w:t>.</w:t>
      </w:r>
    </w:p>
    <w:p w14:paraId="58904CBF" w14:textId="2529FF16" w:rsidR="00DC189B" w:rsidRPr="00DC189B" w:rsidRDefault="00DC189B" w:rsidP="00DC189B">
      <w:pPr>
        <w:shd w:val="clear" w:color="auto" w:fill="FFFFFF"/>
        <w:spacing w:after="0"/>
        <w:jc w:val="both"/>
        <w:rPr>
          <w:rFonts w:ascii="Times New Roman" w:eastAsia="Times New Roman" w:hAnsi="Times New Roman"/>
          <w:bCs/>
          <w:sz w:val="24"/>
          <w:szCs w:val="24"/>
        </w:rPr>
      </w:pPr>
      <w:r>
        <w:rPr>
          <w:rFonts w:ascii="Times New Roman" w:eastAsia="Times New Roman" w:hAnsi="Times New Roman"/>
          <w:bCs/>
          <w:sz w:val="24"/>
          <w:szCs w:val="24"/>
        </w:rPr>
        <w:t xml:space="preserve">(2) </w:t>
      </w:r>
      <w:r w:rsidR="001A1296">
        <w:rPr>
          <w:rFonts w:ascii="Times New Roman" w:eastAsia="Times New Roman" w:hAnsi="Times New Roman"/>
          <w:bCs/>
          <w:sz w:val="24"/>
          <w:szCs w:val="24"/>
          <w:lang w:val="ro-RO"/>
        </w:rPr>
        <w:t>În situația în care</w:t>
      </w:r>
      <w:r w:rsidR="00B43163">
        <w:rPr>
          <w:rFonts w:ascii="Times New Roman" w:eastAsia="Times New Roman" w:hAnsi="Times New Roman"/>
          <w:bCs/>
          <w:sz w:val="24"/>
          <w:szCs w:val="24"/>
          <w:lang w:val="ro-RO"/>
        </w:rPr>
        <w:t>, în mediu</w:t>
      </w:r>
      <w:r w:rsidR="00C73BE8">
        <w:rPr>
          <w:rFonts w:ascii="Times New Roman" w:eastAsia="Times New Roman" w:hAnsi="Times New Roman"/>
          <w:bCs/>
          <w:sz w:val="24"/>
          <w:szCs w:val="24"/>
          <w:lang w:val="ro-RO"/>
        </w:rPr>
        <w:t>l</w:t>
      </w:r>
      <w:r w:rsidR="00B43163">
        <w:rPr>
          <w:rFonts w:ascii="Times New Roman" w:eastAsia="Times New Roman" w:hAnsi="Times New Roman"/>
          <w:bCs/>
          <w:sz w:val="24"/>
          <w:szCs w:val="24"/>
          <w:lang w:val="ro-RO"/>
        </w:rPr>
        <w:t xml:space="preserve"> rural, nu există o unitate farmaceutică auto</w:t>
      </w:r>
      <w:r w:rsidRPr="005B0235">
        <w:rPr>
          <w:rFonts w:ascii="Times New Roman" w:eastAsia="Times New Roman" w:hAnsi="Times New Roman" w:cs="Times New Roman"/>
          <w:bCs/>
          <w:sz w:val="24"/>
          <w:szCs w:val="24"/>
        </w:rPr>
        <w:t xml:space="preserve">rizată pe o distanța de 5 km, se poate înființa </w:t>
      </w:r>
      <w:r w:rsidR="00016834">
        <w:rPr>
          <w:rFonts w:ascii="Times New Roman" w:eastAsia="Times New Roman" w:hAnsi="Times New Roman" w:cs="Times New Roman"/>
          <w:bCs/>
          <w:sz w:val="24"/>
          <w:szCs w:val="24"/>
        </w:rPr>
        <w:t>o singură farmacie comunitară</w:t>
      </w:r>
      <w:r w:rsidR="00F21029">
        <w:rPr>
          <w:rFonts w:ascii="Times New Roman" w:eastAsia="Times New Roman" w:hAnsi="Times New Roman" w:cs="Times New Roman"/>
          <w:bCs/>
          <w:sz w:val="24"/>
          <w:szCs w:val="24"/>
        </w:rPr>
        <w:t>, fără respectarea criteriului prevăzut la alin. (1)</w:t>
      </w:r>
      <w:r w:rsidR="00C73BE8">
        <w:rPr>
          <w:rFonts w:ascii="Times New Roman" w:eastAsia="Times New Roman" w:hAnsi="Times New Roman" w:cs="Times New Roman"/>
          <w:bCs/>
          <w:sz w:val="24"/>
          <w:szCs w:val="24"/>
        </w:rPr>
        <w:t>, pct.1, lit.c).</w:t>
      </w:r>
    </w:p>
    <w:p w14:paraId="6CA20402" w14:textId="47CC10DC" w:rsidR="00CF762A" w:rsidRPr="00E13CD4" w:rsidRDefault="00102FF4" w:rsidP="00102FF4">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w:t>
      </w:r>
      <w:r w:rsidR="004F1EA7">
        <w:rPr>
          <w:rFonts w:ascii="Times New Roman" w:eastAsia="Times New Roman" w:hAnsi="Times New Roman" w:cs="Times New Roman"/>
          <w:bCs/>
          <w:sz w:val="24"/>
          <w:szCs w:val="24"/>
        </w:rPr>
        <w:t>3</w:t>
      </w:r>
      <w:r w:rsidRPr="00E13CD4">
        <w:rPr>
          <w:rFonts w:ascii="Times New Roman" w:eastAsia="Times New Roman" w:hAnsi="Times New Roman" w:cs="Times New Roman"/>
          <w:bCs/>
          <w:sz w:val="24"/>
          <w:szCs w:val="24"/>
        </w:rPr>
        <w:t xml:space="preserve">) </w:t>
      </w:r>
      <w:r w:rsidR="00CF762A" w:rsidRPr="00E13CD4">
        <w:rPr>
          <w:rFonts w:ascii="Times New Roman" w:eastAsia="Times New Roman" w:hAnsi="Times New Roman" w:cs="Times New Roman"/>
          <w:bCs/>
          <w:sz w:val="24"/>
          <w:szCs w:val="24"/>
        </w:rPr>
        <w:t xml:space="preserve">Ministerul Sănătăţii publică pe pagina de internet proprie lista cu </w:t>
      </w:r>
      <w:r w:rsidR="00483C15" w:rsidRPr="00E13CD4">
        <w:rPr>
          <w:rFonts w:ascii="Times New Roman" w:eastAsia="Times New Roman" w:hAnsi="Times New Roman" w:cs="Times New Roman"/>
          <w:bCs/>
          <w:sz w:val="24"/>
          <w:szCs w:val="24"/>
        </w:rPr>
        <w:t>unitățile farmaceutice</w:t>
      </w:r>
      <w:r w:rsidR="00CF762A" w:rsidRPr="00E13CD4">
        <w:rPr>
          <w:rFonts w:ascii="Times New Roman" w:eastAsia="Times New Roman" w:hAnsi="Times New Roman" w:cs="Times New Roman"/>
          <w:bCs/>
          <w:sz w:val="24"/>
          <w:szCs w:val="24"/>
        </w:rPr>
        <w:t xml:space="preserve"> autorizate.</w:t>
      </w:r>
    </w:p>
    <w:p w14:paraId="1E80A8F4" w14:textId="77777777" w:rsidR="00CF762A" w:rsidRPr="00E13CD4" w:rsidRDefault="00CF762A" w:rsidP="00102FF4">
      <w:pPr>
        <w:shd w:val="clear" w:color="auto" w:fill="FFFFFF"/>
        <w:spacing w:after="0" w:line="276" w:lineRule="auto"/>
        <w:jc w:val="both"/>
        <w:rPr>
          <w:rFonts w:ascii="Times New Roman" w:eastAsia="Times New Roman" w:hAnsi="Times New Roman" w:cs="Times New Roman"/>
          <w:bCs/>
          <w:sz w:val="24"/>
          <w:szCs w:val="24"/>
        </w:rPr>
      </w:pPr>
    </w:p>
    <w:p w14:paraId="48DE6597" w14:textId="104F0B6A" w:rsidR="00CF762A" w:rsidRPr="00E13CD4" w:rsidRDefault="007C0866" w:rsidP="00CF762A">
      <w:pPr>
        <w:shd w:val="clear" w:color="auto" w:fill="FFFFFF"/>
        <w:spacing w:after="0" w:line="276" w:lineRule="auto"/>
        <w:jc w:val="both"/>
        <w:rPr>
          <w:rFonts w:ascii="Times New Roman" w:eastAsia="Times New Roman" w:hAnsi="Times New Roman" w:cs="Times New Roman"/>
          <w:b/>
          <w:bCs/>
          <w:sz w:val="24"/>
          <w:szCs w:val="24"/>
          <w:lang w:val="ro-RO"/>
        </w:rPr>
      </w:pPr>
      <w:r w:rsidRPr="00E13CD4">
        <w:rPr>
          <w:rFonts w:ascii="Times New Roman" w:eastAsia="Times New Roman" w:hAnsi="Times New Roman" w:cs="Times New Roman"/>
          <w:b/>
          <w:bCs/>
          <w:sz w:val="24"/>
          <w:szCs w:val="24"/>
          <w:lang w:val="ro-RO"/>
        </w:rPr>
        <w:t xml:space="preserve">8. </w:t>
      </w:r>
      <w:r w:rsidR="005E5D57">
        <w:rPr>
          <w:rFonts w:ascii="Times New Roman" w:eastAsia="Times New Roman" w:hAnsi="Times New Roman" w:cs="Times New Roman"/>
          <w:b/>
          <w:bCs/>
          <w:sz w:val="24"/>
          <w:szCs w:val="24"/>
          <w:lang w:val="ro-RO"/>
        </w:rPr>
        <w:t>La a</w:t>
      </w:r>
      <w:r w:rsidR="00CF762A" w:rsidRPr="00E13CD4">
        <w:rPr>
          <w:rFonts w:ascii="Times New Roman" w:eastAsia="Times New Roman" w:hAnsi="Times New Roman" w:cs="Times New Roman"/>
          <w:b/>
          <w:bCs/>
          <w:sz w:val="24"/>
          <w:szCs w:val="24"/>
          <w:lang w:val="ro-RO"/>
        </w:rPr>
        <w:t>rticolul 17</w:t>
      </w:r>
      <w:r w:rsidR="005E5D57">
        <w:rPr>
          <w:rFonts w:ascii="Times New Roman" w:eastAsia="Times New Roman" w:hAnsi="Times New Roman" w:cs="Times New Roman"/>
          <w:b/>
          <w:bCs/>
          <w:sz w:val="24"/>
          <w:szCs w:val="24"/>
          <w:lang w:val="ro-RO"/>
        </w:rPr>
        <w:t>, alineatul (1)</w:t>
      </w:r>
      <w:r w:rsidR="00CF762A" w:rsidRPr="00E13CD4">
        <w:rPr>
          <w:rFonts w:ascii="Times New Roman" w:eastAsia="Times New Roman" w:hAnsi="Times New Roman" w:cs="Times New Roman"/>
          <w:b/>
          <w:bCs/>
          <w:sz w:val="24"/>
          <w:szCs w:val="24"/>
          <w:lang w:val="ro-RO"/>
        </w:rPr>
        <w:t xml:space="preserve"> se modifică și va avea următorul cuprins:</w:t>
      </w:r>
    </w:p>
    <w:p w14:paraId="16EC409A" w14:textId="44483D56" w:rsidR="00CF762A" w:rsidRPr="00E13CD4" w:rsidRDefault="00904DCD" w:rsidP="00015693">
      <w:pPr>
        <w:shd w:val="clear" w:color="auto" w:fill="FFFFFF"/>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ro-RO"/>
        </w:rPr>
        <w:t>„</w:t>
      </w:r>
      <w:r w:rsidR="00CF762A" w:rsidRPr="00E13CD4">
        <w:rPr>
          <w:rFonts w:ascii="Times New Roman" w:eastAsia="Times New Roman" w:hAnsi="Times New Roman" w:cs="Times New Roman"/>
          <w:bCs/>
          <w:sz w:val="24"/>
          <w:szCs w:val="24"/>
          <w:lang w:val="ro-RO"/>
        </w:rPr>
        <w:t>(1)</w:t>
      </w:r>
      <w:r w:rsidR="00483C15" w:rsidRPr="00E13CD4">
        <w:rPr>
          <w:rFonts w:ascii="Times New Roman" w:eastAsia="Times New Roman" w:hAnsi="Times New Roman" w:cs="Times New Roman"/>
          <w:bCs/>
          <w:sz w:val="24"/>
          <w:szCs w:val="24"/>
          <w:lang w:val="ro-RO"/>
        </w:rPr>
        <w:t xml:space="preserve"> </w:t>
      </w:r>
      <w:r w:rsidR="00CF762A" w:rsidRPr="00E13CD4">
        <w:rPr>
          <w:rFonts w:ascii="Times New Roman" w:eastAsia="Times New Roman" w:hAnsi="Times New Roman" w:cs="Times New Roman"/>
          <w:bCs/>
          <w:sz w:val="24"/>
          <w:szCs w:val="24"/>
          <w:lang w:val="ro-RO"/>
        </w:rPr>
        <w:t xml:space="preserve">Firma farmaciei comunitare va include denumirea societății deținătoare a autorizației de funcționare,  conform certificatului constatator eliberat de Oficiul Registrului Comerțului teritorial, și </w:t>
      </w:r>
      <w:r w:rsidR="00D87D1A">
        <w:rPr>
          <w:rFonts w:ascii="Times New Roman" w:eastAsia="Times New Roman" w:hAnsi="Times New Roman" w:cs="Times New Roman"/>
          <w:bCs/>
          <w:sz w:val="24"/>
          <w:szCs w:val="24"/>
          <w:lang w:val="ro-RO"/>
        </w:rPr>
        <w:t>termenul</w:t>
      </w:r>
      <w:r w:rsidR="00CF762A" w:rsidRPr="00E13CD4">
        <w:rPr>
          <w:rFonts w:ascii="Times New Roman" w:eastAsia="Times New Roman" w:hAnsi="Times New Roman" w:cs="Times New Roman"/>
          <w:bCs/>
          <w:sz w:val="24"/>
          <w:szCs w:val="24"/>
          <w:lang w:val="ro-RO"/>
        </w:rPr>
        <w:t xml:space="preserve"> "FARMACIE".</w:t>
      </w:r>
      <w:r w:rsidR="00CF762A" w:rsidRPr="00E13CD4">
        <w:rPr>
          <w:rFonts w:ascii="Times New Roman" w:eastAsia="Times New Roman" w:hAnsi="Times New Roman" w:cs="Times New Roman"/>
          <w:bCs/>
          <w:color w:val="FF0000"/>
          <w:kern w:val="0"/>
          <w:sz w:val="24"/>
          <w:szCs w:val="24"/>
          <w14:ligatures w14:val="none"/>
        </w:rPr>
        <w:t xml:space="preserve"> </w:t>
      </w:r>
      <w:r w:rsidR="00CF762A" w:rsidRPr="00E13CD4">
        <w:rPr>
          <w:rFonts w:ascii="Times New Roman" w:eastAsia="Times New Roman" w:hAnsi="Times New Roman" w:cs="Times New Roman"/>
          <w:bCs/>
          <w:sz w:val="24"/>
          <w:szCs w:val="24"/>
        </w:rPr>
        <w:t xml:space="preserve">Identitatea vizuală a denumirii firmei trebuie să </w:t>
      </w:r>
      <w:r w:rsidR="001B1414" w:rsidRPr="00E13CD4">
        <w:rPr>
          <w:rFonts w:ascii="Times New Roman" w:eastAsia="Times New Roman" w:hAnsi="Times New Roman" w:cs="Times New Roman"/>
          <w:bCs/>
          <w:sz w:val="24"/>
          <w:szCs w:val="24"/>
        </w:rPr>
        <w:t>aibă o dimensiune</w:t>
      </w:r>
      <w:r w:rsidR="00CF762A" w:rsidRPr="00E13CD4">
        <w:rPr>
          <w:rFonts w:ascii="Times New Roman" w:eastAsia="Times New Roman" w:hAnsi="Times New Roman" w:cs="Times New Roman"/>
          <w:bCs/>
          <w:sz w:val="24"/>
          <w:szCs w:val="24"/>
        </w:rPr>
        <w:t xml:space="preserve"> cel mult egală cu dimensiune</w:t>
      </w:r>
      <w:r w:rsidR="00DF5B6B" w:rsidRPr="00E13CD4">
        <w:rPr>
          <w:rFonts w:ascii="Times New Roman" w:eastAsia="Times New Roman" w:hAnsi="Times New Roman" w:cs="Times New Roman"/>
          <w:bCs/>
          <w:sz w:val="24"/>
          <w:szCs w:val="24"/>
        </w:rPr>
        <w:t>a</w:t>
      </w:r>
      <w:r w:rsidR="007A1230">
        <w:rPr>
          <w:rFonts w:ascii="Times New Roman" w:eastAsia="Times New Roman" w:hAnsi="Times New Roman" w:cs="Times New Roman"/>
          <w:bCs/>
          <w:sz w:val="24"/>
          <w:szCs w:val="24"/>
        </w:rPr>
        <w:t xml:space="preserve"> </w:t>
      </w:r>
      <w:proofErr w:type="gramStart"/>
      <w:r w:rsidR="00CF762A" w:rsidRPr="00E13CD4">
        <w:rPr>
          <w:rFonts w:ascii="Times New Roman" w:eastAsia="Times New Roman" w:hAnsi="Times New Roman" w:cs="Times New Roman"/>
          <w:bCs/>
          <w:sz w:val="24"/>
          <w:szCs w:val="24"/>
        </w:rPr>
        <w:t>,,</w:t>
      </w:r>
      <w:r w:rsidR="00FC5864" w:rsidRPr="00E13CD4">
        <w:rPr>
          <w:rFonts w:ascii="Times New Roman" w:eastAsia="Times New Roman" w:hAnsi="Times New Roman" w:cs="Times New Roman"/>
          <w:bCs/>
          <w:sz w:val="24"/>
          <w:szCs w:val="24"/>
        </w:rPr>
        <w:t>FARMACIE</w:t>
      </w:r>
      <w:proofErr w:type="gramEnd"/>
      <w:r w:rsidR="00CF762A" w:rsidRPr="00E13CD4">
        <w:rPr>
          <w:rFonts w:ascii="Times New Roman" w:eastAsia="Times New Roman" w:hAnsi="Times New Roman" w:cs="Times New Roman"/>
          <w:bCs/>
          <w:sz w:val="24"/>
          <w:szCs w:val="24"/>
        </w:rPr>
        <w:t>”</w:t>
      </w:r>
      <w:r w:rsidR="005C1868">
        <w:rPr>
          <w:rFonts w:ascii="Times New Roman" w:eastAsia="Times New Roman" w:hAnsi="Times New Roman" w:cs="Times New Roman"/>
          <w:bCs/>
          <w:sz w:val="24"/>
          <w:szCs w:val="24"/>
        </w:rPr>
        <w:t>.”</w:t>
      </w:r>
    </w:p>
    <w:p w14:paraId="15435C96" w14:textId="16EF6DC3" w:rsidR="00575CE5" w:rsidRPr="00E13CD4" w:rsidRDefault="007C0866" w:rsidP="00516D3E">
      <w:pPr>
        <w:pStyle w:val="NormalWeb"/>
        <w:shd w:val="clear" w:color="auto" w:fill="FFFFFF"/>
        <w:spacing w:before="0" w:beforeAutospacing="0" w:after="0" w:afterAutospacing="0" w:line="276" w:lineRule="auto"/>
        <w:jc w:val="both"/>
        <w:rPr>
          <w:color w:val="000000"/>
        </w:rPr>
      </w:pPr>
      <w:r w:rsidRPr="00E13CD4">
        <w:rPr>
          <w:b/>
        </w:rPr>
        <w:t>9</w:t>
      </w:r>
      <w:r w:rsidR="00575CE5" w:rsidRPr="00E13CD4">
        <w:rPr>
          <w:b/>
        </w:rPr>
        <w:t>.</w:t>
      </w:r>
      <w:r w:rsidR="00575CE5" w:rsidRPr="00E13CD4">
        <w:rPr>
          <w:bCs/>
        </w:rPr>
        <w:t xml:space="preserve"> </w:t>
      </w:r>
      <w:r w:rsidR="00575CE5" w:rsidRPr="00E13CD4">
        <w:rPr>
          <w:b/>
          <w:bCs/>
          <w:color w:val="000000"/>
        </w:rPr>
        <w:t xml:space="preserve">Articolul 20 se modifică și </w:t>
      </w:r>
      <w:proofErr w:type="gramStart"/>
      <w:r w:rsidR="00575CE5" w:rsidRPr="00E13CD4">
        <w:rPr>
          <w:b/>
          <w:bCs/>
          <w:color w:val="000000"/>
        </w:rPr>
        <w:t>va</w:t>
      </w:r>
      <w:proofErr w:type="gramEnd"/>
      <w:r w:rsidR="00575CE5" w:rsidRPr="00E13CD4">
        <w:rPr>
          <w:b/>
          <w:bCs/>
          <w:color w:val="000000"/>
        </w:rPr>
        <w:t xml:space="preserve"> avea următorul cuprins:</w:t>
      </w:r>
    </w:p>
    <w:p w14:paraId="544397A5" w14:textId="08378323" w:rsidR="00575CE5" w:rsidRPr="00E13CD4" w:rsidRDefault="00575CE5" w:rsidP="00575CE5">
      <w:pPr>
        <w:pStyle w:val="NormalWeb"/>
        <w:shd w:val="clear" w:color="auto" w:fill="FFFFFF"/>
        <w:spacing w:before="240" w:beforeAutospacing="0" w:after="0" w:afterAutospacing="0"/>
        <w:jc w:val="both"/>
        <w:rPr>
          <w:color w:val="000000"/>
        </w:rPr>
      </w:pPr>
      <w:r w:rsidRPr="00E13CD4">
        <w:rPr>
          <w:b/>
          <w:bCs/>
          <w:color w:val="000000"/>
        </w:rPr>
        <w:t> “Art. 20 – </w:t>
      </w:r>
      <w:r w:rsidRPr="00E13CD4">
        <w:rPr>
          <w:color w:val="000000"/>
        </w:rPr>
        <w:t>(1)</w:t>
      </w:r>
      <w:r w:rsidRPr="00E13CD4">
        <w:rPr>
          <w:b/>
          <w:bCs/>
          <w:color w:val="000000"/>
        </w:rPr>
        <w:t> </w:t>
      </w:r>
      <w:r w:rsidRPr="00E13CD4">
        <w:rPr>
          <w:color w:val="000000"/>
        </w:rPr>
        <w:t>Mutarea sediului social sau a punctului de lucru cu activitate al farmaciei comunitare se poate face numai cu respectarea condiţiilor prevăzute la art. 12</w:t>
      </w:r>
      <w:r w:rsidR="00B96545">
        <w:rPr>
          <w:color w:val="000000"/>
        </w:rPr>
        <w:t>.</w:t>
      </w:r>
    </w:p>
    <w:p w14:paraId="401D74C6" w14:textId="34CDB28F" w:rsidR="00575CE5" w:rsidRPr="00E13CD4" w:rsidRDefault="00575CE5" w:rsidP="00575CE5">
      <w:pPr>
        <w:pStyle w:val="NormalWeb"/>
        <w:shd w:val="clear" w:color="auto" w:fill="FFFFFF"/>
        <w:spacing w:before="240" w:beforeAutospacing="0" w:after="240" w:afterAutospacing="0"/>
        <w:jc w:val="both"/>
        <w:rPr>
          <w:color w:val="000000"/>
        </w:rPr>
      </w:pPr>
      <w:r w:rsidRPr="00E13CD4">
        <w:rPr>
          <w:color w:val="000000"/>
          <w:shd w:val="clear" w:color="auto" w:fill="FFFFFF"/>
        </w:rPr>
        <w:t>(2) Prevederile art. 12</w:t>
      </w:r>
      <w:r w:rsidR="002F3E18">
        <w:rPr>
          <w:color w:val="000000"/>
          <w:shd w:val="clear" w:color="auto" w:fill="FFFFFF"/>
        </w:rPr>
        <w:t xml:space="preserve">, alin. </w:t>
      </w:r>
      <w:r w:rsidR="007A6D2D">
        <w:rPr>
          <w:color w:val="000000"/>
          <w:shd w:val="clear" w:color="auto" w:fill="FFFFFF"/>
        </w:rPr>
        <w:t>(</w:t>
      </w:r>
      <w:r w:rsidR="002F3E18">
        <w:rPr>
          <w:color w:val="000000"/>
          <w:shd w:val="clear" w:color="auto" w:fill="FFFFFF"/>
        </w:rPr>
        <w:t>1)</w:t>
      </w:r>
      <w:r w:rsidR="00B96545">
        <w:rPr>
          <w:color w:val="000000"/>
          <w:shd w:val="clear" w:color="auto" w:fill="FFFFFF"/>
        </w:rPr>
        <w:t xml:space="preserve">, pct.1, </w:t>
      </w:r>
      <w:r w:rsidRPr="00E13CD4">
        <w:rPr>
          <w:color w:val="000000"/>
          <w:shd w:val="clear" w:color="auto" w:fill="FFFFFF"/>
        </w:rPr>
        <w:t>nu se aplică în cazul în care mutarea sediului social cu activitate sau a punctului de lucru al farmaciei comunitare se face în aceeaşi localitate, indiferent de modul în care au fost înfiinţate.</w:t>
      </w:r>
      <w:r w:rsidRPr="00E13CD4">
        <w:rPr>
          <w:color w:val="000000"/>
        </w:rPr>
        <w:t>”</w:t>
      </w:r>
    </w:p>
    <w:p w14:paraId="4515B5FB" w14:textId="77777777" w:rsidR="00575CE5" w:rsidRPr="00E13CD4" w:rsidRDefault="007C0866" w:rsidP="00575CE5">
      <w:pPr>
        <w:shd w:val="clear" w:color="auto" w:fill="FFFFFF"/>
        <w:spacing w:after="0" w:line="276"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10</w:t>
      </w:r>
      <w:r w:rsidR="00575CE5" w:rsidRPr="00E13CD4">
        <w:rPr>
          <w:rFonts w:ascii="Times New Roman" w:eastAsia="Times New Roman" w:hAnsi="Times New Roman" w:cs="Times New Roman"/>
          <w:b/>
          <w:bCs/>
          <w:sz w:val="24"/>
          <w:szCs w:val="24"/>
        </w:rPr>
        <w:t xml:space="preserve">. La articolul 21 se introduce </w:t>
      </w:r>
      <w:proofErr w:type="gramStart"/>
      <w:r w:rsidR="00575CE5" w:rsidRPr="00E13CD4">
        <w:rPr>
          <w:rFonts w:ascii="Times New Roman" w:eastAsia="Times New Roman" w:hAnsi="Times New Roman" w:cs="Times New Roman"/>
          <w:b/>
          <w:bCs/>
          <w:sz w:val="24"/>
          <w:szCs w:val="24"/>
        </w:rPr>
        <w:t>un</w:t>
      </w:r>
      <w:proofErr w:type="gramEnd"/>
      <w:r w:rsidR="00575CE5" w:rsidRPr="00E13CD4">
        <w:rPr>
          <w:rFonts w:ascii="Times New Roman" w:eastAsia="Times New Roman" w:hAnsi="Times New Roman" w:cs="Times New Roman"/>
          <w:b/>
          <w:bCs/>
          <w:sz w:val="24"/>
          <w:szCs w:val="24"/>
        </w:rPr>
        <w:t xml:space="preserve"> nou alineat, alineatul (6) cu următorul cuprins:</w:t>
      </w:r>
    </w:p>
    <w:p w14:paraId="6CF34728" w14:textId="481724D3"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,,(6) Întreruperea activității fără transmiterea notificării de suspendare a activității, a cererii și documentelor aferente către Ministerului Sănătății și Colegiile teritoriale ale Colegiului Farmaciştilor din România,  atrage anularea autorizației de funcționare.”</w:t>
      </w:r>
    </w:p>
    <w:p w14:paraId="4BFDB5BA" w14:textId="77777777" w:rsidR="00575CE5" w:rsidRPr="00E13CD4" w:rsidRDefault="00575CE5" w:rsidP="00575CE5">
      <w:pPr>
        <w:shd w:val="clear" w:color="auto" w:fill="FFFFFF"/>
        <w:spacing w:after="0" w:line="276" w:lineRule="auto"/>
        <w:ind w:firstLine="709"/>
        <w:jc w:val="both"/>
        <w:rPr>
          <w:rFonts w:ascii="Times New Roman" w:eastAsia="Times New Roman" w:hAnsi="Times New Roman" w:cs="Times New Roman"/>
          <w:b/>
          <w:bCs/>
          <w:sz w:val="24"/>
          <w:szCs w:val="24"/>
        </w:rPr>
      </w:pPr>
    </w:p>
    <w:p w14:paraId="5F31857F" w14:textId="77777777" w:rsidR="00575CE5" w:rsidRPr="00E13CD4" w:rsidRDefault="007C0866" w:rsidP="00575CE5">
      <w:pPr>
        <w:shd w:val="clear" w:color="auto" w:fill="FFFFFF"/>
        <w:spacing w:after="0" w:line="276"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11</w:t>
      </w:r>
      <w:r w:rsidR="00575CE5" w:rsidRPr="00E13CD4">
        <w:rPr>
          <w:rFonts w:ascii="Times New Roman" w:eastAsia="Times New Roman" w:hAnsi="Times New Roman" w:cs="Times New Roman"/>
          <w:b/>
          <w:bCs/>
          <w:sz w:val="24"/>
          <w:szCs w:val="24"/>
        </w:rPr>
        <w:t xml:space="preserve">. Articolul 22 se modifică și </w:t>
      </w:r>
      <w:proofErr w:type="gramStart"/>
      <w:r w:rsidR="00575CE5" w:rsidRPr="00E13CD4">
        <w:rPr>
          <w:rFonts w:ascii="Times New Roman" w:eastAsia="Times New Roman" w:hAnsi="Times New Roman" w:cs="Times New Roman"/>
          <w:b/>
          <w:bCs/>
          <w:sz w:val="24"/>
          <w:szCs w:val="24"/>
        </w:rPr>
        <w:t>va</w:t>
      </w:r>
      <w:proofErr w:type="gramEnd"/>
      <w:r w:rsidR="00575CE5" w:rsidRPr="00E13CD4">
        <w:rPr>
          <w:rFonts w:ascii="Times New Roman" w:eastAsia="Times New Roman" w:hAnsi="Times New Roman" w:cs="Times New Roman"/>
          <w:b/>
          <w:bCs/>
          <w:sz w:val="24"/>
          <w:szCs w:val="24"/>
        </w:rPr>
        <w:t xml:space="preserve"> avea următorul cuprins:</w:t>
      </w:r>
    </w:p>
    <w:p w14:paraId="09DB4CAE"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
          <w:bCs/>
          <w:sz w:val="24"/>
          <w:szCs w:val="24"/>
        </w:rPr>
        <w:t>,</w:t>
      </w:r>
      <w:proofErr w:type="gramStart"/>
      <w:r w:rsidRPr="00E13CD4">
        <w:rPr>
          <w:rFonts w:ascii="Times New Roman" w:eastAsia="Times New Roman" w:hAnsi="Times New Roman" w:cs="Times New Roman"/>
          <w:b/>
          <w:bCs/>
          <w:sz w:val="24"/>
          <w:szCs w:val="24"/>
        </w:rPr>
        <w:t>,Art</w:t>
      </w:r>
      <w:proofErr w:type="gramEnd"/>
      <w:r w:rsidRPr="00E13CD4">
        <w:rPr>
          <w:rFonts w:ascii="Times New Roman" w:eastAsia="Times New Roman" w:hAnsi="Times New Roman" w:cs="Times New Roman"/>
          <w:b/>
          <w:bCs/>
          <w:sz w:val="24"/>
          <w:szCs w:val="24"/>
        </w:rPr>
        <w:t>. 22</w:t>
      </w:r>
      <w:r w:rsidRPr="00E13CD4">
        <w:rPr>
          <w:rFonts w:ascii="Times New Roman" w:eastAsia="Times New Roman" w:hAnsi="Times New Roman" w:cs="Times New Roman"/>
          <w:bCs/>
          <w:sz w:val="24"/>
          <w:szCs w:val="24"/>
        </w:rPr>
        <w:t xml:space="preserve"> - Ministerul Sănătăţii anulează autorizaţia de funcţionare emisă pentru unitățile farmaceutice în următoarele situaţii:</w:t>
      </w:r>
    </w:p>
    <w:p w14:paraId="3D196622" w14:textId="77777777" w:rsidR="00575CE5" w:rsidRPr="00E13CD4" w:rsidRDefault="00575CE5" w:rsidP="00575CE5">
      <w:pPr>
        <w:pStyle w:val="ListParagraph"/>
        <w:numPr>
          <w:ilvl w:val="0"/>
          <w:numId w:val="1"/>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la cererea titularului autorizaţiei de funcţionare;</w:t>
      </w:r>
    </w:p>
    <w:p w14:paraId="127005AA" w14:textId="77777777" w:rsidR="00575CE5" w:rsidRPr="00E13CD4" w:rsidRDefault="00575CE5" w:rsidP="00575CE5">
      <w:pPr>
        <w:pStyle w:val="ListParagraph"/>
        <w:numPr>
          <w:ilvl w:val="0"/>
          <w:numId w:val="1"/>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lastRenderedPageBreak/>
        <w:t>în situaţiile prevăzute la art. 10 alin. (12), art. 11 alin. (4) și (8),  art. 21 alin. (6), art. 38 lit. c) şi d), art. 27 alin (3);</w:t>
      </w:r>
    </w:p>
    <w:p w14:paraId="6E960008" w14:textId="77777777" w:rsidR="00575CE5" w:rsidRPr="00E13CD4" w:rsidRDefault="00575CE5" w:rsidP="00575CE5">
      <w:pPr>
        <w:pStyle w:val="ListParagraph"/>
        <w:numPr>
          <w:ilvl w:val="0"/>
          <w:numId w:val="1"/>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în urma unei hotărâri judecătoreşti definitive sau a pronunţării falimentului societăţii deţinătoare a autorizaţiei;</w:t>
      </w:r>
    </w:p>
    <w:p w14:paraId="0B8C125E" w14:textId="77777777" w:rsidR="00575CE5" w:rsidRPr="00E13CD4" w:rsidRDefault="00575CE5" w:rsidP="00575CE5">
      <w:pPr>
        <w:pStyle w:val="ListParagraph"/>
        <w:numPr>
          <w:ilvl w:val="0"/>
          <w:numId w:val="1"/>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în situaţia suspendării activităţii pentru o perioadă mai mare de 180 de zile;</w:t>
      </w:r>
    </w:p>
    <w:p w14:paraId="17A96383" w14:textId="77777777" w:rsidR="00575CE5" w:rsidRPr="00E13CD4" w:rsidRDefault="00575CE5" w:rsidP="00575CE5">
      <w:pPr>
        <w:pStyle w:val="ListParagraph"/>
        <w:numPr>
          <w:ilvl w:val="0"/>
          <w:numId w:val="1"/>
        </w:numPr>
        <w:shd w:val="clear" w:color="auto" w:fill="FFFFFF"/>
        <w:spacing w:after="0"/>
        <w:jc w:val="both"/>
        <w:rPr>
          <w:rFonts w:ascii="Times New Roman" w:eastAsia="Times New Roman" w:hAnsi="Times New Roman"/>
          <w:bCs/>
          <w:sz w:val="24"/>
          <w:szCs w:val="24"/>
        </w:rPr>
      </w:pPr>
      <w:r w:rsidRPr="00E13CD4">
        <w:rPr>
          <w:rFonts w:ascii="Times New Roman" w:eastAsia="Times New Roman" w:hAnsi="Times New Roman"/>
          <w:bCs/>
          <w:sz w:val="24"/>
          <w:szCs w:val="24"/>
        </w:rPr>
        <w:t>în cazul în care se dispune anularea autorizației în condițiile prevăzute la art. 36.”</w:t>
      </w:r>
    </w:p>
    <w:p w14:paraId="585B5761" w14:textId="77777777" w:rsidR="00575CE5" w:rsidRPr="00E13CD4" w:rsidRDefault="00575CE5" w:rsidP="00575CE5">
      <w:pPr>
        <w:shd w:val="clear" w:color="auto" w:fill="FFFFFF"/>
        <w:spacing w:after="0" w:line="240" w:lineRule="auto"/>
        <w:ind w:firstLine="708"/>
        <w:jc w:val="both"/>
        <w:rPr>
          <w:rFonts w:ascii="Times New Roman" w:eastAsia="Times New Roman" w:hAnsi="Times New Roman" w:cs="Times New Roman"/>
          <w:b/>
          <w:bCs/>
          <w:sz w:val="24"/>
          <w:szCs w:val="24"/>
        </w:rPr>
      </w:pPr>
    </w:p>
    <w:p w14:paraId="43340652" w14:textId="77777777"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
          <w:bCs/>
          <w:sz w:val="24"/>
          <w:szCs w:val="24"/>
        </w:rPr>
        <w:t>1</w:t>
      </w:r>
      <w:r w:rsidR="007C0866" w:rsidRPr="00E13CD4">
        <w:rPr>
          <w:rFonts w:ascii="Times New Roman" w:eastAsia="Times New Roman" w:hAnsi="Times New Roman" w:cs="Times New Roman"/>
          <w:b/>
          <w:bCs/>
          <w:sz w:val="24"/>
          <w:szCs w:val="24"/>
        </w:rPr>
        <w:t>2</w:t>
      </w:r>
      <w:r w:rsidRPr="00E13CD4">
        <w:rPr>
          <w:rFonts w:ascii="Times New Roman" w:eastAsia="Times New Roman" w:hAnsi="Times New Roman" w:cs="Times New Roman"/>
          <w:b/>
          <w:bCs/>
          <w:sz w:val="24"/>
          <w:szCs w:val="24"/>
        </w:rPr>
        <w:t xml:space="preserve">. La articolul 27 se introduce </w:t>
      </w:r>
      <w:proofErr w:type="gramStart"/>
      <w:r w:rsidRPr="00E13CD4">
        <w:rPr>
          <w:rFonts w:ascii="Times New Roman" w:eastAsia="Times New Roman" w:hAnsi="Times New Roman" w:cs="Times New Roman"/>
          <w:b/>
          <w:bCs/>
          <w:sz w:val="24"/>
          <w:szCs w:val="24"/>
        </w:rPr>
        <w:t>un</w:t>
      </w:r>
      <w:proofErr w:type="gramEnd"/>
      <w:r w:rsidRPr="00E13CD4">
        <w:rPr>
          <w:rFonts w:ascii="Times New Roman" w:eastAsia="Times New Roman" w:hAnsi="Times New Roman" w:cs="Times New Roman"/>
          <w:b/>
          <w:bCs/>
          <w:sz w:val="24"/>
          <w:szCs w:val="24"/>
        </w:rPr>
        <w:t xml:space="preserve"> nou alineat, alineatul (3) cu următorul cuprins:</w:t>
      </w:r>
    </w:p>
    <w:p w14:paraId="3DE348B6" w14:textId="26FD9D4C" w:rsidR="00575CE5" w:rsidRPr="00E13CD4" w:rsidRDefault="00575CE5" w:rsidP="00575CE5">
      <w:pPr>
        <w:shd w:val="clear" w:color="auto" w:fill="FFFFFF"/>
        <w:spacing w:after="0" w:line="276"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bCs/>
          <w:sz w:val="24"/>
          <w:szCs w:val="24"/>
        </w:rPr>
        <w:t xml:space="preserve">,,(3) Întreruperea activității fără transmiterea notificării de suspendare a activității, a cererii și documentelor aferente, către Ministerul Sănătății și către Colegiile județene ale farmacișilor, atrage </w:t>
      </w:r>
      <w:r w:rsidR="00FC795A">
        <w:rPr>
          <w:rFonts w:ascii="Times New Roman" w:eastAsia="Times New Roman" w:hAnsi="Times New Roman" w:cs="Times New Roman"/>
          <w:bCs/>
          <w:sz w:val="24"/>
          <w:szCs w:val="24"/>
        </w:rPr>
        <w:t>dup</w:t>
      </w:r>
      <w:r w:rsidR="00FC795A">
        <w:rPr>
          <w:rFonts w:ascii="Times New Roman" w:eastAsia="Times New Roman" w:hAnsi="Times New Roman" w:cs="Times New Roman"/>
          <w:bCs/>
          <w:sz w:val="24"/>
          <w:szCs w:val="24"/>
          <w:lang w:val="ro-RO"/>
        </w:rPr>
        <w:t xml:space="preserve">ă sine </w:t>
      </w:r>
      <w:r w:rsidRPr="00E13CD4">
        <w:rPr>
          <w:rFonts w:ascii="Times New Roman" w:eastAsia="Times New Roman" w:hAnsi="Times New Roman" w:cs="Times New Roman"/>
          <w:bCs/>
          <w:sz w:val="24"/>
          <w:szCs w:val="24"/>
        </w:rPr>
        <w:t>anularea autorizației de funcționare.”</w:t>
      </w:r>
    </w:p>
    <w:p w14:paraId="53694E8D" w14:textId="77777777" w:rsidR="00575CE5" w:rsidRPr="00E13CD4" w:rsidRDefault="00575CE5" w:rsidP="00575CE5">
      <w:pPr>
        <w:shd w:val="clear" w:color="auto" w:fill="FFFFFF"/>
        <w:spacing w:after="0" w:line="276" w:lineRule="auto"/>
        <w:ind w:firstLine="709"/>
        <w:jc w:val="both"/>
        <w:rPr>
          <w:rFonts w:ascii="Times New Roman" w:eastAsia="Times New Roman" w:hAnsi="Times New Roman" w:cs="Times New Roman"/>
          <w:bCs/>
          <w:sz w:val="24"/>
          <w:szCs w:val="24"/>
        </w:rPr>
      </w:pPr>
    </w:p>
    <w:p w14:paraId="09F7484C" w14:textId="77777777" w:rsidR="00575CE5" w:rsidRPr="00E13CD4" w:rsidRDefault="00575CE5" w:rsidP="00575CE5">
      <w:pPr>
        <w:shd w:val="clear" w:color="auto" w:fill="FFFFFF"/>
        <w:spacing w:after="0" w:line="240" w:lineRule="auto"/>
        <w:jc w:val="both"/>
        <w:rPr>
          <w:rFonts w:ascii="Times New Roman" w:eastAsia="Times New Roman" w:hAnsi="Times New Roman" w:cs="Times New Roman"/>
          <w:b/>
          <w:bCs/>
          <w:sz w:val="24"/>
          <w:szCs w:val="24"/>
        </w:rPr>
      </w:pPr>
      <w:r w:rsidRPr="00E13CD4">
        <w:rPr>
          <w:rFonts w:ascii="Times New Roman" w:eastAsia="Times New Roman" w:hAnsi="Times New Roman" w:cs="Times New Roman"/>
          <w:b/>
          <w:bCs/>
          <w:sz w:val="24"/>
          <w:szCs w:val="24"/>
        </w:rPr>
        <w:t>1</w:t>
      </w:r>
      <w:r w:rsidR="007C0866" w:rsidRPr="00E13CD4">
        <w:rPr>
          <w:rFonts w:ascii="Times New Roman" w:eastAsia="Times New Roman" w:hAnsi="Times New Roman" w:cs="Times New Roman"/>
          <w:b/>
          <w:bCs/>
          <w:sz w:val="24"/>
          <w:szCs w:val="24"/>
        </w:rPr>
        <w:t>3</w:t>
      </w:r>
      <w:r w:rsidRPr="00E13CD4">
        <w:rPr>
          <w:rFonts w:ascii="Times New Roman" w:eastAsia="Times New Roman" w:hAnsi="Times New Roman" w:cs="Times New Roman"/>
          <w:b/>
          <w:bCs/>
          <w:sz w:val="24"/>
          <w:szCs w:val="24"/>
        </w:rPr>
        <w:t xml:space="preserve">. La articolul 31, dupa alineatul (1) se introduce </w:t>
      </w:r>
      <w:proofErr w:type="gramStart"/>
      <w:r w:rsidRPr="00E13CD4">
        <w:rPr>
          <w:rFonts w:ascii="Times New Roman" w:eastAsia="Times New Roman" w:hAnsi="Times New Roman" w:cs="Times New Roman"/>
          <w:b/>
          <w:bCs/>
          <w:sz w:val="24"/>
          <w:szCs w:val="24"/>
        </w:rPr>
        <w:t>un</w:t>
      </w:r>
      <w:proofErr w:type="gramEnd"/>
      <w:r w:rsidRPr="00E13CD4">
        <w:rPr>
          <w:rFonts w:ascii="Times New Roman" w:eastAsia="Times New Roman" w:hAnsi="Times New Roman" w:cs="Times New Roman"/>
          <w:b/>
          <w:bCs/>
          <w:sz w:val="24"/>
          <w:szCs w:val="24"/>
        </w:rPr>
        <w:t xml:space="preserve"> nou alineat, alineatul (1</w:t>
      </w:r>
      <w:r w:rsidRPr="00E13CD4">
        <w:rPr>
          <w:rFonts w:ascii="Times New Roman" w:eastAsia="Times New Roman" w:hAnsi="Times New Roman" w:cs="Times New Roman"/>
          <w:b/>
          <w:bCs/>
          <w:sz w:val="24"/>
          <w:szCs w:val="24"/>
          <w:vertAlign w:val="superscript"/>
        </w:rPr>
        <w:t>1</w:t>
      </w:r>
      <w:r w:rsidRPr="00E13CD4">
        <w:rPr>
          <w:rFonts w:ascii="Times New Roman" w:eastAsia="Times New Roman" w:hAnsi="Times New Roman" w:cs="Times New Roman"/>
          <w:b/>
          <w:bCs/>
          <w:sz w:val="24"/>
          <w:szCs w:val="24"/>
        </w:rPr>
        <w:t>) cu următorul cuprins:</w:t>
      </w:r>
    </w:p>
    <w:p w14:paraId="6E9D539D" w14:textId="77777777" w:rsidR="00575CE5" w:rsidRPr="00E13CD4" w:rsidRDefault="00575CE5" w:rsidP="00575CE5">
      <w:pPr>
        <w:shd w:val="clear" w:color="auto" w:fill="FFFFFF"/>
        <w:spacing w:after="0" w:line="240" w:lineRule="auto"/>
        <w:jc w:val="both"/>
        <w:rPr>
          <w:rFonts w:ascii="Times New Roman" w:eastAsia="Times New Roman" w:hAnsi="Times New Roman" w:cs="Times New Roman"/>
          <w:bCs/>
          <w:sz w:val="24"/>
          <w:szCs w:val="24"/>
        </w:rPr>
      </w:pPr>
      <w:r w:rsidRPr="00E13CD4">
        <w:rPr>
          <w:rFonts w:ascii="Times New Roman" w:eastAsia="Times New Roman" w:hAnsi="Times New Roman" w:cs="Times New Roman"/>
          <w:sz w:val="24"/>
          <w:szCs w:val="24"/>
        </w:rPr>
        <w:t>“(1</w:t>
      </w:r>
      <w:r w:rsidRPr="00E13CD4">
        <w:rPr>
          <w:rFonts w:ascii="Times New Roman" w:eastAsia="Times New Roman" w:hAnsi="Times New Roman" w:cs="Times New Roman"/>
          <w:sz w:val="24"/>
          <w:szCs w:val="24"/>
          <w:vertAlign w:val="superscript"/>
        </w:rPr>
        <w:t>1</w:t>
      </w:r>
      <w:r w:rsidRPr="00E13CD4">
        <w:rPr>
          <w:rFonts w:ascii="Times New Roman" w:eastAsia="Times New Roman" w:hAnsi="Times New Roman" w:cs="Times New Roman"/>
          <w:b/>
          <w:bCs/>
          <w:sz w:val="24"/>
          <w:szCs w:val="24"/>
        </w:rPr>
        <w:t xml:space="preserve">) </w:t>
      </w:r>
      <w:r w:rsidRPr="00E13CD4">
        <w:rPr>
          <w:rFonts w:ascii="Times New Roman" w:eastAsia="Times New Roman" w:hAnsi="Times New Roman" w:cs="Times New Roman"/>
          <w:sz w:val="24"/>
          <w:szCs w:val="24"/>
        </w:rPr>
        <w:t>Inspecțiile de supraveghere se realizează în baza unui plan anual de inspecții întocmit de ANMDMR și aprobat de către Ministerul Sănătății.”</w:t>
      </w:r>
    </w:p>
    <w:p w14:paraId="249D9D3B" w14:textId="77777777" w:rsidR="00575CE5" w:rsidRPr="00E13CD4" w:rsidRDefault="00575CE5" w:rsidP="00575CE5">
      <w:pPr>
        <w:shd w:val="clear" w:color="auto" w:fill="FFFFFF"/>
        <w:spacing w:after="0" w:line="240" w:lineRule="auto"/>
        <w:ind w:firstLine="708"/>
        <w:jc w:val="both"/>
        <w:rPr>
          <w:rFonts w:ascii="Times New Roman" w:eastAsia="Times New Roman" w:hAnsi="Times New Roman" w:cs="Times New Roman"/>
          <w:b/>
          <w:sz w:val="24"/>
          <w:szCs w:val="24"/>
        </w:rPr>
      </w:pPr>
    </w:p>
    <w:p w14:paraId="4DA5A930" w14:textId="77777777" w:rsidR="00575CE5" w:rsidRPr="00E13CD4" w:rsidRDefault="00575CE5" w:rsidP="00575CE5">
      <w:pPr>
        <w:shd w:val="clear" w:color="auto" w:fill="FFFFFF"/>
        <w:spacing w:after="0" w:line="240"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1</w:t>
      </w:r>
      <w:r w:rsidR="007C0866" w:rsidRPr="00E13CD4">
        <w:rPr>
          <w:rFonts w:ascii="Times New Roman" w:eastAsia="Times New Roman" w:hAnsi="Times New Roman" w:cs="Times New Roman"/>
          <w:b/>
          <w:sz w:val="24"/>
          <w:szCs w:val="24"/>
        </w:rPr>
        <w:t>4</w:t>
      </w:r>
      <w:r w:rsidRPr="00E13CD4">
        <w:rPr>
          <w:rFonts w:ascii="Times New Roman" w:eastAsia="Times New Roman" w:hAnsi="Times New Roman" w:cs="Times New Roman"/>
          <w:b/>
          <w:sz w:val="24"/>
          <w:szCs w:val="24"/>
        </w:rPr>
        <w:t xml:space="preserve">. Articolul 34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67587E96" w14:textId="77777777" w:rsidR="00575CE5" w:rsidRPr="00E13CD4" w:rsidRDefault="00575CE5" w:rsidP="00575CE5">
      <w:pPr>
        <w:shd w:val="clear" w:color="auto" w:fill="FFFFFF"/>
        <w:spacing w:after="0" w:line="240" w:lineRule="auto"/>
        <w:jc w:val="both"/>
        <w:rPr>
          <w:rFonts w:ascii="Times New Roman" w:eastAsia="Times New Roman" w:hAnsi="Times New Roman" w:cs="Times New Roman"/>
          <w:sz w:val="24"/>
          <w:szCs w:val="24"/>
        </w:rPr>
      </w:pPr>
      <w:r w:rsidRPr="00E13CD4">
        <w:rPr>
          <w:rFonts w:ascii="Times New Roman" w:hAnsi="Times New Roman" w:cs="Times New Roman"/>
          <w:sz w:val="24"/>
          <w:szCs w:val="24"/>
        </w:rPr>
        <w:t> </w:t>
      </w:r>
      <w:bookmarkStart w:id="2" w:name="6477702"/>
      <w:bookmarkEnd w:id="2"/>
      <w:r w:rsidRPr="00E13CD4">
        <w:rPr>
          <w:rFonts w:ascii="Times New Roman" w:hAnsi="Times New Roman" w:cs="Times New Roman"/>
          <w:sz w:val="24"/>
          <w:szCs w:val="24"/>
        </w:rPr>
        <w:t>,</w:t>
      </w:r>
      <w:proofErr w:type="gramStart"/>
      <w:r w:rsidRPr="00E13CD4">
        <w:rPr>
          <w:rFonts w:ascii="Times New Roman" w:hAnsi="Times New Roman" w:cs="Times New Roman"/>
          <w:sz w:val="24"/>
          <w:szCs w:val="24"/>
        </w:rPr>
        <w:t>,</w:t>
      </w:r>
      <w:r w:rsidRPr="00E13CD4">
        <w:rPr>
          <w:rFonts w:ascii="Times New Roman" w:eastAsia="Times New Roman" w:hAnsi="Times New Roman" w:cs="Times New Roman"/>
          <w:b/>
          <w:bCs/>
          <w:sz w:val="24"/>
          <w:szCs w:val="24"/>
          <w:bdr w:val="none" w:sz="0" w:space="0" w:color="auto" w:frame="1"/>
        </w:rPr>
        <w:t>Art</w:t>
      </w:r>
      <w:proofErr w:type="gramEnd"/>
      <w:r w:rsidRPr="00E13CD4">
        <w:rPr>
          <w:rFonts w:ascii="Times New Roman" w:eastAsia="Times New Roman" w:hAnsi="Times New Roman" w:cs="Times New Roman"/>
          <w:b/>
          <w:bCs/>
          <w:sz w:val="24"/>
          <w:szCs w:val="24"/>
          <w:bdr w:val="none" w:sz="0" w:space="0" w:color="auto" w:frame="1"/>
        </w:rPr>
        <w:t>. 34 - </w:t>
      </w:r>
      <w:r w:rsidRPr="00E13CD4">
        <w:rPr>
          <w:rFonts w:ascii="Times New Roman" w:eastAsia="Times New Roman" w:hAnsi="Times New Roman" w:cs="Times New Roman"/>
          <w:sz w:val="24"/>
          <w:szCs w:val="24"/>
          <w:bdr w:val="none" w:sz="0" w:space="0" w:color="auto" w:frame="1"/>
        </w:rPr>
        <w:t>Constituie contravenţie şi se sancţionează cu amendă de la 5.000 lei la 20.000 lei următoarele fapte:</w:t>
      </w:r>
    </w:p>
    <w:p w14:paraId="48FD2CC3" w14:textId="77777777" w:rsidR="00575CE5" w:rsidRPr="00E13CD4" w:rsidRDefault="00575CE5" w:rsidP="00575CE5">
      <w:pPr>
        <w:pStyle w:val="ListParagraph"/>
        <w:numPr>
          <w:ilvl w:val="0"/>
          <w:numId w:val="6"/>
        </w:numPr>
        <w:shd w:val="clear" w:color="auto" w:fill="FFFFFF"/>
        <w:spacing w:after="0" w:line="240" w:lineRule="auto"/>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nerespectarea programului de funcţionare a unităților farmaceutice reglementate prin prezenta lege;</w:t>
      </w:r>
    </w:p>
    <w:p w14:paraId="33AB20BD" w14:textId="77777777" w:rsidR="00575CE5" w:rsidRPr="00E13CD4" w:rsidRDefault="00575CE5" w:rsidP="00575CE5">
      <w:pPr>
        <w:pStyle w:val="ListParagraph"/>
        <w:numPr>
          <w:ilvl w:val="0"/>
          <w:numId w:val="6"/>
        </w:numPr>
        <w:shd w:val="clear" w:color="auto" w:fill="FFFFFF"/>
        <w:spacing w:after="0" w:line="240" w:lineRule="auto"/>
        <w:jc w:val="both"/>
        <w:rPr>
          <w:rFonts w:ascii="Times New Roman" w:eastAsia="Times New Roman" w:hAnsi="Times New Roman"/>
          <w:sz w:val="24"/>
          <w:szCs w:val="24"/>
          <w:bdr w:val="none" w:sz="0" w:space="0" w:color="auto" w:frame="1"/>
        </w:rPr>
      </w:pPr>
      <w:r w:rsidRPr="00E13CD4">
        <w:rPr>
          <w:rFonts w:ascii="Times New Roman" w:eastAsia="Times New Roman" w:hAnsi="Times New Roman"/>
          <w:sz w:val="24"/>
          <w:szCs w:val="24"/>
          <w:bdr w:val="none" w:sz="0" w:space="0" w:color="auto" w:frame="1"/>
        </w:rPr>
        <w:t>nerespectarea dispoziţiilor legale cu privire la emblema și/sau firma farmaciei sau drogheriei prevăzute de art. 17 și art. 30;</w:t>
      </w:r>
    </w:p>
    <w:p w14:paraId="4713BBB7" w14:textId="77777777" w:rsidR="00575CE5" w:rsidRPr="00E13CD4" w:rsidRDefault="00575CE5" w:rsidP="00575CE5">
      <w:pPr>
        <w:pStyle w:val="ListParagraph"/>
        <w:numPr>
          <w:ilvl w:val="0"/>
          <w:numId w:val="6"/>
        </w:numPr>
        <w:shd w:val="clear" w:color="auto" w:fill="FFFFFF"/>
        <w:spacing w:after="0" w:line="240" w:lineRule="auto"/>
        <w:jc w:val="both"/>
        <w:rPr>
          <w:rFonts w:ascii="Times New Roman" w:eastAsia="Times New Roman" w:hAnsi="Times New Roman"/>
          <w:sz w:val="24"/>
          <w:szCs w:val="24"/>
          <w:bdr w:val="none" w:sz="0" w:space="0" w:color="auto" w:frame="1"/>
        </w:rPr>
      </w:pPr>
      <w:r w:rsidRPr="00E13CD4">
        <w:rPr>
          <w:rFonts w:ascii="Times New Roman" w:eastAsia="Times New Roman" w:hAnsi="Times New Roman"/>
          <w:sz w:val="24"/>
          <w:szCs w:val="24"/>
          <w:bdr w:val="none" w:sz="0" w:space="0" w:color="auto" w:frame="1"/>
        </w:rPr>
        <w:t>lipsa ecusonului inscripţionat cu numele şi prenumele personalului care desfășoară activitate farmaceutică, calificarea şi titlurile profesionale, precum şi cu numele unității farmaceutice.”</w:t>
      </w:r>
    </w:p>
    <w:p w14:paraId="5B153924" w14:textId="77777777" w:rsidR="00575CE5" w:rsidRPr="00E13CD4" w:rsidRDefault="00575CE5" w:rsidP="00575CE5">
      <w:pPr>
        <w:shd w:val="clear" w:color="auto" w:fill="FFFFFF"/>
        <w:spacing w:after="0" w:line="240"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rPr>
        <w:tab/>
      </w:r>
    </w:p>
    <w:p w14:paraId="583DF5DD"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1</w:t>
      </w:r>
      <w:r w:rsidR="007C0866" w:rsidRPr="00E13CD4">
        <w:rPr>
          <w:rFonts w:ascii="Times New Roman" w:eastAsia="Times New Roman" w:hAnsi="Times New Roman" w:cs="Times New Roman"/>
          <w:b/>
          <w:sz w:val="24"/>
          <w:szCs w:val="24"/>
        </w:rPr>
        <w:t>5</w:t>
      </w:r>
      <w:r w:rsidRPr="00E13CD4">
        <w:rPr>
          <w:rFonts w:ascii="Times New Roman" w:eastAsia="Times New Roman" w:hAnsi="Times New Roman" w:cs="Times New Roman"/>
          <w:b/>
          <w:sz w:val="24"/>
          <w:szCs w:val="24"/>
        </w:rPr>
        <w:t xml:space="preserve">. Articolul 36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5C0E0CAE"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bookmarkStart w:id="3" w:name="6477703"/>
      <w:bookmarkStart w:id="4" w:name="6477704"/>
      <w:bookmarkEnd w:id="3"/>
      <w:bookmarkEnd w:id="4"/>
      <w:r w:rsidRPr="00E13CD4">
        <w:rPr>
          <w:rFonts w:ascii="Times New Roman" w:eastAsia="Times New Roman" w:hAnsi="Times New Roman" w:cs="Times New Roman"/>
          <w:b/>
          <w:bCs/>
          <w:sz w:val="24"/>
          <w:szCs w:val="24"/>
          <w:bdr w:val="none" w:sz="0" w:space="0" w:color="auto" w:frame="1"/>
        </w:rPr>
        <w:t>,</w:t>
      </w:r>
      <w:proofErr w:type="gramStart"/>
      <w:r w:rsidRPr="00E13CD4">
        <w:rPr>
          <w:rFonts w:ascii="Times New Roman" w:eastAsia="Times New Roman" w:hAnsi="Times New Roman" w:cs="Times New Roman"/>
          <w:b/>
          <w:bCs/>
          <w:sz w:val="24"/>
          <w:szCs w:val="24"/>
          <w:bdr w:val="none" w:sz="0" w:space="0" w:color="auto" w:frame="1"/>
        </w:rPr>
        <w:t>,Art</w:t>
      </w:r>
      <w:proofErr w:type="gramEnd"/>
      <w:r w:rsidRPr="00E13CD4">
        <w:rPr>
          <w:rFonts w:ascii="Times New Roman" w:eastAsia="Times New Roman" w:hAnsi="Times New Roman" w:cs="Times New Roman"/>
          <w:b/>
          <w:bCs/>
          <w:sz w:val="24"/>
          <w:szCs w:val="24"/>
          <w:bdr w:val="none" w:sz="0" w:space="0" w:color="auto" w:frame="1"/>
        </w:rPr>
        <w:t>. 36 - </w:t>
      </w:r>
      <w:r w:rsidRPr="00E13CD4">
        <w:rPr>
          <w:rFonts w:ascii="Times New Roman" w:eastAsia="Times New Roman" w:hAnsi="Times New Roman" w:cs="Times New Roman"/>
          <w:sz w:val="24"/>
          <w:szCs w:val="24"/>
          <w:bdr w:val="none" w:sz="0" w:space="0" w:color="auto" w:frame="1"/>
        </w:rPr>
        <w:t>Constituie contravenţie şi se sancţionează cu amendă de la 10.000 lei la 20.000 lei, la prima abatere, respectiv de la 30.000 lei la 50.000 lei, dacă se constată repetarea acelei contravenţii, și/sau anularea autorizaţiei de funcţionare a unităţii farmaceutice, următoarele fapte:</w:t>
      </w:r>
    </w:p>
    <w:p w14:paraId="2209508C"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angajarea de personal farmaceutic de specialitate care nu posedă drept de liberă practică;</w:t>
      </w:r>
    </w:p>
    <w:p w14:paraId="5A63BC76"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distribuţia medicamentelor fără documente care să ateste provenienţa şi/sau calitatea acestora;</w:t>
      </w:r>
    </w:p>
    <w:p w14:paraId="3F41DE26"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nerespectarea prevederilor privind procedura de retragere a medicamentelor din farmacii şi drogherii;</w:t>
      </w:r>
    </w:p>
    <w:p w14:paraId="5CF42521"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comercializarea medicamentelor cu termen de valabilitate depăşit;</w:t>
      </w:r>
    </w:p>
    <w:p w14:paraId="1D414E37"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nerespectarea Regulilor de bună practică farmaceutică, aprobate prin ordin al ministrului sănătăţii;</w:t>
      </w:r>
    </w:p>
    <w:p w14:paraId="6D6244AE" w14:textId="77777777" w:rsidR="00575CE5" w:rsidRPr="00E13CD4" w:rsidRDefault="00575CE5" w:rsidP="00B32505">
      <w:pPr>
        <w:pStyle w:val="ListParagraph"/>
        <w:numPr>
          <w:ilvl w:val="0"/>
          <w:numId w:val="7"/>
        </w:numPr>
        <w:shd w:val="clear" w:color="auto" w:fill="FFFFFF"/>
        <w:spacing w:after="0"/>
        <w:jc w:val="both"/>
        <w:rPr>
          <w:rFonts w:ascii="Times New Roman" w:eastAsia="Times New Roman" w:hAnsi="Times New Roman"/>
          <w:sz w:val="24"/>
          <w:szCs w:val="24"/>
          <w:bdr w:val="none" w:sz="0" w:space="0" w:color="auto" w:frame="1"/>
        </w:rPr>
      </w:pPr>
      <w:r w:rsidRPr="00E13CD4">
        <w:rPr>
          <w:rFonts w:ascii="Times New Roman" w:eastAsia="Times New Roman" w:hAnsi="Times New Roman"/>
          <w:sz w:val="24"/>
          <w:szCs w:val="24"/>
          <w:bdr w:val="none" w:sz="0" w:space="0" w:color="auto" w:frame="1"/>
        </w:rPr>
        <w:t>funcţionarea oficinei comunitare rurale fără să fie înscrisă în autorizaţia de funcţionare a farmaciei în structura căreia funcţionează.”</w:t>
      </w:r>
    </w:p>
    <w:p w14:paraId="6DF1C9F5"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rPr>
      </w:pPr>
    </w:p>
    <w:p w14:paraId="28565155"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1</w:t>
      </w:r>
      <w:r w:rsidR="007C0866" w:rsidRPr="00E13CD4">
        <w:rPr>
          <w:rFonts w:ascii="Times New Roman" w:eastAsia="Times New Roman" w:hAnsi="Times New Roman" w:cs="Times New Roman"/>
          <w:b/>
          <w:sz w:val="24"/>
          <w:szCs w:val="24"/>
        </w:rPr>
        <w:t>6</w:t>
      </w:r>
      <w:r w:rsidRPr="00E13CD4">
        <w:rPr>
          <w:rFonts w:ascii="Times New Roman" w:eastAsia="Times New Roman" w:hAnsi="Times New Roman" w:cs="Times New Roman"/>
          <w:b/>
          <w:sz w:val="24"/>
          <w:szCs w:val="24"/>
        </w:rPr>
        <w:t>. Articolul 36</w:t>
      </w:r>
      <w:r w:rsidRPr="00E13CD4">
        <w:rPr>
          <w:rFonts w:ascii="Times New Roman" w:eastAsia="Times New Roman" w:hAnsi="Times New Roman" w:cs="Times New Roman"/>
          <w:b/>
          <w:sz w:val="24"/>
          <w:szCs w:val="24"/>
          <w:vertAlign w:val="superscript"/>
        </w:rPr>
        <w:t>1</w:t>
      </w:r>
      <w:r w:rsidRPr="00E13CD4">
        <w:rPr>
          <w:rFonts w:ascii="Times New Roman" w:eastAsia="Times New Roman" w:hAnsi="Times New Roman" w:cs="Times New Roman"/>
          <w:b/>
          <w:sz w:val="24"/>
          <w:szCs w:val="24"/>
        </w:rPr>
        <w:t xml:space="preserve">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127AE167"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bookmarkStart w:id="5" w:name="6477705"/>
      <w:bookmarkEnd w:id="5"/>
      <w:r w:rsidRPr="00E13CD4">
        <w:rPr>
          <w:rFonts w:ascii="Times New Roman" w:eastAsia="Times New Roman" w:hAnsi="Times New Roman" w:cs="Times New Roman"/>
          <w:b/>
          <w:bCs/>
          <w:sz w:val="24"/>
          <w:szCs w:val="24"/>
          <w:bdr w:val="none" w:sz="0" w:space="0" w:color="auto" w:frame="1"/>
        </w:rPr>
        <w:t>,</w:t>
      </w:r>
      <w:proofErr w:type="gramStart"/>
      <w:r w:rsidRPr="00E13CD4">
        <w:rPr>
          <w:rFonts w:ascii="Times New Roman" w:eastAsia="Times New Roman" w:hAnsi="Times New Roman" w:cs="Times New Roman"/>
          <w:b/>
          <w:bCs/>
          <w:sz w:val="24"/>
          <w:szCs w:val="24"/>
          <w:bdr w:val="none" w:sz="0" w:space="0" w:color="auto" w:frame="1"/>
        </w:rPr>
        <w:t>,Art</w:t>
      </w:r>
      <w:proofErr w:type="gramEnd"/>
      <w:r w:rsidRPr="00E13CD4">
        <w:rPr>
          <w:rFonts w:ascii="Times New Roman" w:eastAsia="Times New Roman" w:hAnsi="Times New Roman" w:cs="Times New Roman"/>
          <w:b/>
          <w:bCs/>
          <w:sz w:val="24"/>
          <w:szCs w:val="24"/>
          <w:bdr w:val="none" w:sz="0" w:space="0" w:color="auto" w:frame="1"/>
        </w:rPr>
        <w:t>. 36</w:t>
      </w:r>
      <w:r w:rsidRPr="00E13CD4">
        <w:rPr>
          <w:rFonts w:ascii="Times New Roman" w:eastAsia="Times New Roman" w:hAnsi="Times New Roman" w:cs="Times New Roman"/>
          <w:b/>
          <w:bCs/>
          <w:sz w:val="24"/>
          <w:szCs w:val="24"/>
          <w:bdr w:val="none" w:sz="0" w:space="0" w:color="auto" w:frame="1"/>
          <w:vertAlign w:val="superscript"/>
        </w:rPr>
        <w:t>1</w:t>
      </w:r>
      <w:r w:rsidRPr="00E13CD4">
        <w:rPr>
          <w:rFonts w:ascii="Times New Roman" w:eastAsia="Times New Roman" w:hAnsi="Times New Roman" w:cs="Times New Roman"/>
          <w:sz w:val="24"/>
          <w:szCs w:val="24"/>
          <w:bdr w:val="none" w:sz="0" w:space="0" w:color="auto" w:frame="1"/>
          <w:vertAlign w:val="superscript"/>
        </w:rPr>
        <w:t>*)</w:t>
      </w:r>
      <w:r w:rsidRPr="00E13CD4">
        <w:rPr>
          <w:rFonts w:ascii="Times New Roman" w:eastAsia="Times New Roman" w:hAnsi="Times New Roman" w:cs="Times New Roman"/>
          <w:sz w:val="24"/>
          <w:szCs w:val="24"/>
          <w:bdr w:val="none" w:sz="0" w:space="0" w:color="auto" w:frame="1"/>
        </w:rPr>
        <w:t xml:space="preserve"> - Constituie contravenţie şi se sancţionează cu amendă de la 10.000 lei la 20.000 lei, și anularea autorizaţiei de funcţionare a unităţii farmaceutice, următoarele fapte: </w:t>
      </w:r>
    </w:p>
    <w:p w14:paraId="0F25F6C0" w14:textId="77777777" w:rsidR="00575CE5" w:rsidRPr="00E13CD4" w:rsidRDefault="00575CE5" w:rsidP="00B32505">
      <w:pPr>
        <w:pStyle w:val="ListParagraph"/>
        <w:numPr>
          <w:ilvl w:val="0"/>
          <w:numId w:val="8"/>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t>încălcarea prevederilor art. 10 alin. (10) şi art. 11 alin. (2);</w:t>
      </w:r>
    </w:p>
    <w:p w14:paraId="3E77DE6B" w14:textId="77777777" w:rsidR="00575CE5" w:rsidRPr="00E13CD4" w:rsidRDefault="00575CE5" w:rsidP="00B32505">
      <w:pPr>
        <w:pStyle w:val="ListParagraph"/>
        <w:numPr>
          <w:ilvl w:val="0"/>
          <w:numId w:val="8"/>
        </w:numPr>
        <w:shd w:val="clear" w:color="auto" w:fill="FFFFFF"/>
        <w:spacing w:after="0"/>
        <w:jc w:val="both"/>
        <w:rPr>
          <w:rFonts w:ascii="Times New Roman" w:eastAsia="Times New Roman" w:hAnsi="Times New Roman"/>
          <w:sz w:val="24"/>
          <w:szCs w:val="24"/>
        </w:rPr>
      </w:pPr>
      <w:r w:rsidRPr="00E13CD4">
        <w:rPr>
          <w:rFonts w:ascii="Times New Roman" w:eastAsia="Times New Roman" w:hAnsi="Times New Roman"/>
          <w:sz w:val="24"/>
          <w:szCs w:val="24"/>
          <w:bdr w:val="none" w:sz="0" w:space="0" w:color="auto" w:frame="1"/>
        </w:rPr>
        <w:lastRenderedPageBreak/>
        <w:t>afişarea, cu încălcarea reglementărilor în materie, în incinta unităţilor farmaceutice şi pe site-urile farmaciilor comunitare sau ale drogheriilor autorizate de Ministerul Sănătăţii să vândă şi să elibereze prin intermediul serviciilor societăţii informaţionale medicamente eliberate fără prescripţie medicală, a materialelor publicitare privind medicamentele.”</w:t>
      </w:r>
    </w:p>
    <w:p w14:paraId="179C9154"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bCs/>
          <w:sz w:val="24"/>
          <w:szCs w:val="24"/>
          <w:bdr w:val="none" w:sz="0" w:space="0" w:color="auto" w:frame="1"/>
        </w:rPr>
      </w:pPr>
      <w:bookmarkStart w:id="6" w:name="6477706"/>
      <w:bookmarkEnd w:id="6"/>
    </w:p>
    <w:p w14:paraId="6C8010EA"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bdr w:val="none" w:sz="0" w:space="0" w:color="auto" w:frame="1"/>
        </w:rPr>
      </w:pPr>
      <w:bookmarkStart w:id="7" w:name="6477707"/>
      <w:bookmarkStart w:id="8" w:name="6477708"/>
      <w:bookmarkEnd w:id="7"/>
      <w:bookmarkEnd w:id="8"/>
      <w:r w:rsidRPr="00E13CD4">
        <w:rPr>
          <w:rFonts w:ascii="Times New Roman" w:eastAsia="Times New Roman" w:hAnsi="Times New Roman" w:cs="Times New Roman"/>
          <w:sz w:val="24"/>
          <w:szCs w:val="24"/>
          <w:bdr w:val="none" w:sz="0" w:space="0" w:color="auto" w:frame="1"/>
        </w:rPr>
        <w:t> </w:t>
      </w:r>
      <w:r w:rsidRPr="00E13CD4">
        <w:rPr>
          <w:rFonts w:ascii="Times New Roman" w:eastAsia="Times New Roman" w:hAnsi="Times New Roman" w:cs="Times New Roman"/>
          <w:b/>
          <w:bCs/>
          <w:sz w:val="24"/>
          <w:szCs w:val="24"/>
          <w:bdr w:val="none" w:sz="0" w:space="0" w:color="auto" w:frame="1"/>
        </w:rPr>
        <w:t>1</w:t>
      </w:r>
      <w:r w:rsidR="007C0866" w:rsidRPr="00E13CD4">
        <w:rPr>
          <w:rFonts w:ascii="Times New Roman" w:eastAsia="Times New Roman" w:hAnsi="Times New Roman" w:cs="Times New Roman"/>
          <w:b/>
          <w:bCs/>
          <w:sz w:val="24"/>
          <w:szCs w:val="24"/>
          <w:bdr w:val="none" w:sz="0" w:space="0" w:color="auto" w:frame="1"/>
        </w:rPr>
        <w:t>7</w:t>
      </w:r>
      <w:r w:rsidRPr="00E13CD4">
        <w:rPr>
          <w:rFonts w:ascii="Times New Roman" w:eastAsia="Times New Roman" w:hAnsi="Times New Roman" w:cs="Times New Roman"/>
          <w:b/>
          <w:bCs/>
          <w:sz w:val="24"/>
          <w:szCs w:val="24"/>
          <w:bdr w:val="none" w:sz="0" w:space="0" w:color="auto" w:frame="1"/>
        </w:rPr>
        <w:t>.</w:t>
      </w:r>
      <w:r w:rsidRPr="00E13CD4">
        <w:rPr>
          <w:rFonts w:ascii="Times New Roman" w:eastAsia="Times New Roman" w:hAnsi="Times New Roman" w:cs="Times New Roman"/>
          <w:sz w:val="24"/>
          <w:szCs w:val="24"/>
          <w:bdr w:val="none" w:sz="0" w:space="0" w:color="auto" w:frame="1"/>
        </w:rPr>
        <w:t xml:space="preserve"> </w:t>
      </w:r>
      <w:r w:rsidRPr="00E13CD4">
        <w:rPr>
          <w:rFonts w:ascii="Times New Roman" w:eastAsia="Times New Roman" w:hAnsi="Times New Roman" w:cs="Times New Roman"/>
          <w:b/>
          <w:sz w:val="24"/>
          <w:szCs w:val="24"/>
          <w:bdr w:val="none" w:sz="0" w:space="0" w:color="auto" w:frame="1"/>
        </w:rPr>
        <w:t>Articolul 37</w:t>
      </w:r>
      <w:r w:rsidRPr="00E13CD4">
        <w:rPr>
          <w:rFonts w:ascii="Times New Roman" w:eastAsia="Times New Roman" w:hAnsi="Times New Roman" w:cs="Times New Roman"/>
          <w:b/>
          <w:sz w:val="24"/>
          <w:szCs w:val="24"/>
          <w:bdr w:val="none" w:sz="0" w:space="0" w:color="auto" w:frame="1"/>
          <w:vertAlign w:val="superscript"/>
        </w:rPr>
        <w:t>2</w:t>
      </w:r>
      <w:r w:rsidRPr="00E13CD4">
        <w:rPr>
          <w:rFonts w:ascii="Times New Roman" w:eastAsia="Times New Roman" w:hAnsi="Times New Roman" w:cs="Times New Roman"/>
          <w:b/>
          <w:sz w:val="24"/>
          <w:szCs w:val="24"/>
          <w:bdr w:val="none" w:sz="0" w:space="0" w:color="auto" w:frame="1"/>
        </w:rPr>
        <w:t xml:space="preserve"> se modifică și </w:t>
      </w:r>
      <w:proofErr w:type="gramStart"/>
      <w:r w:rsidRPr="00E13CD4">
        <w:rPr>
          <w:rFonts w:ascii="Times New Roman" w:eastAsia="Times New Roman" w:hAnsi="Times New Roman" w:cs="Times New Roman"/>
          <w:b/>
          <w:sz w:val="24"/>
          <w:szCs w:val="24"/>
          <w:bdr w:val="none" w:sz="0" w:space="0" w:color="auto" w:frame="1"/>
        </w:rPr>
        <w:t>va</w:t>
      </w:r>
      <w:proofErr w:type="gramEnd"/>
      <w:r w:rsidRPr="00E13CD4">
        <w:rPr>
          <w:rFonts w:ascii="Times New Roman" w:eastAsia="Times New Roman" w:hAnsi="Times New Roman" w:cs="Times New Roman"/>
          <w:b/>
          <w:sz w:val="24"/>
          <w:szCs w:val="24"/>
          <w:bdr w:val="none" w:sz="0" w:space="0" w:color="auto" w:frame="1"/>
        </w:rPr>
        <w:t xml:space="preserve"> avea următorul cuprins:</w:t>
      </w:r>
    </w:p>
    <w:p w14:paraId="0815D334"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bdr w:val="none" w:sz="0" w:space="0" w:color="auto" w:frame="1"/>
        </w:rPr>
      </w:pPr>
      <w:r w:rsidRPr="00E13CD4">
        <w:rPr>
          <w:rFonts w:ascii="Times New Roman" w:eastAsia="Times New Roman" w:hAnsi="Times New Roman" w:cs="Times New Roman"/>
          <w:sz w:val="24"/>
          <w:szCs w:val="24"/>
          <w:bdr w:val="none" w:sz="0" w:space="0" w:color="auto" w:frame="1"/>
        </w:rPr>
        <w:t>„ </w:t>
      </w:r>
      <w:r w:rsidRPr="00E13CD4">
        <w:rPr>
          <w:rFonts w:ascii="Times New Roman" w:eastAsia="Times New Roman" w:hAnsi="Times New Roman" w:cs="Times New Roman"/>
          <w:b/>
          <w:bCs/>
          <w:sz w:val="24"/>
          <w:szCs w:val="24"/>
          <w:bdr w:val="none" w:sz="0" w:space="0" w:color="auto" w:frame="1"/>
        </w:rPr>
        <w:t>Art. 37</w:t>
      </w:r>
      <w:r w:rsidRPr="00E13CD4">
        <w:rPr>
          <w:rFonts w:ascii="Times New Roman" w:eastAsia="Times New Roman" w:hAnsi="Times New Roman" w:cs="Times New Roman"/>
          <w:b/>
          <w:bCs/>
          <w:sz w:val="24"/>
          <w:szCs w:val="24"/>
          <w:bdr w:val="none" w:sz="0" w:space="0" w:color="auto" w:frame="1"/>
          <w:vertAlign w:val="superscript"/>
        </w:rPr>
        <w:t>2</w:t>
      </w:r>
      <w:r w:rsidRPr="00E13CD4">
        <w:rPr>
          <w:rFonts w:ascii="Times New Roman" w:eastAsia="Times New Roman" w:hAnsi="Times New Roman" w:cs="Times New Roman"/>
          <w:sz w:val="24"/>
          <w:szCs w:val="24"/>
          <w:bdr w:val="none" w:sz="0" w:space="0" w:color="auto" w:frame="1"/>
          <w:vertAlign w:val="superscript"/>
        </w:rPr>
        <w:t>*)</w:t>
      </w:r>
      <w:r w:rsidRPr="00E13CD4">
        <w:rPr>
          <w:rFonts w:ascii="Times New Roman" w:eastAsia="Times New Roman" w:hAnsi="Times New Roman" w:cs="Times New Roman"/>
          <w:sz w:val="24"/>
          <w:szCs w:val="24"/>
          <w:bdr w:val="none" w:sz="0" w:space="0" w:color="auto" w:frame="1"/>
        </w:rPr>
        <w:t> - Constituie contravenţie, dacă nu a fost săvârşită în astfel de condiţii încât să fie considerată, potrivit legii penale, infracţiune, şi se sancţionează cu amendă de la 10.000 lei la 20.000 lei încălcarea prevederilor art. 15 sau ale art. 23 alin. (4).”</w:t>
      </w:r>
    </w:p>
    <w:p w14:paraId="48541E79" w14:textId="77777777" w:rsidR="00575CE5" w:rsidRPr="00E13CD4" w:rsidRDefault="00575CE5" w:rsidP="00B32505">
      <w:pPr>
        <w:shd w:val="clear" w:color="auto" w:fill="FFFFFF"/>
        <w:spacing w:after="0" w:line="276" w:lineRule="auto"/>
        <w:ind w:firstLine="708"/>
        <w:jc w:val="both"/>
        <w:rPr>
          <w:rFonts w:ascii="Times New Roman" w:eastAsia="Times New Roman" w:hAnsi="Times New Roman" w:cs="Times New Roman"/>
          <w:sz w:val="24"/>
          <w:szCs w:val="24"/>
          <w:bdr w:val="none" w:sz="0" w:space="0" w:color="auto" w:frame="1"/>
        </w:rPr>
      </w:pPr>
    </w:p>
    <w:p w14:paraId="5E21E4B7"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bdr w:val="none" w:sz="0" w:space="0" w:color="auto" w:frame="1"/>
        </w:rPr>
      </w:pPr>
      <w:r w:rsidRPr="00E13CD4">
        <w:rPr>
          <w:rFonts w:ascii="Times New Roman" w:eastAsia="Times New Roman" w:hAnsi="Times New Roman" w:cs="Times New Roman"/>
          <w:b/>
          <w:sz w:val="24"/>
          <w:szCs w:val="24"/>
          <w:bdr w:val="none" w:sz="0" w:space="0" w:color="auto" w:frame="1"/>
        </w:rPr>
        <w:t>1</w:t>
      </w:r>
      <w:r w:rsidR="007C0866" w:rsidRPr="00E13CD4">
        <w:rPr>
          <w:rFonts w:ascii="Times New Roman" w:eastAsia="Times New Roman" w:hAnsi="Times New Roman" w:cs="Times New Roman"/>
          <w:b/>
          <w:sz w:val="24"/>
          <w:szCs w:val="24"/>
          <w:bdr w:val="none" w:sz="0" w:space="0" w:color="auto" w:frame="1"/>
        </w:rPr>
        <w:t>8</w:t>
      </w:r>
      <w:r w:rsidRPr="00E13CD4">
        <w:rPr>
          <w:rFonts w:ascii="Times New Roman" w:eastAsia="Times New Roman" w:hAnsi="Times New Roman" w:cs="Times New Roman"/>
          <w:b/>
          <w:sz w:val="24"/>
          <w:szCs w:val="24"/>
          <w:bdr w:val="none" w:sz="0" w:space="0" w:color="auto" w:frame="1"/>
        </w:rPr>
        <w:t>. Articolul 37</w:t>
      </w:r>
      <w:r w:rsidRPr="00E13CD4">
        <w:rPr>
          <w:rFonts w:ascii="Times New Roman" w:eastAsia="Times New Roman" w:hAnsi="Times New Roman" w:cs="Times New Roman"/>
          <w:b/>
          <w:sz w:val="24"/>
          <w:szCs w:val="24"/>
          <w:bdr w:val="none" w:sz="0" w:space="0" w:color="auto" w:frame="1"/>
          <w:vertAlign w:val="superscript"/>
        </w:rPr>
        <w:t>3</w:t>
      </w:r>
      <w:r w:rsidRPr="00E13CD4">
        <w:rPr>
          <w:rFonts w:ascii="Times New Roman" w:eastAsia="Times New Roman" w:hAnsi="Times New Roman" w:cs="Times New Roman"/>
          <w:b/>
          <w:sz w:val="24"/>
          <w:szCs w:val="24"/>
          <w:bdr w:val="none" w:sz="0" w:space="0" w:color="auto" w:frame="1"/>
        </w:rPr>
        <w:t xml:space="preserve"> se modifică și </w:t>
      </w:r>
      <w:proofErr w:type="gramStart"/>
      <w:r w:rsidRPr="00E13CD4">
        <w:rPr>
          <w:rFonts w:ascii="Times New Roman" w:eastAsia="Times New Roman" w:hAnsi="Times New Roman" w:cs="Times New Roman"/>
          <w:b/>
          <w:sz w:val="24"/>
          <w:szCs w:val="24"/>
          <w:bdr w:val="none" w:sz="0" w:space="0" w:color="auto" w:frame="1"/>
        </w:rPr>
        <w:t>va</w:t>
      </w:r>
      <w:proofErr w:type="gramEnd"/>
      <w:r w:rsidRPr="00E13CD4">
        <w:rPr>
          <w:rFonts w:ascii="Times New Roman" w:eastAsia="Times New Roman" w:hAnsi="Times New Roman" w:cs="Times New Roman"/>
          <w:b/>
          <w:sz w:val="24"/>
          <w:szCs w:val="24"/>
          <w:bdr w:val="none" w:sz="0" w:space="0" w:color="auto" w:frame="1"/>
        </w:rPr>
        <w:t xml:space="preserve"> avea următorul cuprins:</w:t>
      </w:r>
    </w:p>
    <w:p w14:paraId="55503BBD"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bdr w:val="none" w:sz="0" w:space="0" w:color="auto" w:frame="1"/>
        </w:rPr>
      </w:pPr>
      <w:bookmarkStart w:id="9" w:name="6477709"/>
      <w:bookmarkEnd w:id="9"/>
      <w:r w:rsidRPr="00E13CD4">
        <w:rPr>
          <w:rFonts w:ascii="Times New Roman" w:eastAsia="Times New Roman" w:hAnsi="Times New Roman" w:cs="Times New Roman"/>
          <w:b/>
          <w:bCs/>
          <w:sz w:val="24"/>
          <w:szCs w:val="24"/>
          <w:bdr w:val="none" w:sz="0" w:space="0" w:color="auto" w:frame="1"/>
        </w:rPr>
        <w:t>“Art. 37</w:t>
      </w:r>
      <w:r w:rsidRPr="00E13CD4">
        <w:rPr>
          <w:rFonts w:ascii="Times New Roman" w:eastAsia="Times New Roman" w:hAnsi="Times New Roman" w:cs="Times New Roman"/>
          <w:b/>
          <w:bCs/>
          <w:sz w:val="24"/>
          <w:szCs w:val="24"/>
          <w:bdr w:val="none" w:sz="0" w:space="0" w:color="auto" w:frame="1"/>
          <w:vertAlign w:val="superscript"/>
        </w:rPr>
        <w:t>3</w:t>
      </w:r>
      <w:r w:rsidRPr="00E13CD4">
        <w:rPr>
          <w:rFonts w:ascii="Times New Roman" w:eastAsia="Times New Roman" w:hAnsi="Times New Roman" w:cs="Times New Roman"/>
          <w:sz w:val="24"/>
          <w:szCs w:val="24"/>
          <w:bdr w:val="none" w:sz="0" w:space="0" w:color="auto" w:frame="1"/>
          <w:vertAlign w:val="superscript"/>
        </w:rPr>
        <w:t>*)</w:t>
      </w:r>
      <w:r w:rsidRPr="00E13CD4">
        <w:rPr>
          <w:rFonts w:ascii="Times New Roman" w:eastAsia="Times New Roman" w:hAnsi="Times New Roman" w:cs="Times New Roman"/>
          <w:sz w:val="24"/>
          <w:szCs w:val="24"/>
          <w:bdr w:val="none" w:sz="0" w:space="0" w:color="auto" w:frame="1"/>
        </w:rPr>
        <w:t xml:space="preserve"> - Se sancţionează cu amendă de la 20.000 lei la 40.000 lei încălcarea repetată în decursul unui </w:t>
      </w:r>
      <w:proofErr w:type="gramStart"/>
      <w:r w:rsidRPr="00E13CD4">
        <w:rPr>
          <w:rFonts w:ascii="Times New Roman" w:eastAsia="Times New Roman" w:hAnsi="Times New Roman" w:cs="Times New Roman"/>
          <w:sz w:val="24"/>
          <w:szCs w:val="24"/>
          <w:bdr w:val="none" w:sz="0" w:space="0" w:color="auto" w:frame="1"/>
        </w:rPr>
        <w:t>an</w:t>
      </w:r>
      <w:proofErr w:type="gramEnd"/>
      <w:r w:rsidRPr="00E13CD4">
        <w:rPr>
          <w:rFonts w:ascii="Times New Roman" w:eastAsia="Times New Roman" w:hAnsi="Times New Roman" w:cs="Times New Roman"/>
          <w:sz w:val="24"/>
          <w:szCs w:val="24"/>
          <w:bdr w:val="none" w:sz="0" w:space="0" w:color="auto" w:frame="1"/>
        </w:rPr>
        <w:t xml:space="preserve"> calendaristic a contravenţiei prevăzute la art. 37</w:t>
      </w:r>
      <w:r w:rsidRPr="00E13CD4">
        <w:rPr>
          <w:rFonts w:ascii="Times New Roman" w:eastAsia="Times New Roman" w:hAnsi="Times New Roman" w:cs="Times New Roman"/>
          <w:sz w:val="24"/>
          <w:szCs w:val="24"/>
          <w:bdr w:val="none" w:sz="0" w:space="0" w:color="auto" w:frame="1"/>
          <w:vertAlign w:val="superscript"/>
        </w:rPr>
        <w:t>2</w:t>
      </w:r>
      <w:r w:rsidRPr="00E13CD4">
        <w:rPr>
          <w:rFonts w:ascii="Times New Roman" w:eastAsia="Times New Roman" w:hAnsi="Times New Roman" w:cs="Times New Roman"/>
          <w:sz w:val="24"/>
          <w:szCs w:val="24"/>
          <w:bdr w:val="none" w:sz="0" w:space="0" w:color="auto" w:frame="1"/>
        </w:rPr>
        <w:t>.”</w:t>
      </w:r>
    </w:p>
    <w:p w14:paraId="021093C9"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p>
    <w:p w14:paraId="51023C7E"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rPr>
      </w:pPr>
      <w:r w:rsidRPr="00E13CD4">
        <w:rPr>
          <w:rFonts w:ascii="Times New Roman" w:eastAsia="Times New Roman" w:hAnsi="Times New Roman" w:cs="Times New Roman"/>
          <w:b/>
          <w:sz w:val="24"/>
          <w:szCs w:val="24"/>
        </w:rPr>
        <w:t>1</w:t>
      </w:r>
      <w:r w:rsidR="007C0866" w:rsidRPr="00E13CD4">
        <w:rPr>
          <w:rFonts w:ascii="Times New Roman" w:eastAsia="Times New Roman" w:hAnsi="Times New Roman" w:cs="Times New Roman"/>
          <w:b/>
          <w:sz w:val="24"/>
          <w:szCs w:val="24"/>
        </w:rPr>
        <w:t>9</w:t>
      </w:r>
      <w:r w:rsidRPr="00E13CD4">
        <w:rPr>
          <w:rFonts w:ascii="Times New Roman" w:eastAsia="Times New Roman" w:hAnsi="Times New Roman" w:cs="Times New Roman"/>
          <w:b/>
          <w:sz w:val="24"/>
          <w:szCs w:val="24"/>
        </w:rPr>
        <w:t xml:space="preserve">. Articolul 38 se modifică și </w:t>
      </w:r>
      <w:proofErr w:type="gramStart"/>
      <w:r w:rsidRPr="00E13CD4">
        <w:rPr>
          <w:rFonts w:ascii="Times New Roman" w:eastAsia="Times New Roman" w:hAnsi="Times New Roman" w:cs="Times New Roman"/>
          <w:b/>
          <w:sz w:val="24"/>
          <w:szCs w:val="24"/>
        </w:rPr>
        <w:t>va</w:t>
      </w:r>
      <w:proofErr w:type="gramEnd"/>
      <w:r w:rsidRPr="00E13CD4">
        <w:rPr>
          <w:rFonts w:ascii="Times New Roman" w:eastAsia="Times New Roman" w:hAnsi="Times New Roman" w:cs="Times New Roman"/>
          <w:b/>
          <w:sz w:val="24"/>
          <w:szCs w:val="24"/>
        </w:rPr>
        <w:t xml:space="preserve"> avea următorul cuprins:</w:t>
      </w:r>
    </w:p>
    <w:p w14:paraId="5DD789A3"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bookmarkStart w:id="10" w:name="6477710"/>
      <w:bookmarkEnd w:id="10"/>
      <w:r w:rsidRPr="00E13CD4">
        <w:rPr>
          <w:rFonts w:ascii="Times New Roman" w:eastAsia="Times New Roman" w:hAnsi="Times New Roman" w:cs="Times New Roman"/>
          <w:b/>
          <w:bCs/>
          <w:sz w:val="24"/>
          <w:szCs w:val="24"/>
          <w:bdr w:val="none" w:sz="0" w:space="0" w:color="auto" w:frame="1"/>
        </w:rPr>
        <w:t> ,</w:t>
      </w:r>
      <w:proofErr w:type="gramStart"/>
      <w:r w:rsidRPr="00E13CD4">
        <w:rPr>
          <w:rFonts w:ascii="Times New Roman" w:eastAsia="Times New Roman" w:hAnsi="Times New Roman" w:cs="Times New Roman"/>
          <w:b/>
          <w:bCs/>
          <w:sz w:val="24"/>
          <w:szCs w:val="24"/>
          <w:bdr w:val="none" w:sz="0" w:space="0" w:color="auto" w:frame="1"/>
        </w:rPr>
        <w:t>,Art</w:t>
      </w:r>
      <w:proofErr w:type="gramEnd"/>
      <w:r w:rsidRPr="00E13CD4">
        <w:rPr>
          <w:rFonts w:ascii="Times New Roman" w:eastAsia="Times New Roman" w:hAnsi="Times New Roman" w:cs="Times New Roman"/>
          <w:b/>
          <w:bCs/>
          <w:sz w:val="24"/>
          <w:szCs w:val="24"/>
          <w:bdr w:val="none" w:sz="0" w:space="0" w:color="auto" w:frame="1"/>
        </w:rPr>
        <w:t>. 38 - </w:t>
      </w:r>
      <w:r w:rsidRPr="00E13CD4">
        <w:rPr>
          <w:rFonts w:ascii="Times New Roman" w:eastAsia="Times New Roman" w:hAnsi="Times New Roman" w:cs="Times New Roman"/>
          <w:sz w:val="24"/>
          <w:szCs w:val="24"/>
          <w:bdr w:val="none" w:sz="0" w:space="0" w:color="auto" w:frame="1"/>
        </w:rPr>
        <w:t>Constituie contravenţii, dacă nu au fost săvârşite în astfel de condiţii încât să fie considerate, potrivit legii penale, infracţiuni, şi se sancţionează cu amendă de la 20.000 lei la 50.000 lei, respectiv de la 50.000 lei la 100.000 lei, în cazul încălcării repetate, sau, după caz, cu anularea autorizaţiei de funcţionare a unităţii farmaceutice următoarele fapte:</w:t>
      </w:r>
    </w:p>
    <w:p w14:paraId="30C81738"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 xml:space="preserve">    a) </w:t>
      </w:r>
      <w:proofErr w:type="gramStart"/>
      <w:r w:rsidRPr="00E13CD4">
        <w:rPr>
          <w:rFonts w:ascii="Times New Roman" w:eastAsia="Times New Roman" w:hAnsi="Times New Roman" w:cs="Times New Roman"/>
          <w:sz w:val="24"/>
          <w:szCs w:val="24"/>
          <w:bdr w:val="none" w:sz="0" w:space="0" w:color="auto" w:frame="1"/>
        </w:rPr>
        <w:t>desfăşurarea</w:t>
      </w:r>
      <w:proofErr w:type="gramEnd"/>
      <w:r w:rsidRPr="00E13CD4">
        <w:rPr>
          <w:rFonts w:ascii="Times New Roman" w:eastAsia="Times New Roman" w:hAnsi="Times New Roman" w:cs="Times New Roman"/>
          <w:sz w:val="24"/>
          <w:szCs w:val="24"/>
          <w:bdr w:val="none" w:sz="0" w:space="0" w:color="auto" w:frame="1"/>
        </w:rPr>
        <w:t xml:space="preserve"> activităţilor prevăzute la art. 2 alin. (1) </w:t>
      </w:r>
      <w:proofErr w:type="gramStart"/>
      <w:r w:rsidRPr="00E13CD4">
        <w:rPr>
          <w:rFonts w:ascii="Times New Roman" w:eastAsia="Times New Roman" w:hAnsi="Times New Roman" w:cs="Times New Roman"/>
          <w:sz w:val="24"/>
          <w:szCs w:val="24"/>
          <w:bdr w:val="none" w:sz="0" w:space="0" w:color="auto" w:frame="1"/>
        </w:rPr>
        <w:t>lit</w:t>
      </w:r>
      <w:proofErr w:type="gramEnd"/>
      <w:r w:rsidRPr="00E13CD4">
        <w:rPr>
          <w:rFonts w:ascii="Times New Roman" w:eastAsia="Times New Roman" w:hAnsi="Times New Roman" w:cs="Times New Roman"/>
          <w:sz w:val="24"/>
          <w:szCs w:val="24"/>
          <w:bdr w:val="none" w:sz="0" w:space="0" w:color="auto" w:frame="1"/>
        </w:rPr>
        <w:t xml:space="preserve">. </w:t>
      </w:r>
      <w:proofErr w:type="gramStart"/>
      <w:r w:rsidRPr="00E13CD4">
        <w:rPr>
          <w:rFonts w:ascii="Times New Roman" w:eastAsia="Times New Roman" w:hAnsi="Times New Roman" w:cs="Times New Roman"/>
          <w:sz w:val="24"/>
          <w:szCs w:val="24"/>
          <w:bdr w:val="none" w:sz="0" w:space="0" w:color="auto" w:frame="1"/>
        </w:rPr>
        <w:t>a</w:t>
      </w:r>
      <w:proofErr w:type="gramEnd"/>
      <w:r w:rsidRPr="00E13CD4">
        <w:rPr>
          <w:rFonts w:ascii="Times New Roman" w:eastAsia="Times New Roman" w:hAnsi="Times New Roman" w:cs="Times New Roman"/>
          <w:sz w:val="24"/>
          <w:szCs w:val="24"/>
          <w:bdr w:val="none" w:sz="0" w:space="0" w:color="auto" w:frame="1"/>
        </w:rPr>
        <w:t>) - c) fără autorizaţie de funcţionare emisă de Ministerul Sănătăţii;</w:t>
      </w:r>
    </w:p>
    <w:p w14:paraId="072F937E"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 xml:space="preserve">    b) </w:t>
      </w:r>
      <w:proofErr w:type="gramStart"/>
      <w:r w:rsidRPr="00E13CD4">
        <w:rPr>
          <w:rFonts w:ascii="Times New Roman" w:eastAsia="Times New Roman" w:hAnsi="Times New Roman" w:cs="Times New Roman"/>
          <w:sz w:val="24"/>
          <w:szCs w:val="24"/>
          <w:bdr w:val="none" w:sz="0" w:space="0" w:color="auto" w:frame="1"/>
        </w:rPr>
        <w:t>deţinerea</w:t>
      </w:r>
      <w:proofErr w:type="gramEnd"/>
      <w:r w:rsidRPr="00E13CD4">
        <w:rPr>
          <w:rFonts w:ascii="Times New Roman" w:eastAsia="Times New Roman" w:hAnsi="Times New Roman" w:cs="Times New Roman"/>
          <w:sz w:val="24"/>
          <w:szCs w:val="24"/>
          <w:bdr w:val="none" w:sz="0" w:space="0" w:color="auto" w:frame="1"/>
        </w:rPr>
        <w:t xml:space="preserve"> sau eliberarea în drogherii a unor medicamente ale căror deţinere şi eliberare sunt interzise în drogherie;</w:t>
      </w:r>
    </w:p>
    <w:p w14:paraId="4739FB93"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 xml:space="preserve">    c) </w:t>
      </w:r>
      <w:proofErr w:type="gramStart"/>
      <w:r w:rsidRPr="00E13CD4">
        <w:rPr>
          <w:rFonts w:ascii="Times New Roman" w:eastAsia="Times New Roman" w:hAnsi="Times New Roman" w:cs="Times New Roman"/>
          <w:sz w:val="24"/>
          <w:szCs w:val="24"/>
          <w:bdr w:val="none" w:sz="0" w:space="0" w:color="auto" w:frame="1"/>
        </w:rPr>
        <w:t>desfăşurarea</w:t>
      </w:r>
      <w:proofErr w:type="gramEnd"/>
      <w:r w:rsidRPr="00E13CD4">
        <w:rPr>
          <w:rFonts w:ascii="Times New Roman" w:eastAsia="Times New Roman" w:hAnsi="Times New Roman" w:cs="Times New Roman"/>
          <w:sz w:val="24"/>
          <w:szCs w:val="24"/>
          <w:bdr w:val="none" w:sz="0" w:space="0" w:color="auto" w:frame="1"/>
        </w:rPr>
        <w:t xml:space="preserve"> în unităţile farmaceutice a altor activităţi decât cele prevăzute de lege;</w:t>
      </w:r>
    </w:p>
    <w:p w14:paraId="16751617" w14:textId="48CD333B"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   d)</w:t>
      </w:r>
      <w:r w:rsidR="00884D2D">
        <w:rPr>
          <w:rFonts w:ascii="Times New Roman" w:eastAsia="Times New Roman" w:hAnsi="Times New Roman" w:cs="Times New Roman"/>
          <w:sz w:val="24"/>
          <w:szCs w:val="24"/>
          <w:bdr w:val="none" w:sz="0" w:space="0" w:color="auto" w:frame="1"/>
        </w:rPr>
        <w:t xml:space="preserve"> </w:t>
      </w:r>
      <w:proofErr w:type="gramStart"/>
      <w:r w:rsidRPr="00E13CD4">
        <w:rPr>
          <w:rFonts w:ascii="Times New Roman" w:eastAsia="Times New Roman" w:hAnsi="Times New Roman" w:cs="Times New Roman"/>
          <w:sz w:val="24"/>
          <w:szCs w:val="24"/>
          <w:bdr w:val="none" w:sz="0" w:space="0" w:color="auto" w:frame="1"/>
        </w:rPr>
        <w:t>vânzarea</w:t>
      </w:r>
      <w:proofErr w:type="gramEnd"/>
      <w:r w:rsidRPr="00E13CD4">
        <w:rPr>
          <w:rFonts w:ascii="Times New Roman" w:eastAsia="Times New Roman" w:hAnsi="Times New Roman" w:cs="Times New Roman"/>
          <w:sz w:val="24"/>
          <w:szCs w:val="24"/>
          <w:bdr w:val="none" w:sz="0" w:space="0" w:color="auto" w:frame="1"/>
        </w:rPr>
        <w:t xml:space="preserve"> şi eliberarea prin intermediul activităţilor ce fac obiectul serviciilor societăţii informaţionale a medicamentelor care se eliberează fără prescripţie medicală de către unităţi farmaceutice cu nerespectarea prevederilor prezentei legi;</w:t>
      </w:r>
    </w:p>
    <w:p w14:paraId="24DD221C" w14:textId="18D8A9E3"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bdr w:val="none" w:sz="0" w:space="0" w:color="auto" w:frame="1"/>
        </w:rPr>
      </w:pPr>
      <w:r w:rsidRPr="00E13CD4">
        <w:rPr>
          <w:rFonts w:ascii="Times New Roman" w:eastAsia="Times New Roman" w:hAnsi="Times New Roman" w:cs="Times New Roman"/>
          <w:sz w:val="24"/>
          <w:szCs w:val="24"/>
          <w:bdr w:val="none" w:sz="0" w:space="0" w:color="auto" w:frame="1"/>
        </w:rPr>
        <w:t xml:space="preserve">  </w:t>
      </w:r>
      <w:r w:rsidR="00884D2D">
        <w:rPr>
          <w:rFonts w:ascii="Times New Roman" w:eastAsia="Times New Roman" w:hAnsi="Times New Roman" w:cs="Times New Roman"/>
          <w:sz w:val="24"/>
          <w:szCs w:val="24"/>
          <w:bdr w:val="none" w:sz="0" w:space="0" w:color="auto" w:frame="1"/>
        </w:rPr>
        <w:t xml:space="preserve"> </w:t>
      </w:r>
      <w:r w:rsidRPr="00E13CD4">
        <w:rPr>
          <w:rFonts w:ascii="Times New Roman" w:eastAsia="Times New Roman" w:hAnsi="Times New Roman" w:cs="Times New Roman"/>
          <w:sz w:val="24"/>
          <w:szCs w:val="24"/>
          <w:bdr w:val="none" w:sz="0" w:space="0" w:color="auto" w:frame="1"/>
        </w:rPr>
        <w:t xml:space="preserve">e) </w:t>
      </w:r>
      <w:proofErr w:type="gramStart"/>
      <w:r w:rsidRPr="00E13CD4">
        <w:rPr>
          <w:rFonts w:ascii="Times New Roman" w:eastAsia="Times New Roman" w:hAnsi="Times New Roman" w:cs="Times New Roman"/>
          <w:sz w:val="24"/>
          <w:szCs w:val="24"/>
          <w:bdr w:val="none" w:sz="0" w:space="0" w:color="auto" w:frame="1"/>
        </w:rPr>
        <w:t>vânzarea</w:t>
      </w:r>
      <w:proofErr w:type="gramEnd"/>
      <w:r w:rsidRPr="00E13CD4">
        <w:rPr>
          <w:rFonts w:ascii="Times New Roman" w:eastAsia="Times New Roman" w:hAnsi="Times New Roman" w:cs="Times New Roman"/>
          <w:sz w:val="24"/>
          <w:szCs w:val="24"/>
          <w:bdr w:val="none" w:sz="0" w:space="0" w:color="auto" w:frame="1"/>
        </w:rPr>
        <w:t xml:space="preserve"> şi eliberarea prin intermediul activităţilor ce fac obiectul serviciilor societăţii informaţionale a medicamentelor care se eliberează fără prescripţie medicală fără autorizaţie de funcţionare emisă de Ministerul Sănătăţii în conformitate cu prevederile prezentei legi.</w:t>
      </w:r>
    </w:p>
    <w:p w14:paraId="52725706"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bdr w:val="none" w:sz="0" w:space="0" w:color="auto" w:frame="1"/>
        </w:rPr>
      </w:pPr>
    </w:p>
    <w:p w14:paraId="07816CA1" w14:textId="77777777" w:rsidR="00575CE5" w:rsidRPr="00E13CD4" w:rsidRDefault="007C0866"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b/>
          <w:sz w:val="24"/>
          <w:szCs w:val="24"/>
        </w:rPr>
        <w:t>20</w:t>
      </w:r>
      <w:r w:rsidR="00575CE5" w:rsidRPr="00E13CD4">
        <w:rPr>
          <w:rFonts w:ascii="Times New Roman" w:eastAsia="Times New Roman" w:hAnsi="Times New Roman" w:cs="Times New Roman"/>
          <w:b/>
          <w:sz w:val="24"/>
          <w:szCs w:val="24"/>
        </w:rPr>
        <w:t>. La articolul 38, după litera e) se introduce o nouă literă, litera f) cu următorul cuprins:</w:t>
      </w:r>
    </w:p>
    <w:p w14:paraId="0B31221A"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Cs/>
          <w:sz w:val="24"/>
          <w:szCs w:val="24"/>
          <w:bdr w:val="none" w:sz="0" w:space="0" w:color="auto" w:frame="1"/>
        </w:rPr>
      </w:pPr>
      <w:bookmarkStart w:id="11" w:name="6477711"/>
      <w:bookmarkEnd w:id="11"/>
      <w:r w:rsidRPr="00E13CD4">
        <w:rPr>
          <w:rFonts w:ascii="Times New Roman" w:eastAsia="Times New Roman" w:hAnsi="Times New Roman" w:cs="Times New Roman"/>
          <w:b/>
          <w:bCs/>
          <w:sz w:val="24"/>
          <w:szCs w:val="24"/>
          <w:bdr w:val="none" w:sz="0" w:space="0" w:color="auto" w:frame="1"/>
        </w:rPr>
        <w:t> </w:t>
      </w:r>
      <w:r w:rsidRPr="00E13CD4">
        <w:rPr>
          <w:rFonts w:ascii="Times New Roman" w:eastAsia="Times New Roman" w:hAnsi="Times New Roman" w:cs="Times New Roman"/>
          <w:bCs/>
          <w:sz w:val="24"/>
          <w:szCs w:val="24"/>
          <w:bdr w:val="none" w:sz="0" w:space="0" w:color="auto" w:frame="1"/>
        </w:rPr>
        <w:t>,,f) pot comercializa doar medicamente care dețin o autorizație de punere pe piață validă pe teritoriul României, eliberată conform Legii 95/2006 privind reforma în domeniul sănătății republicată, cu modificările și completările ulterioare;”</w:t>
      </w:r>
    </w:p>
    <w:p w14:paraId="76F5E91A"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b/>
          <w:sz w:val="24"/>
          <w:szCs w:val="24"/>
        </w:rPr>
      </w:pPr>
    </w:p>
    <w:p w14:paraId="52FC8A59" w14:textId="77777777" w:rsidR="00575CE5" w:rsidRPr="00E13CD4" w:rsidRDefault="007C0866" w:rsidP="00B32505">
      <w:pPr>
        <w:shd w:val="clear" w:color="auto" w:fill="FFFFFF"/>
        <w:spacing w:after="0" w:line="276" w:lineRule="auto"/>
        <w:jc w:val="both"/>
        <w:rPr>
          <w:rFonts w:ascii="Times New Roman" w:eastAsia="Times New Roman" w:hAnsi="Times New Roman" w:cs="Times New Roman"/>
          <w:b/>
          <w:sz w:val="24"/>
          <w:szCs w:val="24"/>
          <w:bdr w:val="none" w:sz="0" w:space="0" w:color="auto" w:frame="1"/>
        </w:rPr>
      </w:pPr>
      <w:bookmarkStart w:id="12" w:name="6477713"/>
      <w:bookmarkEnd w:id="12"/>
      <w:r w:rsidRPr="00E13CD4">
        <w:rPr>
          <w:rFonts w:ascii="Times New Roman" w:eastAsia="Times New Roman" w:hAnsi="Times New Roman" w:cs="Times New Roman"/>
          <w:b/>
          <w:sz w:val="24"/>
          <w:szCs w:val="24"/>
          <w:bdr w:val="none" w:sz="0" w:space="0" w:color="auto" w:frame="1"/>
        </w:rPr>
        <w:t>21</w:t>
      </w:r>
      <w:r w:rsidR="00575CE5" w:rsidRPr="00E13CD4">
        <w:rPr>
          <w:rFonts w:ascii="Times New Roman" w:eastAsia="Times New Roman" w:hAnsi="Times New Roman" w:cs="Times New Roman"/>
          <w:b/>
          <w:sz w:val="24"/>
          <w:szCs w:val="24"/>
          <w:bdr w:val="none" w:sz="0" w:space="0" w:color="auto" w:frame="1"/>
        </w:rPr>
        <w:t>. Articolul 38</w:t>
      </w:r>
      <w:r w:rsidR="00575CE5" w:rsidRPr="00E13CD4">
        <w:rPr>
          <w:rFonts w:ascii="Times New Roman" w:eastAsia="Times New Roman" w:hAnsi="Times New Roman" w:cs="Times New Roman"/>
          <w:b/>
          <w:sz w:val="24"/>
          <w:szCs w:val="24"/>
          <w:bdr w:val="none" w:sz="0" w:space="0" w:color="auto" w:frame="1"/>
          <w:vertAlign w:val="superscript"/>
        </w:rPr>
        <w:t>3</w:t>
      </w:r>
      <w:r w:rsidR="00575CE5" w:rsidRPr="00E13CD4">
        <w:rPr>
          <w:rFonts w:ascii="Times New Roman" w:eastAsia="Times New Roman" w:hAnsi="Times New Roman" w:cs="Times New Roman"/>
          <w:b/>
          <w:sz w:val="24"/>
          <w:szCs w:val="24"/>
          <w:bdr w:val="none" w:sz="0" w:space="0" w:color="auto" w:frame="1"/>
        </w:rPr>
        <w:t xml:space="preserve"> se modifică și </w:t>
      </w:r>
      <w:proofErr w:type="gramStart"/>
      <w:r w:rsidR="00575CE5" w:rsidRPr="00E13CD4">
        <w:rPr>
          <w:rFonts w:ascii="Times New Roman" w:eastAsia="Times New Roman" w:hAnsi="Times New Roman" w:cs="Times New Roman"/>
          <w:b/>
          <w:sz w:val="24"/>
          <w:szCs w:val="24"/>
          <w:bdr w:val="none" w:sz="0" w:space="0" w:color="auto" w:frame="1"/>
        </w:rPr>
        <w:t>va</w:t>
      </w:r>
      <w:proofErr w:type="gramEnd"/>
      <w:r w:rsidR="00575CE5" w:rsidRPr="00E13CD4">
        <w:rPr>
          <w:rFonts w:ascii="Times New Roman" w:eastAsia="Times New Roman" w:hAnsi="Times New Roman" w:cs="Times New Roman"/>
          <w:b/>
          <w:sz w:val="24"/>
          <w:szCs w:val="24"/>
          <w:bdr w:val="none" w:sz="0" w:space="0" w:color="auto" w:frame="1"/>
        </w:rPr>
        <w:t xml:space="preserve"> avea următorul cuprins:</w:t>
      </w:r>
    </w:p>
    <w:p w14:paraId="3D545492"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w:t>
      </w:r>
      <w:proofErr w:type="gramStart"/>
      <w:r w:rsidRPr="00E13CD4">
        <w:rPr>
          <w:rFonts w:ascii="Times New Roman" w:eastAsia="Times New Roman" w:hAnsi="Times New Roman" w:cs="Times New Roman"/>
          <w:sz w:val="24"/>
          <w:szCs w:val="24"/>
          <w:bdr w:val="none" w:sz="0" w:space="0" w:color="auto" w:frame="1"/>
        </w:rPr>
        <w:t>,</w:t>
      </w:r>
      <w:r w:rsidRPr="00E13CD4">
        <w:rPr>
          <w:rFonts w:ascii="Times New Roman" w:eastAsia="Times New Roman" w:hAnsi="Times New Roman" w:cs="Times New Roman"/>
          <w:b/>
          <w:bCs/>
          <w:sz w:val="24"/>
          <w:szCs w:val="24"/>
          <w:bdr w:val="none" w:sz="0" w:space="0" w:color="auto" w:frame="1"/>
        </w:rPr>
        <w:t>Art</w:t>
      </w:r>
      <w:proofErr w:type="gramEnd"/>
      <w:r w:rsidRPr="00E13CD4">
        <w:rPr>
          <w:rFonts w:ascii="Times New Roman" w:eastAsia="Times New Roman" w:hAnsi="Times New Roman" w:cs="Times New Roman"/>
          <w:b/>
          <w:bCs/>
          <w:sz w:val="24"/>
          <w:szCs w:val="24"/>
          <w:bdr w:val="none" w:sz="0" w:space="0" w:color="auto" w:frame="1"/>
        </w:rPr>
        <w:t>. 38</w:t>
      </w:r>
      <w:r w:rsidRPr="00E13CD4">
        <w:rPr>
          <w:rFonts w:ascii="Times New Roman" w:eastAsia="Times New Roman" w:hAnsi="Times New Roman" w:cs="Times New Roman"/>
          <w:b/>
          <w:bCs/>
          <w:sz w:val="24"/>
          <w:szCs w:val="24"/>
          <w:bdr w:val="none" w:sz="0" w:space="0" w:color="auto" w:frame="1"/>
          <w:vertAlign w:val="superscript"/>
        </w:rPr>
        <w:t>3</w:t>
      </w:r>
      <w:r w:rsidRPr="00E13CD4">
        <w:rPr>
          <w:rFonts w:ascii="Times New Roman" w:eastAsia="Times New Roman" w:hAnsi="Times New Roman" w:cs="Times New Roman"/>
          <w:sz w:val="24"/>
          <w:szCs w:val="24"/>
          <w:bdr w:val="none" w:sz="0" w:space="0" w:color="auto" w:frame="1"/>
          <w:vertAlign w:val="superscript"/>
        </w:rPr>
        <w:t>*)</w:t>
      </w:r>
      <w:r w:rsidRPr="00E13CD4">
        <w:rPr>
          <w:rFonts w:ascii="Times New Roman" w:eastAsia="Times New Roman" w:hAnsi="Times New Roman" w:cs="Times New Roman"/>
          <w:sz w:val="24"/>
          <w:szCs w:val="24"/>
          <w:bdr w:val="none" w:sz="0" w:space="0" w:color="auto" w:frame="1"/>
        </w:rPr>
        <w:t> - Constituie contravenţie şi se sancţionează cu amendă de la 10.000 lei la 30.000 lei, la prima abatere, respectiv de la 50.000 lei la 100.000 lei, dacă se constată repetarea acelei contravenţii, următoarele fapte:</w:t>
      </w:r>
    </w:p>
    <w:p w14:paraId="673D2F84"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t xml:space="preserve">    a) </w:t>
      </w:r>
      <w:proofErr w:type="gramStart"/>
      <w:r w:rsidRPr="00E13CD4">
        <w:rPr>
          <w:rFonts w:ascii="Times New Roman" w:eastAsia="Times New Roman" w:hAnsi="Times New Roman" w:cs="Times New Roman"/>
          <w:sz w:val="24"/>
          <w:szCs w:val="24"/>
          <w:bdr w:val="none" w:sz="0" w:space="0" w:color="auto" w:frame="1"/>
        </w:rPr>
        <w:t>eliberarea</w:t>
      </w:r>
      <w:proofErr w:type="gramEnd"/>
      <w:r w:rsidRPr="00E13CD4">
        <w:rPr>
          <w:rFonts w:ascii="Times New Roman" w:eastAsia="Times New Roman" w:hAnsi="Times New Roman" w:cs="Times New Roman"/>
          <w:sz w:val="24"/>
          <w:szCs w:val="24"/>
          <w:bdr w:val="none" w:sz="0" w:space="0" w:color="auto" w:frame="1"/>
        </w:rPr>
        <w:t xml:space="preserve"> de medicamente de către unitatea farmaceutică în lipsa aprobării preţului de producător de către Ministerul Sănătăţii, în conformitate cu prevederile legale, cu excepţia situaţiei neaprobării preţului în termenul legal;</w:t>
      </w:r>
    </w:p>
    <w:p w14:paraId="3154C9EC" w14:textId="77777777" w:rsidR="00575CE5" w:rsidRPr="00E13CD4" w:rsidRDefault="00575CE5" w:rsidP="00B32505">
      <w:pPr>
        <w:shd w:val="clear" w:color="auto" w:fill="FFFFFF"/>
        <w:spacing w:after="0" w:line="276" w:lineRule="auto"/>
        <w:jc w:val="both"/>
        <w:rPr>
          <w:rFonts w:ascii="Times New Roman" w:eastAsia="Times New Roman" w:hAnsi="Times New Roman" w:cs="Times New Roman"/>
          <w:sz w:val="24"/>
          <w:szCs w:val="24"/>
        </w:rPr>
      </w:pPr>
      <w:r w:rsidRPr="00E13CD4">
        <w:rPr>
          <w:rFonts w:ascii="Times New Roman" w:eastAsia="Times New Roman" w:hAnsi="Times New Roman" w:cs="Times New Roman"/>
          <w:sz w:val="24"/>
          <w:szCs w:val="24"/>
          <w:bdr w:val="none" w:sz="0" w:space="0" w:color="auto" w:frame="1"/>
        </w:rPr>
        <w:lastRenderedPageBreak/>
        <w:t xml:space="preserve">    b) </w:t>
      </w:r>
      <w:proofErr w:type="gramStart"/>
      <w:r w:rsidRPr="00E13CD4">
        <w:rPr>
          <w:rFonts w:ascii="Times New Roman" w:eastAsia="Times New Roman" w:hAnsi="Times New Roman" w:cs="Times New Roman"/>
          <w:sz w:val="24"/>
          <w:szCs w:val="24"/>
          <w:bdr w:val="none" w:sz="0" w:space="0" w:color="auto" w:frame="1"/>
        </w:rPr>
        <w:t>practicarea</w:t>
      </w:r>
      <w:proofErr w:type="gramEnd"/>
      <w:r w:rsidRPr="00E13CD4">
        <w:rPr>
          <w:rFonts w:ascii="Times New Roman" w:eastAsia="Times New Roman" w:hAnsi="Times New Roman" w:cs="Times New Roman"/>
          <w:sz w:val="24"/>
          <w:szCs w:val="24"/>
          <w:bdr w:val="none" w:sz="0" w:space="0" w:color="auto" w:frame="1"/>
        </w:rPr>
        <w:t xml:space="preserve"> de către unităţile farmaceutice a unor preţuri cu amănuntul mai mari decât cele aprobate de către Ministerul Sănătăţii, în conformitate cu prevederile </w:t>
      </w:r>
      <w:hyperlink r:id="rId11" w:history="1">
        <w:r w:rsidRPr="00E13CD4">
          <w:rPr>
            <w:rFonts w:ascii="Times New Roman" w:eastAsia="Times New Roman" w:hAnsi="Times New Roman" w:cs="Times New Roman"/>
            <w:sz w:val="24"/>
            <w:szCs w:val="24"/>
            <w:u w:val="single"/>
            <w:bdr w:val="none" w:sz="0" w:space="0" w:color="auto" w:frame="1"/>
          </w:rPr>
          <w:t>art. 890</w:t>
        </w:r>
      </w:hyperlink>
      <w:r w:rsidRPr="00E13CD4">
        <w:rPr>
          <w:rFonts w:ascii="Times New Roman" w:eastAsia="Times New Roman" w:hAnsi="Times New Roman" w:cs="Times New Roman"/>
          <w:sz w:val="24"/>
          <w:szCs w:val="24"/>
          <w:bdr w:val="none" w:sz="0" w:space="0" w:color="auto" w:frame="1"/>
        </w:rPr>
        <w:t> din Legea nr. 95/2006 privind reforma în domeniul sănătăţii, republicată, cu modificările şi completările ulterioare.”</w:t>
      </w:r>
    </w:p>
    <w:p w14:paraId="1CD33CF3" w14:textId="77777777" w:rsidR="00575CE5" w:rsidRPr="00E13CD4" w:rsidRDefault="00575CE5" w:rsidP="00575CE5">
      <w:pPr>
        <w:shd w:val="clear" w:color="auto" w:fill="FFFFFF"/>
        <w:spacing w:after="0" w:line="276" w:lineRule="auto"/>
        <w:ind w:firstLine="708"/>
        <w:jc w:val="both"/>
        <w:rPr>
          <w:rFonts w:ascii="Times New Roman" w:eastAsia="Calibri" w:hAnsi="Times New Roman" w:cs="Times New Roman"/>
          <w:b/>
          <w:bCs/>
          <w:sz w:val="24"/>
          <w:szCs w:val="24"/>
        </w:rPr>
      </w:pPr>
    </w:p>
    <w:p w14:paraId="6ED6046D" w14:textId="77777777" w:rsidR="00575CE5" w:rsidRPr="00E13CD4" w:rsidRDefault="00575CE5" w:rsidP="00575CE5">
      <w:pPr>
        <w:shd w:val="clear" w:color="auto" w:fill="FFFFFF"/>
        <w:spacing w:after="0" w:line="276" w:lineRule="auto"/>
        <w:jc w:val="both"/>
        <w:rPr>
          <w:rFonts w:ascii="Times New Roman" w:eastAsia="Calibri" w:hAnsi="Times New Roman" w:cs="Times New Roman"/>
          <w:b/>
          <w:bCs/>
          <w:sz w:val="24"/>
          <w:szCs w:val="24"/>
        </w:rPr>
      </w:pPr>
      <w:r w:rsidRPr="00E13CD4">
        <w:rPr>
          <w:rFonts w:ascii="Times New Roman" w:eastAsia="Calibri" w:hAnsi="Times New Roman" w:cs="Times New Roman"/>
          <w:b/>
          <w:bCs/>
          <w:sz w:val="24"/>
          <w:szCs w:val="24"/>
        </w:rPr>
        <w:t>2</w:t>
      </w:r>
      <w:r w:rsidR="007C0866" w:rsidRPr="00E13CD4">
        <w:rPr>
          <w:rFonts w:ascii="Times New Roman" w:eastAsia="Calibri" w:hAnsi="Times New Roman" w:cs="Times New Roman"/>
          <w:b/>
          <w:bCs/>
          <w:sz w:val="24"/>
          <w:szCs w:val="24"/>
        </w:rPr>
        <w:t>2</w:t>
      </w:r>
      <w:r w:rsidRPr="00E13CD4">
        <w:rPr>
          <w:rFonts w:ascii="Times New Roman" w:eastAsia="Calibri" w:hAnsi="Times New Roman" w:cs="Times New Roman"/>
          <w:b/>
          <w:bCs/>
          <w:sz w:val="24"/>
          <w:szCs w:val="24"/>
        </w:rPr>
        <w:t xml:space="preserve">. Articolul 42 se modifică și </w:t>
      </w:r>
      <w:proofErr w:type="gramStart"/>
      <w:r w:rsidRPr="00E13CD4">
        <w:rPr>
          <w:rFonts w:ascii="Times New Roman" w:eastAsia="Calibri" w:hAnsi="Times New Roman" w:cs="Times New Roman"/>
          <w:b/>
          <w:bCs/>
          <w:sz w:val="24"/>
          <w:szCs w:val="24"/>
        </w:rPr>
        <w:t>va</w:t>
      </w:r>
      <w:proofErr w:type="gramEnd"/>
      <w:r w:rsidRPr="00E13CD4">
        <w:rPr>
          <w:rFonts w:ascii="Times New Roman" w:eastAsia="Calibri" w:hAnsi="Times New Roman" w:cs="Times New Roman"/>
          <w:b/>
          <w:bCs/>
          <w:sz w:val="24"/>
          <w:szCs w:val="24"/>
        </w:rPr>
        <w:t xml:space="preserve"> avea următorul cuprins:</w:t>
      </w:r>
    </w:p>
    <w:p w14:paraId="2374B4BF"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Calibri" w:hAnsi="Times New Roman" w:cs="Times New Roman"/>
          <w:b/>
          <w:bCs/>
          <w:sz w:val="24"/>
          <w:szCs w:val="24"/>
        </w:rPr>
        <w:t>,</w:t>
      </w:r>
      <w:proofErr w:type="gramStart"/>
      <w:r w:rsidRPr="00E13CD4">
        <w:rPr>
          <w:rFonts w:ascii="Times New Roman" w:eastAsia="Calibri" w:hAnsi="Times New Roman" w:cs="Times New Roman"/>
          <w:b/>
          <w:bCs/>
          <w:sz w:val="24"/>
          <w:szCs w:val="24"/>
        </w:rPr>
        <w:t>,Art</w:t>
      </w:r>
      <w:proofErr w:type="gramEnd"/>
      <w:r w:rsidRPr="00E13CD4">
        <w:rPr>
          <w:rFonts w:ascii="Times New Roman" w:eastAsia="Calibri" w:hAnsi="Times New Roman" w:cs="Times New Roman"/>
          <w:b/>
          <w:bCs/>
          <w:sz w:val="24"/>
          <w:szCs w:val="24"/>
        </w:rPr>
        <w:t>. 42 - </w:t>
      </w:r>
      <w:r w:rsidRPr="00E13CD4">
        <w:rPr>
          <w:rFonts w:ascii="Times New Roman" w:eastAsia="Calibri" w:hAnsi="Times New Roman" w:cs="Times New Roman"/>
          <w:sz w:val="24"/>
          <w:szCs w:val="24"/>
        </w:rPr>
        <w:t>(1) Taxele pentru emiterea autorizaţiei de funcţionare sunt următoarele:</w:t>
      </w:r>
    </w:p>
    <w:p w14:paraId="4F46D3A2" w14:textId="77777777" w:rsidR="00575CE5" w:rsidRPr="00E13CD4" w:rsidRDefault="00575CE5" w:rsidP="00575CE5">
      <w:pPr>
        <w:numPr>
          <w:ilvl w:val="0"/>
          <w:numId w:val="2"/>
        </w:numPr>
        <w:shd w:val="clear" w:color="auto" w:fill="FFFFFF"/>
        <w:spacing w:after="0" w:line="276" w:lineRule="auto"/>
        <w:ind w:left="540"/>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pentru înfiinţarea de farmacii în mediul urban - 7.000 lei;</w:t>
      </w:r>
    </w:p>
    <w:p w14:paraId="6B31DC4B" w14:textId="77777777" w:rsidR="00575CE5" w:rsidRPr="00E13CD4" w:rsidRDefault="00575CE5" w:rsidP="00575CE5">
      <w:pPr>
        <w:numPr>
          <w:ilvl w:val="0"/>
          <w:numId w:val="2"/>
        </w:numPr>
        <w:shd w:val="clear" w:color="auto" w:fill="FFFFFF"/>
        <w:spacing w:after="0" w:line="276" w:lineRule="auto"/>
        <w:ind w:left="540"/>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pentru înfiinţarea de farmacii în mediul rural - 3.000 lei;</w:t>
      </w:r>
    </w:p>
    <w:p w14:paraId="72DD1F68" w14:textId="77777777" w:rsidR="00575CE5" w:rsidRPr="00E13CD4" w:rsidRDefault="00575CE5" w:rsidP="00575CE5">
      <w:pPr>
        <w:numPr>
          <w:ilvl w:val="0"/>
          <w:numId w:val="2"/>
        </w:numPr>
        <w:shd w:val="clear" w:color="auto" w:fill="FFFFFF"/>
        <w:spacing w:after="0" w:line="276" w:lineRule="auto"/>
        <w:ind w:left="540"/>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pentru înfiinţarea unei oficine comunitare rurale - 1.500 lei;</w:t>
      </w:r>
    </w:p>
    <w:p w14:paraId="280AC3DB" w14:textId="77777777" w:rsidR="00575CE5" w:rsidRPr="00E13CD4" w:rsidRDefault="00575CE5" w:rsidP="00575CE5">
      <w:pPr>
        <w:numPr>
          <w:ilvl w:val="0"/>
          <w:numId w:val="2"/>
        </w:numPr>
        <w:shd w:val="clear" w:color="auto" w:fill="FFFFFF"/>
        <w:spacing w:after="0" w:line="276" w:lineRule="auto"/>
        <w:ind w:left="540"/>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pentru înfiinţarea de drogherii în mediul urban - 5.000 lei;</w:t>
      </w:r>
    </w:p>
    <w:p w14:paraId="400871C4" w14:textId="77777777" w:rsidR="00575CE5" w:rsidRPr="00E13CD4" w:rsidRDefault="00575CE5" w:rsidP="00575CE5">
      <w:pPr>
        <w:numPr>
          <w:ilvl w:val="0"/>
          <w:numId w:val="2"/>
        </w:numPr>
        <w:shd w:val="clear" w:color="auto" w:fill="FFFFFF"/>
        <w:spacing w:after="0" w:line="276" w:lineRule="auto"/>
        <w:ind w:left="540"/>
        <w:jc w:val="both"/>
        <w:rPr>
          <w:rFonts w:ascii="Times New Roman" w:eastAsia="Calibri" w:hAnsi="Times New Roman" w:cs="Times New Roman"/>
          <w:sz w:val="24"/>
          <w:szCs w:val="24"/>
        </w:rPr>
      </w:pPr>
      <w:proofErr w:type="gramStart"/>
      <w:r w:rsidRPr="00E13CD4">
        <w:rPr>
          <w:rFonts w:ascii="Times New Roman" w:eastAsia="Calibri" w:hAnsi="Times New Roman" w:cs="Times New Roman"/>
          <w:sz w:val="24"/>
          <w:szCs w:val="24"/>
        </w:rPr>
        <w:t>pentru</w:t>
      </w:r>
      <w:proofErr w:type="gramEnd"/>
      <w:r w:rsidRPr="00E13CD4">
        <w:rPr>
          <w:rFonts w:ascii="Times New Roman" w:eastAsia="Calibri" w:hAnsi="Times New Roman" w:cs="Times New Roman"/>
          <w:sz w:val="24"/>
          <w:szCs w:val="24"/>
        </w:rPr>
        <w:t xml:space="preserve"> înfiinţarea de drogherii în mediul rural - 1.500 lei.</w:t>
      </w:r>
    </w:p>
    <w:p w14:paraId="1F013170"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lang w:val="ro-RO"/>
        </w:rPr>
      </w:pPr>
      <w:r w:rsidRPr="00E13CD4">
        <w:rPr>
          <w:rFonts w:ascii="Times New Roman" w:eastAsia="Calibri" w:hAnsi="Times New Roman" w:cs="Times New Roman"/>
          <w:sz w:val="24"/>
          <w:szCs w:val="24"/>
        </w:rPr>
        <w:t>(2) Taxele pentru emiterea unei noi autorizaţii în cazul preschimbării autorizaţiei de funcţionare a farmaciei sunt urm</w:t>
      </w:r>
      <w:r w:rsidRPr="00E13CD4">
        <w:rPr>
          <w:rFonts w:ascii="Times New Roman" w:eastAsia="Calibri" w:hAnsi="Times New Roman" w:cs="Times New Roman"/>
          <w:sz w:val="24"/>
          <w:szCs w:val="24"/>
          <w:lang w:val="ro-RO"/>
        </w:rPr>
        <w:t>ătoarele:</w:t>
      </w:r>
    </w:p>
    <w:p w14:paraId="0BD2693C" w14:textId="77777777" w:rsidR="00575CE5" w:rsidRPr="00E13CD4" w:rsidRDefault="00575CE5" w:rsidP="00575CE5">
      <w:pPr>
        <w:pStyle w:val="ListParagraph"/>
        <w:numPr>
          <w:ilvl w:val="0"/>
          <w:numId w:val="9"/>
        </w:numPr>
        <w:shd w:val="clear" w:color="auto" w:fill="FFFFFF"/>
        <w:spacing w:after="0"/>
        <w:jc w:val="both"/>
        <w:rPr>
          <w:rFonts w:ascii="Times New Roman" w:hAnsi="Times New Roman"/>
          <w:sz w:val="24"/>
          <w:szCs w:val="24"/>
        </w:rPr>
      </w:pPr>
      <w:r w:rsidRPr="00E13CD4">
        <w:rPr>
          <w:rFonts w:ascii="Times New Roman" w:hAnsi="Times New Roman"/>
          <w:sz w:val="24"/>
          <w:szCs w:val="24"/>
        </w:rPr>
        <w:t>pentru mediul urban – 5.000 lei;</w:t>
      </w:r>
    </w:p>
    <w:p w14:paraId="221BEA95" w14:textId="77777777" w:rsidR="00575CE5" w:rsidRPr="00E13CD4" w:rsidRDefault="00575CE5" w:rsidP="00575CE5">
      <w:pPr>
        <w:pStyle w:val="ListParagraph"/>
        <w:numPr>
          <w:ilvl w:val="0"/>
          <w:numId w:val="9"/>
        </w:numPr>
        <w:shd w:val="clear" w:color="auto" w:fill="FFFFFF"/>
        <w:spacing w:after="0"/>
        <w:jc w:val="both"/>
        <w:rPr>
          <w:rFonts w:ascii="Times New Roman" w:hAnsi="Times New Roman"/>
          <w:sz w:val="24"/>
          <w:szCs w:val="24"/>
        </w:rPr>
      </w:pPr>
      <w:r w:rsidRPr="00E13CD4">
        <w:rPr>
          <w:rFonts w:ascii="Times New Roman" w:hAnsi="Times New Roman"/>
          <w:sz w:val="24"/>
          <w:szCs w:val="24"/>
        </w:rPr>
        <w:t>pentru mediul rural – 2.000 lei.</w:t>
      </w:r>
    </w:p>
    <w:p w14:paraId="24030A0E"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(3) Taxele pentru emiterea unei noi autorizaţii în cazul preschimbării autorizaţiei de funcţionare a drogheriei sunt următoarele:</w:t>
      </w:r>
    </w:p>
    <w:p w14:paraId="23A59035" w14:textId="77777777" w:rsidR="00575CE5" w:rsidRPr="00E13CD4" w:rsidRDefault="00575CE5" w:rsidP="00575CE5">
      <w:pPr>
        <w:pStyle w:val="ListParagraph"/>
        <w:numPr>
          <w:ilvl w:val="0"/>
          <w:numId w:val="10"/>
        </w:numPr>
        <w:shd w:val="clear" w:color="auto" w:fill="FFFFFF"/>
        <w:spacing w:after="0"/>
        <w:jc w:val="both"/>
        <w:rPr>
          <w:rFonts w:ascii="Times New Roman" w:hAnsi="Times New Roman"/>
          <w:sz w:val="24"/>
          <w:szCs w:val="24"/>
        </w:rPr>
      </w:pPr>
      <w:r w:rsidRPr="00E13CD4">
        <w:rPr>
          <w:rFonts w:ascii="Times New Roman" w:hAnsi="Times New Roman"/>
          <w:sz w:val="24"/>
          <w:szCs w:val="24"/>
        </w:rPr>
        <w:t>pentru mediul urban – 2.000 lei;</w:t>
      </w:r>
    </w:p>
    <w:p w14:paraId="219A01EB" w14:textId="77777777" w:rsidR="00575CE5" w:rsidRPr="00E13CD4" w:rsidRDefault="00575CE5" w:rsidP="00575CE5">
      <w:pPr>
        <w:pStyle w:val="ListParagraph"/>
        <w:numPr>
          <w:ilvl w:val="0"/>
          <w:numId w:val="10"/>
        </w:numPr>
        <w:shd w:val="clear" w:color="auto" w:fill="FFFFFF"/>
        <w:spacing w:after="0"/>
        <w:jc w:val="both"/>
        <w:rPr>
          <w:rFonts w:ascii="Times New Roman" w:hAnsi="Times New Roman"/>
          <w:sz w:val="24"/>
          <w:szCs w:val="24"/>
        </w:rPr>
      </w:pPr>
      <w:r w:rsidRPr="00E13CD4">
        <w:rPr>
          <w:rFonts w:ascii="Times New Roman" w:hAnsi="Times New Roman"/>
          <w:sz w:val="24"/>
          <w:szCs w:val="24"/>
        </w:rPr>
        <w:t>pentru mediul rural - 750 lei.</w:t>
      </w:r>
    </w:p>
    <w:p w14:paraId="2C4864D8"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Times New Roman" w:hAnsi="Times New Roman" w:cs="Times New Roman"/>
          <w:sz w:val="24"/>
          <w:szCs w:val="24"/>
          <w:bdr w:val="none" w:sz="0" w:space="0" w:color="auto" w:frame="1"/>
        </w:rPr>
        <w:t>(4) P</w:t>
      </w:r>
      <w:r w:rsidRPr="00E13CD4">
        <w:rPr>
          <w:rFonts w:ascii="Times New Roman" w:eastAsia="Calibri" w:hAnsi="Times New Roman" w:cs="Times New Roman"/>
          <w:sz w:val="24"/>
          <w:szCs w:val="24"/>
        </w:rPr>
        <w:t xml:space="preserve">entru emiterea unui duplicat al autorizaţiei de funcționare taxa </w:t>
      </w:r>
      <w:proofErr w:type="gramStart"/>
      <w:r w:rsidRPr="00E13CD4">
        <w:rPr>
          <w:rFonts w:ascii="Times New Roman" w:eastAsia="Calibri" w:hAnsi="Times New Roman" w:cs="Times New Roman"/>
          <w:sz w:val="24"/>
          <w:szCs w:val="24"/>
        </w:rPr>
        <w:t>este</w:t>
      </w:r>
      <w:proofErr w:type="gramEnd"/>
      <w:r w:rsidRPr="00E13CD4">
        <w:rPr>
          <w:rFonts w:ascii="Times New Roman" w:eastAsia="Calibri" w:hAnsi="Times New Roman" w:cs="Times New Roman"/>
          <w:sz w:val="24"/>
          <w:szCs w:val="24"/>
        </w:rPr>
        <w:t xml:space="preserve"> de 1.000 lei.</w:t>
      </w:r>
    </w:p>
    <w:p w14:paraId="70518F74"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 xml:space="preserve">(5) Pentru orice </w:t>
      </w:r>
      <w:proofErr w:type="gramStart"/>
      <w:r w:rsidRPr="00E13CD4">
        <w:rPr>
          <w:rFonts w:ascii="Times New Roman" w:eastAsia="Calibri" w:hAnsi="Times New Roman" w:cs="Times New Roman"/>
          <w:sz w:val="24"/>
          <w:szCs w:val="24"/>
        </w:rPr>
        <w:t>altă</w:t>
      </w:r>
      <w:proofErr w:type="gramEnd"/>
      <w:r w:rsidRPr="00E13CD4">
        <w:rPr>
          <w:rFonts w:ascii="Times New Roman" w:eastAsia="Calibri" w:hAnsi="Times New Roman" w:cs="Times New Roman"/>
          <w:sz w:val="24"/>
          <w:szCs w:val="24"/>
        </w:rPr>
        <w:t xml:space="preserve"> modificare înscrisă pe autorizaţia de funcţionare a farmaciei sau drogheriei se percepe o taxă de 1.500 de lei.</w:t>
      </w:r>
    </w:p>
    <w:p w14:paraId="03F93EF2" w14:textId="77777777"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 xml:space="preserve">(6) În cazul mutării sediului farmaciei sau drogheriei, cuantumul taxelor </w:t>
      </w:r>
      <w:proofErr w:type="gramStart"/>
      <w:r w:rsidRPr="00E13CD4">
        <w:rPr>
          <w:rFonts w:ascii="Times New Roman" w:eastAsia="Calibri" w:hAnsi="Times New Roman" w:cs="Times New Roman"/>
          <w:sz w:val="24"/>
          <w:szCs w:val="24"/>
        </w:rPr>
        <w:t>este</w:t>
      </w:r>
      <w:proofErr w:type="gramEnd"/>
      <w:r w:rsidRPr="00E13CD4">
        <w:rPr>
          <w:rFonts w:ascii="Times New Roman" w:eastAsia="Calibri" w:hAnsi="Times New Roman" w:cs="Times New Roman"/>
          <w:sz w:val="24"/>
          <w:szCs w:val="24"/>
        </w:rPr>
        <w:t xml:space="preserve"> același cu cel prevăzut pentru înfiinţare.</w:t>
      </w:r>
    </w:p>
    <w:p w14:paraId="0BF06950" w14:textId="4D5879D5" w:rsidR="00575CE5" w:rsidRPr="00E13CD4" w:rsidRDefault="00575CE5" w:rsidP="00575CE5">
      <w:pPr>
        <w:shd w:val="clear" w:color="auto" w:fill="FFFFFF"/>
        <w:spacing w:after="0" w:line="276" w:lineRule="auto"/>
        <w:jc w:val="both"/>
        <w:rPr>
          <w:rFonts w:ascii="Times New Roman" w:eastAsia="Calibri" w:hAnsi="Times New Roman" w:cs="Times New Roman"/>
          <w:sz w:val="24"/>
          <w:szCs w:val="24"/>
        </w:rPr>
      </w:pPr>
      <w:r w:rsidRPr="00E13CD4">
        <w:rPr>
          <w:rFonts w:ascii="Times New Roman" w:eastAsia="Calibri" w:hAnsi="Times New Roman" w:cs="Times New Roman"/>
          <w:sz w:val="24"/>
          <w:szCs w:val="24"/>
        </w:rPr>
        <w:t xml:space="preserve">(7) Taxele prevăzute de prezenta lege </w:t>
      </w:r>
      <w:r w:rsidR="00946544">
        <w:rPr>
          <w:rFonts w:ascii="Times New Roman" w:eastAsia="Calibri" w:hAnsi="Times New Roman" w:cs="Times New Roman"/>
          <w:sz w:val="24"/>
          <w:szCs w:val="24"/>
        </w:rPr>
        <w:t>constituie</w:t>
      </w:r>
      <w:r w:rsidRPr="00E13CD4">
        <w:rPr>
          <w:rFonts w:ascii="Times New Roman" w:eastAsia="Calibri" w:hAnsi="Times New Roman" w:cs="Times New Roman"/>
          <w:sz w:val="24"/>
          <w:szCs w:val="24"/>
        </w:rPr>
        <w:t xml:space="preserve"> venit la bugetul de stat.”</w:t>
      </w:r>
    </w:p>
    <w:p w14:paraId="2104D9A9" w14:textId="77777777" w:rsidR="00F745F3" w:rsidRPr="00E13CD4" w:rsidRDefault="00F745F3" w:rsidP="00F745F3">
      <w:pPr>
        <w:spacing w:line="276" w:lineRule="auto"/>
        <w:jc w:val="both"/>
        <w:rPr>
          <w:rFonts w:ascii="Times New Roman" w:hAnsi="Times New Roman" w:cs="Times New Roman"/>
          <w:sz w:val="24"/>
          <w:szCs w:val="24"/>
        </w:rPr>
      </w:pPr>
    </w:p>
    <w:p w14:paraId="521EF9B1" w14:textId="77777777" w:rsidR="00575CE5" w:rsidRPr="00E13CD4" w:rsidRDefault="00575CE5" w:rsidP="00575CE5">
      <w:pPr>
        <w:spacing w:after="0" w:line="360" w:lineRule="auto"/>
        <w:ind w:right="-34"/>
        <w:jc w:val="center"/>
        <w:rPr>
          <w:rFonts w:ascii="Times New Roman" w:hAnsi="Times New Roman" w:cs="Times New Roman"/>
          <w:b/>
          <w:sz w:val="24"/>
          <w:szCs w:val="24"/>
        </w:rPr>
      </w:pPr>
    </w:p>
    <w:p w14:paraId="095DD837" w14:textId="77777777" w:rsidR="00575CE5" w:rsidRPr="00E13CD4" w:rsidRDefault="00575CE5" w:rsidP="00575CE5">
      <w:pPr>
        <w:spacing w:after="0" w:line="360" w:lineRule="auto"/>
        <w:ind w:right="-34"/>
        <w:jc w:val="center"/>
        <w:rPr>
          <w:rFonts w:ascii="Times New Roman" w:hAnsi="Times New Roman" w:cs="Times New Roman"/>
          <w:b/>
          <w:sz w:val="24"/>
          <w:szCs w:val="24"/>
        </w:rPr>
      </w:pPr>
      <w:r w:rsidRPr="00E13CD4">
        <w:rPr>
          <w:rFonts w:ascii="Times New Roman" w:hAnsi="Times New Roman" w:cs="Times New Roman"/>
          <w:b/>
          <w:sz w:val="24"/>
          <w:szCs w:val="24"/>
        </w:rPr>
        <w:t>PRIM-MINISTRU</w:t>
      </w:r>
    </w:p>
    <w:p w14:paraId="703C7272" w14:textId="77777777" w:rsidR="005531D8" w:rsidRPr="00E13CD4" w:rsidRDefault="00575CE5" w:rsidP="007C0866">
      <w:pPr>
        <w:spacing w:after="0" w:line="360" w:lineRule="auto"/>
        <w:ind w:right="-34"/>
        <w:jc w:val="center"/>
        <w:rPr>
          <w:rFonts w:ascii="Times New Roman" w:hAnsi="Times New Roman" w:cs="Times New Roman"/>
          <w:sz w:val="24"/>
          <w:szCs w:val="24"/>
        </w:rPr>
      </w:pPr>
      <w:r w:rsidRPr="00E13CD4">
        <w:rPr>
          <w:rFonts w:ascii="Times New Roman" w:hAnsi="Times New Roman" w:cs="Times New Roman"/>
          <w:b/>
          <w:bCs/>
          <w:sz w:val="24"/>
          <w:szCs w:val="24"/>
        </w:rPr>
        <w:t>Ion - Marcel CIOLACU</w:t>
      </w:r>
    </w:p>
    <w:sectPr w:rsidR="005531D8" w:rsidRPr="00E13CD4" w:rsidSect="00E13CD4">
      <w:headerReference w:type="default" r:id="rId12"/>
      <w:footerReference w:type="default" r:id="rId13"/>
      <w:pgSz w:w="12240" w:h="15840"/>
      <w:pgMar w:top="994" w:right="1296" w:bottom="113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325B4" w14:textId="77777777" w:rsidR="00494A08" w:rsidRDefault="00494A08" w:rsidP="00CC4FE0">
      <w:pPr>
        <w:spacing w:after="0" w:line="240" w:lineRule="auto"/>
      </w:pPr>
      <w:r>
        <w:separator/>
      </w:r>
    </w:p>
  </w:endnote>
  <w:endnote w:type="continuationSeparator" w:id="0">
    <w:p w14:paraId="235D3F0C" w14:textId="77777777" w:rsidR="00494A08" w:rsidRDefault="00494A08" w:rsidP="00CC4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09411"/>
      <w:docPartObj>
        <w:docPartGallery w:val="Page Numbers (Bottom of Page)"/>
        <w:docPartUnique/>
      </w:docPartObj>
    </w:sdtPr>
    <w:sdtEndPr/>
    <w:sdtContent>
      <w:sdt>
        <w:sdtPr>
          <w:id w:val="-1769616900"/>
          <w:docPartObj>
            <w:docPartGallery w:val="Page Numbers (Top of Page)"/>
            <w:docPartUnique/>
          </w:docPartObj>
        </w:sdtPr>
        <w:sdtEndPr/>
        <w:sdtContent>
          <w:p w14:paraId="73D563D9" w14:textId="77777777" w:rsidR="00CC4FE0" w:rsidRDefault="00CC4FE0" w:rsidP="000F7C69">
            <w:pPr>
              <w:pStyle w:val="Footer"/>
              <w:jc w:val="center"/>
            </w:pPr>
            <w:r w:rsidRPr="000F7C69">
              <w:rPr>
                <w:sz w:val="18"/>
                <w:szCs w:val="18"/>
              </w:rPr>
              <w:t xml:space="preserve">Page </w:t>
            </w:r>
            <w:r w:rsidRPr="000F7C69">
              <w:rPr>
                <w:sz w:val="18"/>
                <w:szCs w:val="18"/>
              </w:rPr>
              <w:fldChar w:fldCharType="begin"/>
            </w:r>
            <w:r w:rsidRPr="000F7C69">
              <w:rPr>
                <w:sz w:val="18"/>
                <w:szCs w:val="18"/>
              </w:rPr>
              <w:instrText xml:space="preserve"> PAGE </w:instrText>
            </w:r>
            <w:r w:rsidRPr="000F7C69">
              <w:rPr>
                <w:sz w:val="18"/>
                <w:szCs w:val="18"/>
              </w:rPr>
              <w:fldChar w:fldCharType="separate"/>
            </w:r>
            <w:r w:rsidR="00B56324">
              <w:rPr>
                <w:noProof/>
                <w:sz w:val="18"/>
                <w:szCs w:val="18"/>
              </w:rPr>
              <w:t>14</w:t>
            </w:r>
            <w:r w:rsidRPr="000F7C69">
              <w:rPr>
                <w:sz w:val="18"/>
                <w:szCs w:val="18"/>
              </w:rPr>
              <w:fldChar w:fldCharType="end"/>
            </w:r>
            <w:r w:rsidRPr="000F7C69">
              <w:rPr>
                <w:sz w:val="18"/>
                <w:szCs w:val="18"/>
              </w:rPr>
              <w:t xml:space="preserve"> of </w:t>
            </w:r>
            <w:r w:rsidRPr="000F7C69">
              <w:rPr>
                <w:sz w:val="18"/>
                <w:szCs w:val="18"/>
              </w:rPr>
              <w:fldChar w:fldCharType="begin"/>
            </w:r>
            <w:r w:rsidRPr="000F7C69">
              <w:rPr>
                <w:sz w:val="18"/>
                <w:szCs w:val="18"/>
              </w:rPr>
              <w:instrText xml:space="preserve"> NUMPAGES  </w:instrText>
            </w:r>
            <w:r w:rsidRPr="000F7C69">
              <w:rPr>
                <w:sz w:val="18"/>
                <w:szCs w:val="18"/>
              </w:rPr>
              <w:fldChar w:fldCharType="separate"/>
            </w:r>
            <w:r w:rsidR="00B56324">
              <w:rPr>
                <w:noProof/>
                <w:sz w:val="18"/>
                <w:szCs w:val="18"/>
              </w:rPr>
              <w:t>15</w:t>
            </w:r>
            <w:r w:rsidRPr="000F7C69">
              <w:rPr>
                <w:sz w:val="18"/>
                <w:szCs w:val="18"/>
              </w:rPr>
              <w:fldChar w:fldCharType="end"/>
            </w:r>
          </w:p>
        </w:sdtContent>
      </w:sdt>
    </w:sdtContent>
  </w:sdt>
  <w:p w14:paraId="5C6461CF" w14:textId="77777777" w:rsidR="00CC4FE0" w:rsidRDefault="00CC4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97143" w14:textId="77777777" w:rsidR="00494A08" w:rsidRDefault="00494A08" w:rsidP="00CC4FE0">
      <w:pPr>
        <w:spacing w:after="0" w:line="240" w:lineRule="auto"/>
      </w:pPr>
      <w:r>
        <w:separator/>
      </w:r>
    </w:p>
  </w:footnote>
  <w:footnote w:type="continuationSeparator" w:id="0">
    <w:p w14:paraId="759917ED" w14:textId="77777777" w:rsidR="00494A08" w:rsidRDefault="00494A08" w:rsidP="00CC4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3531B" w14:textId="77777777" w:rsidR="00A46D4D" w:rsidRDefault="00A46D4D" w:rsidP="00A46D4D">
    <w:pPr>
      <w:pStyle w:val="Header"/>
      <w:tabs>
        <w:tab w:val="clear" w:pos="4680"/>
        <w:tab w:val="clear" w:pos="9360"/>
        <w:tab w:val="left" w:pos="671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0FB1"/>
    <w:multiLevelType w:val="hybridMultilevel"/>
    <w:tmpl w:val="1C34780A"/>
    <w:lvl w:ilvl="0" w:tplc="78862EAC">
      <w:start w:val="1"/>
      <w:numFmt w:val="decimal"/>
      <w:lvlText w:val="%1."/>
      <w:lvlJc w:val="left"/>
      <w:pPr>
        <w:ind w:left="1211" w:hanging="360"/>
      </w:pPr>
      <w:rPr>
        <w:rFonts w:hint="default"/>
        <w:b/>
        <w:bCs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15:restartNumberingAfterBreak="0">
    <w:nsid w:val="03603B76"/>
    <w:multiLevelType w:val="hybridMultilevel"/>
    <w:tmpl w:val="96548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51CC3"/>
    <w:multiLevelType w:val="hybridMultilevel"/>
    <w:tmpl w:val="29702E64"/>
    <w:lvl w:ilvl="0" w:tplc="9676B1D8">
      <w:start w:val="3"/>
      <w:numFmt w:val="decimal"/>
      <w:lvlText w:val="%1."/>
      <w:lvlJc w:val="left"/>
      <w:pPr>
        <w:ind w:left="1571" w:hanging="360"/>
      </w:pPr>
      <w:rPr>
        <w:rFonts w:hint="default"/>
      </w:r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3" w15:restartNumberingAfterBreak="0">
    <w:nsid w:val="18680E8E"/>
    <w:multiLevelType w:val="hybridMultilevel"/>
    <w:tmpl w:val="E9D6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41A05"/>
    <w:multiLevelType w:val="hybridMultilevel"/>
    <w:tmpl w:val="BD1C7D28"/>
    <w:lvl w:ilvl="0" w:tplc="EBC6C0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622F9E"/>
    <w:multiLevelType w:val="hybridMultilevel"/>
    <w:tmpl w:val="F790F0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901EB"/>
    <w:multiLevelType w:val="hybridMultilevel"/>
    <w:tmpl w:val="79D2E440"/>
    <w:lvl w:ilvl="0" w:tplc="EBC6C07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23AD9"/>
    <w:multiLevelType w:val="hybridMultilevel"/>
    <w:tmpl w:val="CE7C18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06A4B"/>
    <w:multiLevelType w:val="hybridMultilevel"/>
    <w:tmpl w:val="A718ED24"/>
    <w:lvl w:ilvl="0" w:tplc="04090017">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15:restartNumberingAfterBreak="0">
    <w:nsid w:val="3DE1263C"/>
    <w:multiLevelType w:val="hybridMultilevel"/>
    <w:tmpl w:val="B978D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7148FB"/>
    <w:multiLevelType w:val="hybridMultilevel"/>
    <w:tmpl w:val="1820D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25FB9"/>
    <w:multiLevelType w:val="hybridMultilevel"/>
    <w:tmpl w:val="A3F20A8A"/>
    <w:lvl w:ilvl="0" w:tplc="FCAE5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A6A79DA"/>
    <w:multiLevelType w:val="hybridMultilevel"/>
    <w:tmpl w:val="E8F6C40C"/>
    <w:lvl w:ilvl="0" w:tplc="0418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67AB3"/>
    <w:multiLevelType w:val="hybridMultilevel"/>
    <w:tmpl w:val="E81C1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C471A"/>
    <w:multiLevelType w:val="hybridMultilevel"/>
    <w:tmpl w:val="CB74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C33828"/>
    <w:multiLevelType w:val="hybridMultilevel"/>
    <w:tmpl w:val="8A1A9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211491"/>
    <w:multiLevelType w:val="hybridMultilevel"/>
    <w:tmpl w:val="CCD473A0"/>
    <w:lvl w:ilvl="0" w:tplc="04090017">
      <w:start w:val="1"/>
      <w:numFmt w:val="lowerLetter"/>
      <w:lvlText w:val="%1)"/>
      <w:lvlJc w:val="left"/>
      <w:pPr>
        <w:ind w:left="540" w:hanging="360"/>
      </w:pPr>
      <w:rPr>
        <w:rFonts w:hint="default"/>
      </w:rPr>
    </w:lvl>
    <w:lvl w:ilvl="1" w:tplc="57ACD58A">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B59688A"/>
    <w:multiLevelType w:val="hybridMultilevel"/>
    <w:tmpl w:val="A1BC4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3"/>
  </w:num>
  <w:num w:numId="4">
    <w:abstractNumId w:val="3"/>
  </w:num>
  <w:num w:numId="5">
    <w:abstractNumId w:val="11"/>
  </w:num>
  <w:num w:numId="6">
    <w:abstractNumId w:val="14"/>
  </w:num>
  <w:num w:numId="7">
    <w:abstractNumId w:val="17"/>
  </w:num>
  <w:num w:numId="8">
    <w:abstractNumId w:val="1"/>
  </w:num>
  <w:num w:numId="9">
    <w:abstractNumId w:val="16"/>
  </w:num>
  <w:num w:numId="10">
    <w:abstractNumId w:val="5"/>
  </w:num>
  <w:num w:numId="11">
    <w:abstractNumId w:val="0"/>
  </w:num>
  <w:num w:numId="12">
    <w:abstractNumId w:val="2"/>
  </w:num>
  <w:num w:numId="13">
    <w:abstractNumId w:val="12"/>
  </w:num>
  <w:num w:numId="14">
    <w:abstractNumId w:val="15"/>
  </w:num>
  <w:num w:numId="15">
    <w:abstractNumId w:val="4"/>
  </w:num>
  <w:num w:numId="16">
    <w:abstractNumId w:val="6"/>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E7"/>
    <w:rsid w:val="00005BDE"/>
    <w:rsid w:val="000130BA"/>
    <w:rsid w:val="00015693"/>
    <w:rsid w:val="000161ED"/>
    <w:rsid w:val="00016834"/>
    <w:rsid w:val="00025C74"/>
    <w:rsid w:val="00052BF6"/>
    <w:rsid w:val="0005594E"/>
    <w:rsid w:val="00064163"/>
    <w:rsid w:val="00064478"/>
    <w:rsid w:val="000913CB"/>
    <w:rsid w:val="000A375E"/>
    <w:rsid w:val="000A7DB5"/>
    <w:rsid w:val="000B04A4"/>
    <w:rsid w:val="000D3904"/>
    <w:rsid w:val="000F7C69"/>
    <w:rsid w:val="001025A0"/>
    <w:rsid w:val="00102FF4"/>
    <w:rsid w:val="001172C1"/>
    <w:rsid w:val="00124AC2"/>
    <w:rsid w:val="0012523C"/>
    <w:rsid w:val="00146D9A"/>
    <w:rsid w:val="00160A78"/>
    <w:rsid w:val="00166769"/>
    <w:rsid w:val="00175904"/>
    <w:rsid w:val="00183886"/>
    <w:rsid w:val="001A1296"/>
    <w:rsid w:val="001A6CDC"/>
    <w:rsid w:val="001B1414"/>
    <w:rsid w:val="001B2236"/>
    <w:rsid w:val="001B37D7"/>
    <w:rsid w:val="001B56C1"/>
    <w:rsid w:val="001B7564"/>
    <w:rsid w:val="001C5B5F"/>
    <w:rsid w:val="001D77CE"/>
    <w:rsid w:val="001E6341"/>
    <w:rsid w:val="001F1251"/>
    <w:rsid w:val="001F3F29"/>
    <w:rsid w:val="002308C9"/>
    <w:rsid w:val="0023094C"/>
    <w:rsid w:val="0023316C"/>
    <w:rsid w:val="002360A5"/>
    <w:rsid w:val="00241BEC"/>
    <w:rsid w:val="00262CB8"/>
    <w:rsid w:val="0028498D"/>
    <w:rsid w:val="002A0ACA"/>
    <w:rsid w:val="002B639D"/>
    <w:rsid w:val="002C1D1A"/>
    <w:rsid w:val="002C4C16"/>
    <w:rsid w:val="002D09E8"/>
    <w:rsid w:val="002F00DF"/>
    <w:rsid w:val="002F3E18"/>
    <w:rsid w:val="002F4C07"/>
    <w:rsid w:val="0031488F"/>
    <w:rsid w:val="00317286"/>
    <w:rsid w:val="0035006B"/>
    <w:rsid w:val="003623FF"/>
    <w:rsid w:val="0036686F"/>
    <w:rsid w:val="00371135"/>
    <w:rsid w:val="00382AA2"/>
    <w:rsid w:val="0038334D"/>
    <w:rsid w:val="0039080D"/>
    <w:rsid w:val="00395FEF"/>
    <w:rsid w:val="003969B8"/>
    <w:rsid w:val="003A2DAA"/>
    <w:rsid w:val="003D160B"/>
    <w:rsid w:val="003D1EBC"/>
    <w:rsid w:val="003D44F0"/>
    <w:rsid w:val="003E5B97"/>
    <w:rsid w:val="003F65A2"/>
    <w:rsid w:val="0040017D"/>
    <w:rsid w:val="00406783"/>
    <w:rsid w:val="00425698"/>
    <w:rsid w:val="00430874"/>
    <w:rsid w:val="00431285"/>
    <w:rsid w:val="00437769"/>
    <w:rsid w:val="00442BC8"/>
    <w:rsid w:val="004432FC"/>
    <w:rsid w:val="00445F64"/>
    <w:rsid w:val="00460D31"/>
    <w:rsid w:val="00465801"/>
    <w:rsid w:val="00466F40"/>
    <w:rsid w:val="00476D35"/>
    <w:rsid w:val="00483C15"/>
    <w:rsid w:val="00494A08"/>
    <w:rsid w:val="00496473"/>
    <w:rsid w:val="004A0CDA"/>
    <w:rsid w:val="004A53D0"/>
    <w:rsid w:val="004B1480"/>
    <w:rsid w:val="004C26A2"/>
    <w:rsid w:val="004C2C99"/>
    <w:rsid w:val="004D4261"/>
    <w:rsid w:val="004D5561"/>
    <w:rsid w:val="004E20FE"/>
    <w:rsid w:val="004E656B"/>
    <w:rsid w:val="004E68D5"/>
    <w:rsid w:val="004F1EA7"/>
    <w:rsid w:val="004F4CD8"/>
    <w:rsid w:val="004F5F03"/>
    <w:rsid w:val="00500DCA"/>
    <w:rsid w:val="005014D2"/>
    <w:rsid w:val="0050446E"/>
    <w:rsid w:val="00506F90"/>
    <w:rsid w:val="00510C47"/>
    <w:rsid w:val="005169DC"/>
    <w:rsid w:val="00516D3E"/>
    <w:rsid w:val="0052277F"/>
    <w:rsid w:val="00526646"/>
    <w:rsid w:val="00527F9D"/>
    <w:rsid w:val="00532A2E"/>
    <w:rsid w:val="00534016"/>
    <w:rsid w:val="00543CF7"/>
    <w:rsid w:val="005451F6"/>
    <w:rsid w:val="00552A15"/>
    <w:rsid w:val="005531D8"/>
    <w:rsid w:val="005640EC"/>
    <w:rsid w:val="00575CE5"/>
    <w:rsid w:val="005A3A40"/>
    <w:rsid w:val="005C1868"/>
    <w:rsid w:val="005C309D"/>
    <w:rsid w:val="005C7EA9"/>
    <w:rsid w:val="005D23F7"/>
    <w:rsid w:val="005D3423"/>
    <w:rsid w:val="005E096F"/>
    <w:rsid w:val="005E3081"/>
    <w:rsid w:val="005E3E57"/>
    <w:rsid w:val="005E5D57"/>
    <w:rsid w:val="005F127C"/>
    <w:rsid w:val="005F5F60"/>
    <w:rsid w:val="00601706"/>
    <w:rsid w:val="006057BE"/>
    <w:rsid w:val="00611C60"/>
    <w:rsid w:val="006120ED"/>
    <w:rsid w:val="006177C4"/>
    <w:rsid w:val="006358D4"/>
    <w:rsid w:val="006374BC"/>
    <w:rsid w:val="0065111C"/>
    <w:rsid w:val="00657B64"/>
    <w:rsid w:val="00670FBC"/>
    <w:rsid w:val="00674968"/>
    <w:rsid w:val="006879AD"/>
    <w:rsid w:val="00694ED2"/>
    <w:rsid w:val="006A3610"/>
    <w:rsid w:val="006A6B07"/>
    <w:rsid w:val="006B44DB"/>
    <w:rsid w:val="006C1EF5"/>
    <w:rsid w:val="006C7A8D"/>
    <w:rsid w:val="006D2CE5"/>
    <w:rsid w:val="006D3632"/>
    <w:rsid w:val="006D4D2F"/>
    <w:rsid w:val="006D5946"/>
    <w:rsid w:val="006F5ECE"/>
    <w:rsid w:val="00710CC3"/>
    <w:rsid w:val="007164AF"/>
    <w:rsid w:val="007165E0"/>
    <w:rsid w:val="00717B78"/>
    <w:rsid w:val="007263EC"/>
    <w:rsid w:val="00727812"/>
    <w:rsid w:val="00735888"/>
    <w:rsid w:val="00741409"/>
    <w:rsid w:val="007461A4"/>
    <w:rsid w:val="007473D3"/>
    <w:rsid w:val="007624A8"/>
    <w:rsid w:val="00771E94"/>
    <w:rsid w:val="00784133"/>
    <w:rsid w:val="007A1230"/>
    <w:rsid w:val="007A6D2D"/>
    <w:rsid w:val="007B1EE0"/>
    <w:rsid w:val="007C0667"/>
    <w:rsid w:val="007C0866"/>
    <w:rsid w:val="007C13F7"/>
    <w:rsid w:val="007C4F2A"/>
    <w:rsid w:val="007D2DC4"/>
    <w:rsid w:val="007D77A9"/>
    <w:rsid w:val="007E7217"/>
    <w:rsid w:val="00811DA8"/>
    <w:rsid w:val="00824456"/>
    <w:rsid w:val="00825E29"/>
    <w:rsid w:val="008300A1"/>
    <w:rsid w:val="00835716"/>
    <w:rsid w:val="0083669C"/>
    <w:rsid w:val="0085745A"/>
    <w:rsid w:val="008574CA"/>
    <w:rsid w:val="008579AB"/>
    <w:rsid w:val="00871AE9"/>
    <w:rsid w:val="00881CF1"/>
    <w:rsid w:val="00884D2D"/>
    <w:rsid w:val="008949D4"/>
    <w:rsid w:val="00895A75"/>
    <w:rsid w:val="0089607F"/>
    <w:rsid w:val="008A3472"/>
    <w:rsid w:val="008B6E9C"/>
    <w:rsid w:val="008C62AC"/>
    <w:rsid w:val="008D21A2"/>
    <w:rsid w:val="008D57E8"/>
    <w:rsid w:val="008F3A4A"/>
    <w:rsid w:val="008F45BC"/>
    <w:rsid w:val="008F5377"/>
    <w:rsid w:val="0090387B"/>
    <w:rsid w:val="00904DCD"/>
    <w:rsid w:val="009077FE"/>
    <w:rsid w:val="00916A8C"/>
    <w:rsid w:val="00923470"/>
    <w:rsid w:val="009243D4"/>
    <w:rsid w:val="00946544"/>
    <w:rsid w:val="009478D7"/>
    <w:rsid w:val="00950001"/>
    <w:rsid w:val="009535BD"/>
    <w:rsid w:val="009662F3"/>
    <w:rsid w:val="00970255"/>
    <w:rsid w:val="00973FC0"/>
    <w:rsid w:val="00980563"/>
    <w:rsid w:val="009A1E2D"/>
    <w:rsid w:val="009A3A25"/>
    <w:rsid w:val="009B3F43"/>
    <w:rsid w:val="009C23DB"/>
    <w:rsid w:val="009C5B2A"/>
    <w:rsid w:val="009C5CB1"/>
    <w:rsid w:val="009C688D"/>
    <w:rsid w:val="009C73CC"/>
    <w:rsid w:val="009D2EA3"/>
    <w:rsid w:val="009D3B85"/>
    <w:rsid w:val="009D7956"/>
    <w:rsid w:val="009D799F"/>
    <w:rsid w:val="009E2B94"/>
    <w:rsid w:val="009F3B75"/>
    <w:rsid w:val="00A157AC"/>
    <w:rsid w:val="00A238CB"/>
    <w:rsid w:val="00A23BE5"/>
    <w:rsid w:val="00A24194"/>
    <w:rsid w:val="00A46D4D"/>
    <w:rsid w:val="00A65815"/>
    <w:rsid w:val="00A67053"/>
    <w:rsid w:val="00A715BC"/>
    <w:rsid w:val="00A84476"/>
    <w:rsid w:val="00AC1FB6"/>
    <w:rsid w:val="00AC7F90"/>
    <w:rsid w:val="00AD6703"/>
    <w:rsid w:val="00AF1F48"/>
    <w:rsid w:val="00B02124"/>
    <w:rsid w:val="00B05151"/>
    <w:rsid w:val="00B12626"/>
    <w:rsid w:val="00B13449"/>
    <w:rsid w:val="00B1482A"/>
    <w:rsid w:val="00B32505"/>
    <w:rsid w:val="00B43163"/>
    <w:rsid w:val="00B477AE"/>
    <w:rsid w:val="00B52841"/>
    <w:rsid w:val="00B56324"/>
    <w:rsid w:val="00B828E5"/>
    <w:rsid w:val="00B84F32"/>
    <w:rsid w:val="00B903AD"/>
    <w:rsid w:val="00B94585"/>
    <w:rsid w:val="00B960FE"/>
    <w:rsid w:val="00B96545"/>
    <w:rsid w:val="00BA0544"/>
    <w:rsid w:val="00BB4562"/>
    <w:rsid w:val="00BB60AA"/>
    <w:rsid w:val="00BC3571"/>
    <w:rsid w:val="00BD5A92"/>
    <w:rsid w:val="00BD5C4C"/>
    <w:rsid w:val="00BD5FE7"/>
    <w:rsid w:val="00BD770E"/>
    <w:rsid w:val="00C14E90"/>
    <w:rsid w:val="00C2165E"/>
    <w:rsid w:val="00C24915"/>
    <w:rsid w:val="00C4065C"/>
    <w:rsid w:val="00C449A7"/>
    <w:rsid w:val="00C46C92"/>
    <w:rsid w:val="00C73BE8"/>
    <w:rsid w:val="00C74562"/>
    <w:rsid w:val="00CA06C4"/>
    <w:rsid w:val="00CA2806"/>
    <w:rsid w:val="00CA2E08"/>
    <w:rsid w:val="00CA5FDD"/>
    <w:rsid w:val="00CB2D27"/>
    <w:rsid w:val="00CB4D80"/>
    <w:rsid w:val="00CB70F9"/>
    <w:rsid w:val="00CC1435"/>
    <w:rsid w:val="00CC4FE0"/>
    <w:rsid w:val="00CC6058"/>
    <w:rsid w:val="00CD76ED"/>
    <w:rsid w:val="00CF09EF"/>
    <w:rsid w:val="00CF1830"/>
    <w:rsid w:val="00CF3B10"/>
    <w:rsid w:val="00CF762A"/>
    <w:rsid w:val="00D14EBC"/>
    <w:rsid w:val="00D16442"/>
    <w:rsid w:val="00D46AC0"/>
    <w:rsid w:val="00D507A6"/>
    <w:rsid w:val="00D52971"/>
    <w:rsid w:val="00D57944"/>
    <w:rsid w:val="00D63E5A"/>
    <w:rsid w:val="00D6480F"/>
    <w:rsid w:val="00D76888"/>
    <w:rsid w:val="00D85B34"/>
    <w:rsid w:val="00D87D1A"/>
    <w:rsid w:val="00D91B4F"/>
    <w:rsid w:val="00D93254"/>
    <w:rsid w:val="00DB4E6A"/>
    <w:rsid w:val="00DC189B"/>
    <w:rsid w:val="00DD23F5"/>
    <w:rsid w:val="00DE7A8B"/>
    <w:rsid w:val="00DF2CAF"/>
    <w:rsid w:val="00DF5B6B"/>
    <w:rsid w:val="00E04A4D"/>
    <w:rsid w:val="00E06F88"/>
    <w:rsid w:val="00E13CD4"/>
    <w:rsid w:val="00E21382"/>
    <w:rsid w:val="00E42A81"/>
    <w:rsid w:val="00E5313A"/>
    <w:rsid w:val="00E624AB"/>
    <w:rsid w:val="00E62A31"/>
    <w:rsid w:val="00E70EC4"/>
    <w:rsid w:val="00E73FD1"/>
    <w:rsid w:val="00E7792D"/>
    <w:rsid w:val="00E832AC"/>
    <w:rsid w:val="00E97411"/>
    <w:rsid w:val="00EA124B"/>
    <w:rsid w:val="00EB384B"/>
    <w:rsid w:val="00EC6C87"/>
    <w:rsid w:val="00ED406A"/>
    <w:rsid w:val="00ED4CFE"/>
    <w:rsid w:val="00EE2DDC"/>
    <w:rsid w:val="00EF0BB4"/>
    <w:rsid w:val="00F01BAF"/>
    <w:rsid w:val="00F15200"/>
    <w:rsid w:val="00F21029"/>
    <w:rsid w:val="00F31899"/>
    <w:rsid w:val="00F36A08"/>
    <w:rsid w:val="00F42886"/>
    <w:rsid w:val="00F432D0"/>
    <w:rsid w:val="00F43A3C"/>
    <w:rsid w:val="00F43C14"/>
    <w:rsid w:val="00F44EA7"/>
    <w:rsid w:val="00F45266"/>
    <w:rsid w:val="00F52DBE"/>
    <w:rsid w:val="00F56A6D"/>
    <w:rsid w:val="00F65CF2"/>
    <w:rsid w:val="00F667E5"/>
    <w:rsid w:val="00F703E1"/>
    <w:rsid w:val="00F745F3"/>
    <w:rsid w:val="00F86B9E"/>
    <w:rsid w:val="00F87749"/>
    <w:rsid w:val="00F91A16"/>
    <w:rsid w:val="00F95771"/>
    <w:rsid w:val="00FA755C"/>
    <w:rsid w:val="00FB08D4"/>
    <w:rsid w:val="00FC4573"/>
    <w:rsid w:val="00FC5864"/>
    <w:rsid w:val="00FC71E9"/>
    <w:rsid w:val="00FC795A"/>
    <w:rsid w:val="00FE036F"/>
    <w:rsid w:val="00FE36C5"/>
    <w:rsid w:val="00FE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0E19"/>
  <w15:chartTrackingRefBased/>
  <w15:docId w15:val="{C511B681-CF7F-44A3-9FC1-BBF00B69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F3"/>
    <w:pPr>
      <w:spacing w:after="200" w:line="276" w:lineRule="auto"/>
      <w:ind w:left="720"/>
      <w:contextualSpacing/>
    </w:pPr>
    <w:rPr>
      <w:rFonts w:ascii="Calibri" w:eastAsia="Calibri" w:hAnsi="Calibri" w:cs="Times New Roman"/>
      <w:kern w:val="0"/>
      <w:lang w:val="ro-RO"/>
      <w14:ligatures w14:val="none"/>
    </w:rPr>
  </w:style>
  <w:style w:type="paragraph" w:styleId="Header">
    <w:name w:val="header"/>
    <w:basedOn w:val="Normal"/>
    <w:link w:val="HeaderChar"/>
    <w:uiPriority w:val="99"/>
    <w:unhideWhenUsed/>
    <w:rsid w:val="00CC4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FE0"/>
  </w:style>
  <w:style w:type="paragraph" w:styleId="Footer">
    <w:name w:val="footer"/>
    <w:basedOn w:val="Normal"/>
    <w:link w:val="FooterChar"/>
    <w:uiPriority w:val="99"/>
    <w:unhideWhenUsed/>
    <w:rsid w:val="00CC4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FE0"/>
  </w:style>
  <w:style w:type="paragraph" w:styleId="NormalWeb">
    <w:name w:val="Normal (Web)"/>
    <w:basedOn w:val="Normal"/>
    <w:uiPriority w:val="99"/>
    <w:unhideWhenUsed/>
    <w:rsid w:val="008D21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rvts6">
    <w:name w:val="rvts6"/>
    <w:basedOn w:val="DefaultParagraphFont"/>
    <w:rsid w:val="008D21A2"/>
  </w:style>
  <w:style w:type="character" w:customStyle="1" w:styleId="rvts9">
    <w:name w:val="rvts9"/>
    <w:basedOn w:val="DefaultParagraphFont"/>
    <w:rsid w:val="008D21A2"/>
  </w:style>
  <w:style w:type="character" w:styleId="Hyperlink">
    <w:name w:val="Hyperlink"/>
    <w:basedOn w:val="DefaultParagraphFont"/>
    <w:uiPriority w:val="99"/>
    <w:unhideWhenUsed/>
    <w:rsid w:val="00575CE5"/>
    <w:rPr>
      <w:color w:val="0563C1" w:themeColor="hyperlink"/>
      <w:u w:val="single"/>
    </w:rPr>
  </w:style>
  <w:style w:type="character" w:customStyle="1" w:styleId="rvts8">
    <w:name w:val="rvts8"/>
    <w:basedOn w:val="DefaultParagraphFont"/>
    <w:rsid w:val="001D77CE"/>
  </w:style>
  <w:style w:type="paragraph" w:styleId="BalloonText">
    <w:name w:val="Balloon Text"/>
    <w:basedOn w:val="Normal"/>
    <w:link w:val="BalloonTextChar"/>
    <w:uiPriority w:val="99"/>
    <w:semiHidden/>
    <w:unhideWhenUsed/>
    <w:rsid w:val="00E1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2934">
      <w:bodyDiv w:val="1"/>
      <w:marLeft w:val="0"/>
      <w:marRight w:val="0"/>
      <w:marTop w:val="0"/>
      <w:marBottom w:val="0"/>
      <w:divBdr>
        <w:top w:val="none" w:sz="0" w:space="0" w:color="auto"/>
        <w:left w:val="none" w:sz="0" w:space="0" w:color="auto"/>
        <w:bottom w:val="none" w:sz="0" w:space="0" w:color="auto"/>
        <w:right w:val="none" w:sz="0" w:space="0" w:color="auto"/>
      </w:divBdr>
    </w:div>
    <w:div w:id="2079741027">
      <w:bodyDiv w:val="1"/>
      <w:marLeft w:val="0"/>
      <w:marRight w:val="0"/>
      <w:marTop w:val="0"/>
      <w:marBottom w:val="0"/>
      <w:divBdr>
        <w:top w:val="none" w:sz="0" w:space="0" w:color="auto"/>
        <w:left w:val="none" w:sz="0" w:space="0" w:color="auto"/>
        <w:bottom w:val="none" w:sz="0" w:space="0" w:color="auto"/>
        <w:right w:val="none" w:sz="0" w:space="0" w:color="auto"/>
      </w:divBdr>
    </w:div>
    <w:div w:id="2131242443">
      <w:bodyDiv w:val="1"/>
      <w:marLeft w:val="0"/>
      <w:marRight w:val="0"/>
      <w:marTop w:val="0"/>
      <w:marBottom w:val="0"/>
      <w:divBdr>
        <w:top w:val="none" w:sz="0" w:space="0" w:color="auto"/>
        <w:left w:val="none" w:sz="0" w:space="0" w:color="auto"/>
        <w:bottom w:val="none" w:sz="0" w:space="0" w:color="auto"/>
        <w:right w:val="none" w:sz="0" w:space="0" w:color="auto"/>
      </w:divBdr>
    </w:div>
    <w:div w:id="21427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62617,%20110596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DocumentView(278780,%2052493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OpenDocumentView(62617,%201105961);" TargetMode="External"/><Relationship Id="rId4" Type="http://schemas.openxmlformats.org/officeDocument/2006/relationships/webSettings" Target="webSettings.xml"/><Relationship Id="rId9" Type="http://schemas.openxmlformats.org/officeDocument/2006/relationships/hyperlink" Target="javascript:OpenDocumentView(62617,%20110596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6532</Words>
  <Characters>37234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Bucsan</dc:creator>
  <cp:keywords/>
  <dc:description/>
  <cp:lastModifiedBy>User</cp:lastModifiedBy>
  <cp:revision>3</cp:revision>
  <cp:lastPrinted>2023-12-28T14:14:00Z</cp:lastPrinted>
  <dcterms:created xsi:type="dcterms:W3CDTF">2024-01-09T11:07:00Z</dcterms:created>
  <dcterms:modified xsi:type="dcterms:W3CDTF">2024-01-09T14:54:00Z</dcterms:modified>
</cp:coreProperties>
</file>