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731" w14:textId="77777777" w:rsidR="006E7DDE" w:rsidRDefault="006E7DDE">
      <w:pPr>
        <w:widowControl/>
        <w:spacing w:after="200"/>
        <w:jc w:val="center"/>
        <w:rPr>
          <w:rFonts w:cs="Arial"/>
          <w:b/>
          <w:bCs/>
          <w:szCs w:val="24"/>
        </w:rPr>
      </w:pPr>
    </w:p>
    <w:p w14:paraId="66B65A9C" w14:textId="238C9EB2" w:rsidR="006E7DDE" w:rsidRPr="00C90408" w:rsidRDefault="00832E45">
      <w:pPr>
        <w:widowControl/>
        <w:spacing w:after="200"/>
        <w:jc w:val="center"/>
        <w:rPr>
          <w:rFonts w:cs="Arial"/>
          <w:b/>
          <w:bCs/>
          <w:sz w:val="23"/>
          <w:szCs w:val="23"/>
        </w:rPr>
      </w:pPr>
      <w:r w:rsidRPr="00C90408">
        <w:rPr>
          <w:rFonts w:cs="Arial"/>
          <w:b/>
          <w:bCs/>
          <w:sz w:val="23"/>
          <w:szCs w:val="23"/>
        </w:rPr>
        <w:t>MINISTERUL S</w:t>
      </w:r>
      <w:r w:rsidR="00C1118E" w:rsidRPr="00C90408">
        <w:rPr>
          <w:rFonts w:cs="Arial"/>
          <w:b/>
          <w:bCs/>
          <w:sz w:val="23"/>
          <w:szCs w:val="23"/>
        </w:rPr>
        <w:t>Ă</w:t>
      </w:r>
      <w:r w:rsidRPr="00C90408">
        <w:rPr>
          <w:rFonts w:cs="Arial"/>
          <w:b/>
          <w:bCs/>
          <w:sz w:val="23"/>
          <w:szCs w:val="23"/>
        </w:rPr>
        <w:t>N</w:t>
      </w:r>
      <w:r w:rsidR="00C1118E" w:rsidRPr="00C90408">
        <w:rPr>
          <w:rFonts w:cs="Arial"/>
          <w:b/>
          <w:bCs/>
          <w:sz w:val="23"/>
          <w:szCs w:val="23"/>
        </w:rPr>
        <w:t>Ă</w:t>
      </w:r>
      <w:r w:rsidRPr="00C90408">
        <w:rPr>
          <w:rFonts w:cs="Arial"/>
          <w:b/>
          <w:bCs/>
          <w:sz w:val="23"/>
          <w:szCs w:val="23"/>
        </w:rPr>
        <w:t>T</w:t>
      </w:r>
      <w:r w:rsidR="00C1118E" w:rsidRPr="00C90408">
        <w:rPr>
          <w:rFonts w:cs="Arial"/>
          <w:b/>
          <w:bCs/>
          <w:sz w:val="23"/>
          <w:szCs w:val="23"/>
        </w:rPr>
        <w:t>ĂȚ</w:t>
      </w:r>
      <w:r w:rsidRPr="00C90408">
        <w:rPr>
          <w:rFonts w:cs="Arial"/>
          <w:b/>
          <w:bCs/>
          <w:sz w:val="23"/>
          <w:szCs w:val="23"/>
        </w:rPr>
        <w:t>II</w:t>
      </w:r>
      <w:bookmarkStart w:id="0" w:name="_Hlk35474708"/>
    </w:p>
    <w:p w14:paraId="7CBEFD97" w14:textId="77777777" w:rsidR="006E7DDE" w:rsidRPr="00C90408" w:rsidRDefault="00832E45">
      <w:pPr>
        <w:widowControl/>
        <w:spacing w:after="200"/>
        <w:jc w:val="center"/>
        <w:rPr>
          <w:rFonts w:cs="Arial"/>
          <w:b/>
          <w:bCs/>
          <w:sz w:val="23"/>
          <w:szCs w:val="23"/>
        </w:rPr>
      </w:pPr>
      <w:r w:rsidRPr="00C90408">
        <w:rPr>
          <w:rFonts w:cs="Arial"/>
          <w:b/>
          <w:bCs/>
          <w:sz w:val="23"/>
          <w:szCs w:val="23"/>
        </w:rPr>
        <w:t>ORDIN</w:t>
      </w:r>
    </w:p>
    <w:p w14:paraId="3C255FC8" w14:textId="13782BCE" w:rsidR="00CC2F3C" w:rsidRPr="00CC2F3C" w:rsidRDefault="00832E45" w:rsidP="00CC2F3C">
      <w:pPr>
        <w:widowControl/>
        <w:spacing w:after="200"/>
        <w:jc w:val="center"/>
        <w:rPr>
          <w:rFonts w:cs="Arial"/>
          <w:b/>
          <w:bCs/>
          <w:sz w:val="23"/>
          <w:szCs w:val="23"/>
        </w:rPr>
      </w:pPr>
      <w:r w:rsidRPr="00C90408">
        <w:rPr>
          <w:rFonts w:cs="Arial"/>
          <w:b/>
          <w:bCs/>
          <w:sz w:val="23"/>
          <w:szCs w:val="23"/>
        </w:rPr>
        <w:t xml:space="preserve">pentru aprobarea </w:t>
      </w:r>
      <w:r w:rsidR="00CE4940" w:rsidRPr="00CE4940">
        <w:rPr>
          <w:rFonts w:cs="Arial"/>
          <w:b/>
          <w:bCs/>
          <w:sz w:val="23"/>
          <w:szCs w:val="23"/>
        </w:rPr>
        <w:t>Protocolul</w:t>
      </w:r>
      <w:r w:rsidR="00CE4940">
        <w:rPr>
          <w:rFonts w:cs="Arial"/>
          <w:b/>
          <w:bCs/>
          <w:sz w:val="23"/>
          <w:szCs w:val="23"/>
        </w:rPr>
        <w:t>ui</w:t>
      </w:r>
      <w:r w:rsidR="00CE4940" w:rsidRPr="00CE4940">
        <w:rPr>
          <w:rFonts w:cs="Arial"/>
          <w:b/>
          <w:bCs/>
          <w:sz w:val="23"/>
          <w:szCs w:val="23"/>
        </w:rPr>
        <w:t xml:space="preserve"> naţional de practică medicală privind tratamentul </w:t>
      </w:r>
      <w:r w:rsidR="00CC2F3C" w:rsidRPr="00CC2F3C">
        <w:rPr>
          <w:rFonts w:cs="Arial"/>
          <w:b/>
          <w:bCs/>
          <w:sz w:val="23"/>
          <w:szCs w:val="23"/>
        </w:rPr>
        <w:t>intervențional al pacienților</w:t>
      </w:r>
      <w:r w:rsidR="00CC2F3C">
        <w:rPr>
          <w:rFonts w:cs="Arial"/>
          <w:b/>
          <w:bCs/>
          <w:sz w:val="23"/>
          <w:szCs w:val="23"/>
        </w:rPr>
        <w:t xml:space="preserve"> </w:t>
      </w:r>
      <w:r w:rsidR="00CC2F3C" w:rsidRPr="00CC2F3C">
        <w:rPr>
          <w:rFonts w:cs="Arial"/>
          <w:b/>
          <w:bCs/>
          <w:sz w:val="23"/>
          <w:szCs w:val="23"/>
        </w:rPr>
        <w:t>cu accident vascular cerebral acut</w:t>
      </w:r>
    </w:p>
    <w:p w14:paraId="3B13275C" w14:textId="77777777" w:rsidR="00483A85" w:rsidRPr="00C90408" w:rsidRDefault="00483A85" w:rsidP="00BB17CF">
      <w:pPr>
        <w:widowControl/>
        <w:spacing w:after="200"/>
        <w:rPr>
          <w:rFonts w:cs="Arial"/>
          <w:b/>
          <w:bCs/>
          <w:sz w:val="23"/>
          <w:szCs w:val="23"/>
        </w:rPr>
      </w:pPr>
    </w:p>
    <w:bookmarkEnd w:id="0"/>
    <w:p w14:paraId="72A46021" w14:textId="49AC7E4D" w:rsidR="006E7DDE" w:rsidRPr="00C90408" w:rsidRDefault="00832E45" w:rsidP="00C90408">
      <w:pPr>
        <w:widowControl/>
        <w:ind w:firstLine="720"/>
        <w:rPr>
          <w:rFonts w:cs="Arial"/>
          <w:sz w:val="23"/>
          <w:szCs w:val="23"/>
        </w:rPr>
      </w:pPr>
      <w:r w:rsidRPr="00C90408">
        <w:rPr>
          <w:rFonts w:cs="Arial"/>
          <w:sz w:val="23"/>
          <w:szCs w:val="23"/>
        </w:rPr>
        <w:t>V</w:t>
      </w:r>
      <w:r w:rsidR="00C1118E" w:rsidRPr="00C90408">
        <w:rPr>
          <w:rFonts w:cs="Arial"/>
          <w:sz w:val="23"/>
          <w:szCs w:val="23"/>
        </w:rPr>
        <w:t>ă</w:t>
      </w:r>
      <w:r w:rsidRPr="00C90408">
        <w:rPr>
          <w:rFonts w:cs="Arial"/>
          <w:sz w:val="23"/>
          <w:szCs w:val="23"/>
        </w:rPr>
        <w:t>z</w:t>
      </w:r>
      <w:r w:rsidR="00C1118E" w:rsidRPr="00C90408">
        <w:rPr>
          <w:rFonts w:cs="Arial"/>
          <w:sz w:val="23"/>
          <w:szCs w:val="23"/>
        </w:rPr>
        <w:t>â</w:t>
      </w:r>
      <w:r w:rsidRPr="00C90408">
        <w:rPr>
          <w:rFonts w:cs="Arial"/>
          <w:sz w:val="23"/>
          <w:szCs w:val="23"/>
        </w:rPr>
        <w:t>nd Referatul de aprobare al Direc</w:t>
      </w:r>
      <w:r w:rsidR="00C1118E" w:rsidRPr="00C90408">
        <w:rPr>
          <w:rFonts w:cs="Arial"/>
          <w:sz w:val="23"/>
          <w:szCs w:val="23"/>
        </w:rPr>
        <w:t>ț</w:t>
      </w:r>
      <w:r w:rsidRPr="00C90408">
        <w:rPr>
          <w:rFonts w:cs="Arial"/>
          <w:sz w:val="23"/>
          <w:szCs w:val="23"/>
        </w:rPr>
        <w:t>iei generale asisten</w:t>
      </w:r>
      <w:r w:rsidR="00C1118E" w:rsidRPr="00C90408">
        <w:rPr>
          <w:rFonts w:cs="Arial"/>
          <w:sz w:val="23"/>
          <w:szCs w:val="23"/>
        </w:rPr>
        <w:t>ță</w:t>
      </w:r>
      <w:r w:rsidRPr="00C90408">
        <w:rPr>
          <w:rFonts w:cs="Arial"/>
          <w:sz w:val="23"/>
          <w:szCs w:val="23"/>
        </w:rPr>
        <w:t xml:space="preserve"> medical</w:t>
      </w:r>
      <w:r w:rsidR="00C1118E" w:rsidRPr="00C90408">
        <w:rPr>
          <w:rFonts w:cs="Arial"/>
          <w:sz w:val="23"/>
          <w:szCs w:val="23"/>
        </w:rPr>
        <w:t>ă</w:t>
      </w:r>
      <w:r w:rsidRPr="00C90408">
        <w:rPr>
          <w:rFonts w:cs="Arial"/>
          <w:sz w:val="23"/>
          <w:szCs w:val="23"/>
        </w:rPr>
        <w:t xml:space="preserve"> </w:t>
      </w:r>
      <w:r w:rsidR="00CC2F3C">
        <w:rPr>
          <w:rFonts w:cs="Arial"/>
          <w:sz w:val="23"/>
          <w:szCs w:val="23"/>
        </w:rPr>
        <w:t xml:space="preserve">și sănătate publică </w:t>
      </w:r>
      <w:r w:rsidRPr="00C90408">
        <w:rPr>
          <w:rFonts w:cs="Arial"/>
          <w:sz w:val="23"/>
          <w:szCs w:val="23"/>
        </w:rPr>
        <w:t>din cadrul Ministerului S</w:t>
      </w:r>
      <w:r w:rsidR="00C1118E" w:rsidRPr="00C90408">
        <w:rPr>
          <w:rFonts w:cs="Arial"/>
          <w:sz w:val="23"/>
          <w:szCs w:val="23"/>
        </w:rPr>
        <w:t>ă</w:t>
      </w:r>
      <w:r w:rsidRPr="00C90408">
        <w:rPr>
          <w:rFonts w:cs="Arial"/>
          <w:sz w:val="23"/>
          <w:szCs w:val="23"/>
        </w:rPr>
        <w:t>n</w:t>
      </w:r>
      <w:r w:rsidR="00C1118E" w:rsidRPr="00C90408">
        <w:rPr>
          <w:rFonts w:cs="Arial"/>
          <w:sz w:val="23"/>
          <w:szCs w:val="23"/>
        </w:rPr>
        <w:t>ă</w:t>
      </w:r>
      <w:r w:rsidRPr="00C90408">
        <w:rPr>
          <w:rFonts w:cs="Arial"/>
          <w:sz w:val="23"/>
          <w:szCs w:val="23"/>
        </w:rPr>
        <w:t>t</w:t>
      </w:r>
      <w:r w:rsidR="00C1118E" w:rsidRPr="00C90408">
        <w:rPr>
          <w:rFonts w:cs="Arial"/>
          <w:sz w:val="23"/>
          <w:szCs w:val="23"/>
        </w:rPr>
        <w:t>ăț</w:t>
      </w:r>
      <w:r w:rsidRPr="00C90408">
        <w:rPr>
          <w:rFonts w:cs="Arial"/>
          <w:sz w:val="23"/>
          <w:szCs w:val="23"/>
        </w:rPr>
        <w:t>ii cu nr. .....................................</w:t>
      </w:r>
      <w:r w:rsidR="007D14E1">
        <w:rPr>
          <w:rFonts w:cs="Arial"/>
          <w:sz w:val="23"/>
          <w:szCs w:val="23"/>
        </w:rPr>
        <w:t>.............</w:t>
      </w:r>
      <w:r w:rsidRPr="00C90408">
        <w:rPr>
          <w:rFonts w:cs="Arial"/>
          <w:sz w:val="23"/>
          <w:szCs w:val="23"/>
        </w:rPr>
        <w:t>...</w:t>
      </w:r>
      <w:r w:rsidR="00C90408">
        <w:rPr>
          <w:rFonts w:cs="Arial"/>
          <w:sz w:val="23"/>
          <w:szCs w:val="23"/>
        </w:rPr>
        <w:t>..............</w:t>
      </w:r>
    </w:p>
    <w:p w14:paraId="24793682" w14:textId="4C9F0EDE" w:rsidR="00CC2F3C" w:rsidRPr="00C90408" w:rsidRDefault="00832E45" w:rsidP="00CC2F3C">
      <w:pPr>
        <w:widowControl/>
        <w:ind w:firstLine="720"/>
        <w:rPr>
          <w:rFonts w:cs="Arial"/>
          <w:sz w:val="23"/>
          <w:szCs w:val="23"/>
        </w:rPr>
      </w:pPr>
      <w:r w:rsidRPr="00C90408">
        <w:rPr>
          <w:rFonts w:cs="Arial"/>
          <w:sz w:val="23"/>
          <w:szCs w:val="23"/>
        </w:rPr>
        <w:t>av</w:t>
      </w:r>
      <w:r w:rsidR="00C1118E" w:rsidRPr="00C90408">
        <w:rPr>
          <w:rFonts w:cs="Arial"/>
          <w:sz w:val="23"/>
          <w:szCs w:val="23"/>
        </w:rPr>
        <w:t>â</w:t>
      </w:r>
      <w:r w:rsidRPr="00C90408">
        <w:rPr>
          <w:rFonts w:cs="Arial"/>
          <w:sz w:val="23"/>
          <w:szCs w:val="23"/>
        </w:rPr>
        <w:t xml:space="preserve">nd </w:t>
      </w:r>
      <w:r w:rsidR="00C1118E" w:rsidRPr="00C90408">
        <w:rPr>
          <w:rFonts w:cs="Arial"/>
          <w:sz w:val="23"/>
          <w:szCs w:val="23"/>
        </w:rPr>
        <w:t>î</w:t>
      </w:r>
      <w:r w:rsidRPr="00C90408">
        <w:rPr>
          <w:rFonts w:cs="Arial"/>
          <w:sz w:val="23"/>
          <w:szCs w:val="23"/>
        </w:rPr>
        <w:t>n vedere dispozi</w:t>
      </w:r>
      <w:r w:rsidR="00C1118E" w:rsidRPr="00C90408">
        <w:rPr>
          <w:rFonts w:cs="Arial"/>
          <w:sz w:val="23"/>
          <w:szCs w:val="23"/>
        </w:rPr>
        <w:t>ț</w:t>
      </w:r>
      <w:r w:rsidRPr="00C90408">
        <w:rPr>
          <w:rFonts w:cs="Arial"/>
          <w:sz w:val="23"/>
          <w:szCs w:val="23"/>
        </w:rPr>
        <w:t xml:space="preserve">iile </w:t>
      </w:r>
      <w:r w:rsidR="00D563C0">
        <w:rPr>
          <w:rFonts w:cs="Arial"/>
          <w:sz w:val="23"/>
          <w:szCs w:val="23"/>
        </w:rPr>
        <w:t>art. 4</w:t>
      </w:r>
      <w:r w:rsidR="00D563C0" w:rsidRPr="00D563C0">
        <w:rPr>
          <w:rFonts w:cs="Arial"/>
          <w:sz w:val="23"/>
          <w:szCs w:val="23"/>
        </w:rPr>
        <w:t xml:space="preserve"> alin. (1) lit. g</w:t>
      </w:r>
      <w:r w:rsidR="00D563C0" w:rsidRPr="00D563C0">
        <w:rPr>
          <w:rFonts w:cs="Arial"/>
          <w:sz w:val="23"/>
          <w:szCs w:val="23"/>
          <w:vertAlign w:val="superscript"/>
        </w:rPr>
        <w:t>1</w:t>
      </w:r>
      <w:r w:rsidR="00D563C0" w:rsidRPr="00D563C0">
        <w:rPr>
          <w:rFonts w:cs="Arial"/>
          <w:sz w:val="23"/>
          <w:szCs w:val="23"/>
        </w:rPr>
        <w:t>)</w:t>
      </w:r>
      <w:r w:rsidR="00D563C0">
        <w:rPr>
          <w:rFonts w:cs="Arial"/>
          <w:sz w:val="23"/>
          <w:szCs w:val="23"/>
        </w:rPr>
        <w:t xml:space="preserve"> </w:t>
      </w:r>
      <w:r w:rsidRPr="00C90408">
        <w:rPr>
          <w:rFonts w:cs="Arial"/>
          <w:sz w:val="23"/>
          <w:szCs w:val="23"/>
        </w:rPr>
        <w:t xml:space="preserve">din Legea nr. 95/2006 privind reforma </w:t>
      </w:r>
      <w:r w:rsidR="00C1118E" w:rsidRPr="00C90408">
        <w:rPr>
          <w:rFonts w:cs="Arial"/>
          <w:sz w:val="23"/>
          <w:szCs w:val="23"/>
        </w:rPr>
        <w:t>î</w:t>
      </w:r>
      <w:r w:rsidRPr="00C90408">
        <w:rPr>
          <w:rFonts w:cs="Arial"/>
          <w:sz w:val="23"/>
          <w:szCs w:val="23"/>
        </w:rPr>
        <w:t>n domeniul s</w:t>
      </w:r>
      <w:r w:rsidR="00C1118E" w:rsidRPr="00C90408">
        <w:rPr>
          <w:rFonts w:cs="Arial"/>
          <w:sz w:val="23"/>
          <w:szCs w:val="23"/>
        </w:rPr>
        <w:t>ă</w:t>
      </w:r>
      <w:r w:rsidRPr="00C90408">
        <w:rPr>
          <w:rFonts w:cs="Arial"/>
          <w:sz w:val="23"/>
          <w:szCs w:val="23"/>
        </w:rPr>
        <w:t>n</w:t>
      </w:r>
      <w:r w:rsidR="00C1118E" w:rsidRPr="00C90408">
        <w:rPr>
          <w:rFonts w:cs="Arial"/>
          <w:sz w:val="23"/>
          <w:szCs w:val="23"/>
        </w:rPr>
        <w:t>ă</w:t>
      </w:r>
      <w:r w:rsidRPr="00C90408">
        <w:rPr>
          <w:rFonts w:cs="Arial"/>
          <w:sz w:val="23"/>
          <w:szCs w:val="23"/>
        </w:rPr>
        <w:t>t</w:t>
      </w:r>
      <w:r w:rsidR="00C1118E" w:rsidRPr="00C90408">
        <w:rPr>
          <w:rFonts w:cs="Arial"/>
          <w:sz w:val="23"/>
          <w:szCs w:val="23"/>
        </w:rPr>
        <w:t>ăț</w:t>
      </w:r>
      <w:r w:rsidRPr="00C90408">
        <w:rPr>
          <w:rFonts w:cs="Arial"/>
          <w:sz w:val="23"/>
          <w:szCs w:val="23"/>
        </w:rPr>
        <w:t>ii, republicat</w:t>
      </w:r>
      <w:r w:rsidR="00C1118E" w:rsidRPr="00C90408">
        <w:rPr>
          <w:rFonts w:cs="Arial"/>
          <w:sz w:val="23"/>
          <w:szCs w:val="23"/>
        </w:rPr>
        <w:t>ă</w:t>
      </w:r>
      <w:r w:rsidRPr="00C90408">
        <w:rPr>
          <w:rFonts w:cs="Arial"/>
          <w:sz w:val="23"/>
          <w:szCs w:val="23"/>
        </w:rPr>
        <w:t>, cu modific</w:t>
      </w:r>
      <w:r w:rsidR="00C1118E" w:rsidRPr="00C90408">
        <w:rPr>
          <w:rFonts w:cs="Arial"/>
          <w:sz w:val="23"/>
          <w:szCs w:val="23"/>
        </w:rPr>
        <w:t>ă</w:t>
      </w:r>
      <w:r w:rsidRPr="00C90408">
        <w:rPr>
          <w:rFonts w:cs="Arial"/>
          <w:sz w:val="23"/>
          <w:szCs w:val="23"/>
        </w:rPr>
        <w:t xml:space="preserve">rile </w:t>
      </w:r>
      <w:r w:rsidR="00C1118E" w:rsidRPr="00C90408">
        <w:rPr>
          <w:rFonts w:cs="Arial"/>
          <w:sz w:val="23"/>
          <w:szCs w:val="23"/>
        </w:rPr>
        <w:t>ș</w:t>
      </w:r>
      <w:r w:rsidRPr="00C90408">
        <w:rPr>
          <w:rFonts w:cs="Arial"/>
          <w:sz w:val="23"/>
          <w:szCs w:val="23"/>
        </w:rPr>
        <w:t>i complet</w:t>
      </w:r>
      <w:r w:rsidR="00C1118E" w:rsidRPr="00C90408">
        <w:rPr>
          <w:rFonts w:cs="Arial"/>
          <w:sz w:val="23"/>
          <w:szCs w:val="23"/>
        </w:rPr>
        <w:t>ă</w:t>
      </w:r>
      <w:r w:rsidRPr="00C90408">
        <w:rPr>
          <w:rFonts w:cs="Arial"/>
          <w:sz w:val="23"/>
          <w:szCs w:val="23"/>
        </w:rPr>
        <w:t>rile ulterioare,</w:t>
      </w:r>
    </w:p>
    <w:p w14:paraId="1CB793BB" w14:textId="55DF88E7" w:rsidR="006E7DDE" w:rsidRPr="00C90408" w:rsidRDefault="00C1118E" w:rsidP="00C90408">
      <w:pPr>
        <w:widowControl/>
        <w:ind w:firstLine="720"/>
        <w:rPr>
          <w:rFonts w:cs="Arial"/>
          <w:sz w:val="23"/>
          <w:szCs w:val="23"/>
        </w:rPr>
      </w:pPr>
      <w:r w:rsidRPr="00C90408">
        <w:rPr>
          <w:rFonts w:cs="Arial"/>
          <w:sz w:val="23"/>
          <w:szCs w:val="23"/>
        </w:rPr>
        <w:t>î</w:t>
      </w:r>
      <w:r w:rsidR="00832E45" w:rsidRPr="00C90408">
        <w:rPr>
          <w:rFonts w:cs="Arial"/>
          <w:sz w:val="23"/>
          <w:szCs w:val="23"/>
        </w:rPr>
        <w:t>n temeiul prevederilor art. 7 alin (4) din Hot</w:t>
      </w:r>
      <w:r w:rsidRPr="00C90408">
        <w:rPr>
          <w:rFonts w:cs="Arial"/>
          <w:sz w:val="23"/>
          <w:szCs w:val="23"/>
        </w:rPr>
        <w:t>ă</w:t>
      </w:r>
      <w:r w:rsidR="00832E45" w:rsidRPr="00C90408">
        <w:rPr>
          <w:rFonts w:cs="Arial"/>
          <w:sz w:val="23"/>
          <w:szCs w:val="23"/>
        </w:rPr>
        <w:t>r</w:t>
      </w:r>
      <w:r w:rsidRPr="00C90408">
        <w:rPr>
          <w:rFonts w:cs="Arial"/>
          <w:sz w:val="23"/>
          <w:szCs w:val="23"/>
        </w:rPr>
        <w:t>â</w:t>
      </w:r>
      <w:r w:rsidR="00832E45" w:rsidRPr="00C90408">
        <w:rPr>
          <w:rFonts w:cs="Arial"/>
          <w:sz w:val="23"/>
          <w:szCs w:val="23"/>
        </w:rPr>
        <w:t xml:space="preserve">rea Guvernului nr. 144/2010 privind organizarea </w:t>
      </w:r>
      <w:r w:rsidRPr="00C90408">
        <w:rPr>
          <w:rFonts w:cs="Arial"/>
          <w:sz w:val="23"/>
          <w:szCs w:val="23"/>
        </w:rPr>
        <w:t>ș</w:t>
      </w:r>
      <w:r w:rsidR="00832E45" w:rsidRPr="00C90408">
        <w:rPr>
          <w:rFonts w:cs="Arial"/>
          <w:sz w:val="23"/>
          <w:szCs w:val="23"/>
        </w:rPr>
        <w:t>i func</w:t>
      </w:r>
      <w:r w:rsidRPr="00C90408">
        <w:rPr>
          <w:rFonts w:cs="Arial"/>
          <w:sz w:val="23"/>
          <w:szCs w:val="23"/>
        </w:rPr>
        <w:t>ț</w:t>
      </w:r>
      <w:r w:rsidR="00832E45" w:rsidRPr="00C90408">
        <w:rPr>
          <w:rFonts w:cs="Arial"/>
          <w:sz w:val="23"/>
          <w:szCs w:val="23"/>
        </w:rPr>
        <w:t>ionarea Ministerului S</w:t>
      </w:r>
      <w:r w:rsidRPr="00C90408">
        <w:rPr>
          <w:rFonts w:cs="Arial"/>
          <w:sz w:val="23"/>
          <w:szCs w:val="23"/>
        </w:rPr>
        <w:t>ă</w:t>
      </w:r>
      <w:r w:rsidR="00832E45" w:rsidRPr="00C90408">
        <w:rPr>
          <w:rFonts w:cs="Arial"/>
          <w:sz w:val="23"/>
          <w:szCs w:val="23"/>
        </w:rPr>
        <w:t>n</w:t>
      </w:r>
      <w:r w:rsidRPr="00C90408">
        <w:rPr>
          <w:rFonts w:cs="Arial"/>
          <w:sz w:val="23"/>
          <w:szCs w:val="23"/>
        </w:rPr>
        <w:t>ă</w:t>
      </w:r>
      <w:r w:rsidR="00832E45" w:rsidRPr="00C90408">
        <w:rPr>
          <w:rFonts w:cs="Arial"/>
          <w:sz w:val="23"/>
          <w:szCs w:val="23"/>
        </w:rPr>
        <w:t>t</w:t>
      </w:r>
      <w:r w:rsidRPr="00C90408">
        <w:rPr>
          <w:rFonts w:cs="Arial"/>
          <w:sz w:val="23"/>
          <w:szCs w:val="23"/>
        </w:rPr>
        <w:t>ăț</w:t>
      </w:r>
      <w:r w:rsidR="00832E45" w:rsidRPr="00C90408">
        <w:rPr>
          <w:rFonts w:cs="Arial"/>
          <w:sz w:val="23"/>
          <w:szCs w:val="23"/>
        </w:rPr>
        <w:t>ii, cu modific</w:t>
      </w:r>
      <w:r w:rsidRPr="00C90408">
        <w:rPr>
          <w:rFonts w:cs="Arial"/>
          <w:sz w:val="23"/>
          <w:szCs w:val="23"/>
        </w:rPr>
        <w:t>ă</w:t>
      </w:r>
      <w:r w:rsidR="00832E45" w:rsidRPr="00C90408">
        <w:rPr>
          <w:rFonts w:cs="Arial"/>
          <w:sz w:val="23"/>
          <w:szCs w:val="23"/>
        </w:rPr>
        <w:t xml:space="preserve">rile </w:t>
      </w:r>
      <w:r w:rsidRPr="00C90408">
        <w:rPr>
          <w:rFonts w:cs="Arial"/>
          <w:sz w:val="23"/>
          <w:szCs w:val="23"/>
        </w:rPr>
        <w:t>ș</w:t>
      </w:r>
      <w:r w:rsidR="00832E45" w:rsidRPr="00C90408">
        <w:rPr>
          <w:rFonts w:cs="Arial"/>
          <w:sz w:val="23"/>
          <w:szCs w:val="23"/>
        </w:rPr>
        <w:t>i complet</w:t>
      </w:r>
      <w:r w:rsidRPr="00C90408">
        <w:rPr>
          <w:rFonts w:cs="Arial"/>
          <w:sz w:val="23"/>
          <w:szCs w:val="23"/>
        </w:rPr>
        <w:t>ă</w:t>
      </w:r>
      <w:r w:rsidR="00832E45" w:rsidRPr="00C90408">
        <w:rPr>
          <w:rFonts w:cs="Arial"/>
          <w:sz w:val="23"/>
          <w:szCs w:val="23"/>
        </w:rPr>
        <w:t>rile ulterioare,</w:t>
      </w:r>
    </w:p>
    <w:p w14:paraId="25A36201" w14:textId="77777777" w:rsidR="00602283" w:rsidRPr="00C90408" w:rsidRDefault="00602283">
      <w:pPr>
        <w:widowControl/>
        <w:rPr>
          <w:rFonts w:cs="Arial"/>
          <w:sz w:val="23"/>
          <w:szCs w:val="23"/>
        </w:rPr>
      </w:pPr>
    </w:p>
    <w:p w14:paraId="0D4F9941" w14:textId="677D81A6" w:rsidR="00483A85" w:rsidRPr="00483A85" w:rsidRDefault="00832E45" w:rsidP="00483A85">
      <w:pPr>
        <w:widowControl/>
        <w:rPr>
          <w:rFonts w:cs="Arial"/>
          <w:sz w:val="23"/>
          <w:szCs w:val="23"/>
        </w:rPr>
      </w:pPr>
      <w:r w:rsidRPr="00C90408">
        <w:rPr>
          <w:rFonts w:cs="Arial"/>
          <w:sz w:val="23"/>
          <w:szCs w:val="23"/>
        </w:rPr>
        <w:t>ministrul s</w:t>
      </w:r>
      <w:r w:rsidR="00C1118E" w:rsidRPr="00C90408">
        <w:rPr>
          <w:rFonts w:cs="Arial"/>
          <w:sz w:val="23"/>
          <w:szCs w:val="23"/>
        </w:rPr>
        <w:t>ă</w:t>
      </w:r>
      <w:r w:rsidRPr="00C90408">
        <w:rPr>
          <w:rFonts w:cs="Arial"/>
          <w:sz w:val="23"/>
          <w:szCs w:val="23"/>
        </w:rPr>
        <w:t>n</w:t>
      </w:r>
      <w:r w:rsidR="00C1118E" w:rsidRPr="00C90408">
        <w:rPr>
          <w:rFonts w:cs="Arial"/>
          <w:sz w:val="23"/>
          <w:szCs w:val="23"/>
        </w:rPr>
        <w:t>ă</w:t>
      </w:r>
      <w:r w:rsidRPr="00C90408">
        <w:rPr>
          <w:rFonts w:cs="Arial"/>
          <w:sz w:val="23"/>
          <w:szCs w:val="23"/>
        </w:rPr>
        <w:t>t</w:t>
      </w:r>
      <w:r w:rsidR="00C1118E" w:rsidRPr="00C90408">
        <w:rPr>
          <w:rFonts w:cs="Arial"/>
          <w:sz w:val="23"/>
          <w:szCs w:val="23"/>
        </w:rPr>
        <w:t>ăț</w:t>
      </w:r>
      <w:r w:rsidRPr="00C90408">
        <w:rPr>
          <w:rFonts w:cs="Arial"/>
          <w:sz w:val="23"/>
          <w:szCs w:val="23"/>
        </w:rPr>
        <w:t>ii emite urm</w:t>
      </w:r>
      <w:r w:rsidR="00C1118E" w:rsidRPr="00C90408">
        <w:rPr>
          <w:rFonts w:cs="Arial"/>
          <w:sz w:val="23"/>
          <w:szCs w:val="23"/>
        </w:rPr>
        <w:t>ă</w:t>
      </w:r>
      <w:r w:rsidRPr="00C90408">
        <w:rPr>
          <w:rFonts w:cs="Arial"/>
          <w:sz w:val="23"/>
          <w:szCs w:val="23"/>
        </w:rPr>
        <w:t>torul:</w:t>
      </w:r>
    </w:p>
    <w:p w14:paraId="772FAA92" w14:textId="28372B1B" w:rsidR="006E7DDE" w:rsidRDefault="00832E45" w:rsidP="00BB17CF">
      <w:pPr>
        <w:widowControl/>
        <w:spacing w:after="200"/>
        <w:jc w:val="center"/>
        <w:rPr>
          <w:rFonts w:cs="Arial"/>
          <w:b/>
          <w:bCs/>
          <w:sz w:val="23"/>
          <w:szCs w:val="23"/>
        </w:rPr>
      </w:pPr>
      <w:r w:rsidRPr="00C90408">
        <w:rPr>
          <w:rFonts w:cs="Arial"/>
          <w:b/>
          <w:bCs/>
          <w:sz w:val="23"/>
          <w:szCs w:val="23"/>
        </w:rPr>
        <w:t>ORDIN</w:t>
      </w:r>
    </w:p>
    <w:p w14:paraId="54E3AB26" w14:textId="77777777" w:rsidR="00BB17CF" w:rsidRPr="00BB17CF" w:rsidRDefault="00BB17CF" w:rsidP="00BB17CF">
      <w:pPr>
        <w:widowControl/>
        <w:spacing w:after="200"/>
        <w:jc w:val="center"/>
        <w:rPr>
          <w:rFonts w:cs="Arial"/>
          <w:b/>
          <w:bCs/>
          <w:sz w:val="23"/>
          <w:szCs w:val="23"/>
        </w:rPr>
      </w:pPr>
    </w:p>
    <w:p w14:paraId="3CB8B5FC" w14:textId="77777777" w:rsidR="00BB17CF" w:rsidRDefault="00CE4940" w:rsidP="00CE4940">
      <w:pPr>
        <w:widowControl/>
        <w:spacing w:after="0"/>
        <w:rPr>
          <w:rFonts w:cs="Arial"/>
          <w:bCs/>
          <w:sz w:val="23"/>
          <w:szCs w:val="23"/>
        </w:rPr>
      </w:pPr>
      <w:r w:rsidRPr="00483A85">
        <w:rPr>
          <w:rFonts w:cs="Arial"/>
          <w:sz w:val="23"/>
          <w:szCs w:val="23"/>
        </w:rPr>
        <w:t xml:space="preserve">Art. 1 </w:t>
      </w:r>
      <w:r w:rsidR="00BB17CF">
        <w:rPr>
          <w:rFonts w:cs="Arial"/>
          <w:sz w:val="23"/>
          <w:szCs w:val="23"/>
        </w:rPr>
        <w:t>–</w:t>
      </w:r>
      <w:r w:rsidRPr="00483A85">
        <w:rPr>
          <w:rFonts w:cs="Arial"/>
          <w:sz w:val="23"/>
          <w:szCs w:val="23"/>
        </w:rPr>
        <w:t xml:space="preserve"> </w:t>
      </w:r>
      <w:r w:rsidR="00BB17CF">
        <w:rPr>
          <w:rFonts w:cs="Arial"/>
          <w:sz w:val="23"/>
          <w:szCs w:val="23"/>
        </w:rPr>
        <w:t xml:space="preserve">(1) </w:t>
      </w:r>
      <w:r w:rsidRPr="00483A85">
        <w:rPr>
          <w:rFonts w:cs="Arial"/>
          <w:sz w:val="23"/>
          <w:szCs w:val="23"/>
        </w:rPr>
        <w:t xml:space="preserve">Se aprobă Protocolul naţional de practică medicală privind tratamentul </w:t>
      </w:r>
      <w:r w:rsidR="00483A85" w:rsidRPr="00483A85">
        <w:rPr>
          <w:rFonts w:cs="Arial"/>
          <w:bCs/>
          <w:sz w:val="23"/>
          <w:szCs w:val="23"/>
        </w:rPr>
        <w:t>intervențional al pacienților cu accident vascular cerebral acut</w:t>
      </w:r>
      <w:r w:rsidRPr="00483A85">
        <w:rPr>
          <w:rFonts w:cs="Arial"/>
          <w:sz w:val="23"/>
          <w:szCs w:val="23"/>
        </w:rPr>
        <w:t xml:space="preserve">, </w:t>
      </w:r>
      <w:r w:rsidR="00BB17CF" w:rsidRPr="00BB17CF">
        <w:rPr>
          <w:rFonts w:cs="Arial"/>
          <w:sz w:val="23"/>
          <w:szCs w:val="23"/>
        </w:rPr>
        <w:t>prevăzut în anexa care face parte integrantă din prezentul ordin.</w:t>
      </w:r>
      <w:r w:rsidR="00BB17CF" w:rsidRPr="00BB17CF">
        <w:rPr>
          <w:rFonts w:cs="Arial"/>
          <w:bCs/>
          <w:sz w:val="23"/>
          <w:szCs w:val="23"/>
        </w:rPr>
        <w:t xml:space="preserve"> </w:t>
      </w:r>
    </w:p>
    <w:p w14:paraId="7A07139E" w14:textId="152A6356" w:rsidR="00BB17CF" w:rsidRPr="00483A85" w:rsidRDefault="00BB17CF" w:rsidP="00CE4940">
      <w:pPr>
        <w:widowControl/>
        <w:spacing w:after="0"/>
        <w:rPr>
          <w:rFonts w:cs="Arial"/>
          <w:bCs/>
          <w:sz w:val="23"/>
          <w:szCs w:val="23"/>
        </w:rPr>
      </w:pPr>
      <w:r w:rsidRPr="00BB17CF">
        <w:rPr>
          <w:rFonts w:cs="Arial"/>
          <w:bCs/>
          <w:sz w:val="23"/>
          <w:szCs w:val="23"/>
        </w:rPr>
        <w:t>(2) În sensul prezentului ordin, protocolul pentru tratament intervenţional al pacienţilor cu accident vascular cerebral acut reprezintă ansamblul de măsuri, proceduri şi direcţii cu privire la îngrijirea pacientului cu accident vascular cerebral acut în etapa prespitalicească cu scopul creşterii eficienţei sistemului de urgenţă, precum şi în faza hiperacută în cadrul intraspitalicesc.</w:t>
      </w:r>
    </w:p>
    <w:p w14:paraId="11965FBB" w14:textId="77777777" w:rsidR="00CE4940" w:rsidRPr="00483A85" w:rsidRDefault="00CE4940" w:rsidP="00CE4940">
      <w:pPr>
        <w:widowControl/>
        <w:spacing w:after="0"/>
        <w:rPr>
          <w:rFonts w:cs="Arial"/>
          <w:sz w:val="23"/>
          <w:szCs w:val="23"/>
        </w:rPr>
      </w:pPr>
    </w:p>
    <w:p w14:paraId="23427CBA" w14:textId="0CCABD77" w:rsidR="00483A85" w:rsidRDefault="00BB17CF" w:rsidP="00CE4940">
      <w:pPr>
        <w:widowControl/>
        <w:spacing w:after="0"/>
        <w:rPr>
          <w:rFonts w:cs="Arial"/>
          <w:sz w:val="23"/>
          <w:szCs w:val="23"/>
        </w:rPr>
      </w:pPr>
      <w:r>
        <w:rPr>
          <w:rFonts w:cs="Arial"/>
          <w:sz w:val="23"/>
          <w:szCs w:val="23"/>
        </w:rPr>
        <w:t>Art. 2</w:t>
      </w:r>
      <w:r w:rsidR="00CE4940" w:rsidRPr="00483A85">
        <w:rPr>
          <w:rFonts w:cs="Arial"/>
          <w:sz w:val="23"/>
          <w:szCs w:val="23"/>
        </w:rPr>
        <w:t xml:space="preserve"> - La data intrării în vigoare a prezentului ordin se abrogă Ordin</w:t>
      </w:r>
      <w:r w:rsidR="00483A85" w:rsidRPr="00483A85">
        <w:rPr>
          <w:rFonts w:cs="Arial"/>
          <w:sz w:val="23"/>
          <w:szCs w:val="23"/>
        </w:rPr>
        <w:t>ul ministrului sănătăţii nr. 17/2019</w:t>
      </w:r>
      <w:r w:rsidR="00CE4940" w:rsidRPr="00483A85">
        <w:rPr>
          <w:rFonts w:cs="Arial"/>
          <w:sz w:val="23"/>
          <w:szCs w:val="23"/>
        </w:rPr>
        <w:t xml:space="preserve"> </w:t>
      </w:r>
      <w:r w:rsidR="00483A85" w:rsidRPr="00483A85">
        <w:rPr>
          <w:rFonts w:cs="Arial"/>
          <w:bCs/>
          <w:sz w:val="23"/>
          <w:szCs w:val="23"/>
        </w:rPr>
        <w:t>privind aprobarea protocolului pentru tratament intervenţional al pacienţilor cu accident vascular cerebral acut</w:t>
      </w:r>
      <w:r w:rsidR="00CE4940" w:rsidRPr="00483A85">
        <w:rPr>
          <w:rFonts w:cs="Arial"/>
          <w:sz w:val="23"/>
          <w:szCs w:val="23"/>
        </w:rPr>
        <w:t>,</w:t>
      </w:r>
      <w:r w:rsidR="00CE4940" w:rsidRPr="00CE4940">
        <w:rPr>
          <w:rFonts w:cs="Arial"/>
          <w:sz w:val="23"/>
          <w:szCs w:val="23"/>
        </w:rPr>
        <w:t xml:space="preserve"> publicat în Monitorul Oficial al României, Partea I, nr. </w:t>
      </w:r>
      <w:r w:rsidR="00483A85" w:rsidRPr="00483A85">
        <w:rPr>
          <w:rFonts w:cs="Arial"/>
          <w:sz w:val="23"/>
          <w:szCs w:val="23"/>
        </w:rPr>
        <w:t>34 bis din 11 ianuarie 2019</w:t>
      </w:r>
      <w:r w:rsidR="00483A85">
        <w:rPr>
          <w:rFonts w:cs="Arial"/>
          <w:sz w:val="23"/>
          <w:szCs w:val="23"/>
        </w:rPr>
        <w:t>.</w:t>
      </w:r>
    </w:p>
    <w:p w14:paraId="39D06B76" w14:textId="77777777" w:rsidR="00CE4940" w:rsidRPr="00CE4940" w:rsidRDefault="00CE4940" w:rsidP="00CE4940">
      <w:pPr>
        <w:widowControl/>
        <w:spacing w:after="0"/>
        <w:rPr>
          <w:rFonts w:cs="Arial"/>
          <w:sz w:val="23"/>
          <w:szCs w:val="23"/>
        </w:rPr>
      </w:pPr>
    </w:p>
    <w:p w14:paraId="70C096B5" w14:textId="1C12DCE3" w:rsidR="00CE4940" w:rsidRPr="00CE4940" w:rsidRDefault="007D14E1" w:rsidP="00CE4940">
      <w:pPr>
        <w:widowControl/>
        <w:spacing w:after="0"/>
        <w:rPr>
          <w:rFonts w:cs="Arial"/>
          <w:sz w:val="23"/>
          <w:szCs w:val="23"/>
        </w:rPr>
      </w:pPr>
      <w:r>
        <w:rPr>
          <w:rFonts w:cs="Arial"/>
          <w:sz w:val="23"/>
          <w:szCs w:val="23"/>
        </w:rPr>
        <w:t>Art. 3</w:t>
      </w:r>
      <w:r w:rsidR="00CE4940" w:rsidRPr="00CE4940">
        <w:rPr>
          <w:rFonts w:cs="Arial"/>
          <w:sz w:val="23"/>
          <w:szCs w:val="23"/>
        </w:rPr>
        <w:t xml:space="preserve"> - Prezentul ordin se publică în Monitorul Oficial al României, Partea I.</w:t>
      </w:r>
      <w:bookmarkStart w:id="1" w:name="_GoBack"/>
      <w:bookmarkEnd w:id="1"/>
    </w:p>
    <w:p w14:paraId="2762A23B" w14:textId="77777777" w:rsidR="00CE4940" w:rsidRDefault="00CE4940">
      <w:pPr>
        <w:widowControl/>
        <w:spacing w:after="0"/>
        <w:rPr>
          <w:rFonts w:cs="Arial"/>
          <w:sz w:val="23"/>
          <w:szCs w:val="23"/>
        </w:rPr>
      </w:pPr>
    </w:p>
    <w:p w14:paraId="797620F8" w14:textId="77777777" w:rsidR="007D14E1" w:rsidRDefault="007D14E1">
      <w:pPr>
        <w:widowControl/>
        <w:spacing w:after="0"/>
        <w:rPr>
          <w:rFonts w:cs="Arial"/>
          <w:sz w:val="23"/>
          <w:szCs w:val="23"/>
        </w:rPr>
      </w:pPr>
    </w:p>
    <w:p w14:paraId="43DBBCF5" w14:textId="77777777" w:rsidR="007D14E1" w:rsidRPr="00CE4940" w:rsidRDefault="007D14E1">
      <w:pPr>
        <w:widowControl/>
        <w:spacing w:after="0"/>
        <w:rPr>
          <w:rFonts w:cs="Arial"/>
          <w:sz w:val="23"/>
          <w:szCs w:val="23"/>
        </w:rPr>
      </w:pPr>
    </w:p>
    <w:p w14:paraId="74810670" w14:textId="77777777" w:rsidR="00F045CA" w:rsidRPr="00DF701C" w:rsidRDefault="00F045CA">
      <w:pPr>
        <w:widowControl/>
        <w:spacing w:after="200"/>
        <w:rPr>
          <w:rFonts w:cs="Arial"/>
          <w:sz w:val="23"/>
          <w:szCs w:val="23"/>
        </w:rPr>
      </w:pPr>
    </w:p>
    <w:p w14:paraId="7EB31539" w14:textId="36EC991E" w:rsidR="00A70BA3" w:rsidRPr="00DF701C" w:rsidRDefault="00A70BA3" w:rsidP="00DF701C">
      <w:pPr>
        <w:spacing w:after="0" w:line="240" w:lineRule="auto"/>
        <w:jc w:val="center"/>
        <w:rPr>
          <w:rFonts w:cs="Arial"/>
          <w:b/>
          <w:sz w:val="23"/>
          <w:szCs w:val="23"/>
        </w:rPr>
      </w:pPr>
      <w:r w:rsidRPr="00DF701C">
        <w:rPr>
          <w:rFonts w:cs="Arial"/>
          <w:b/>
          <w:sz w:val="23"/>
          <w:szCs w:val="23"/>
        </w:rPr>
        <w:t>MINISTRUL SĂNĂTĂȚII</w:t>
      </w:r>
    </w:p>
    <w:p w14:paraId="7D374272" w14:textId="4B152F4C" w:rsidR="00A70BA3" w:rsidRPr="00DF701C" w:rsidRDefault="00961258" w:rsidP="00DF701C">
      <w:pPr>
        <w:spacing w:after="0" w:line="240" w:lineRule="auto"/>
        <w:jc w:val="center"/>
        <w:rPr>
          <w:rFonts w:eastAsia="MS Mincho" w:cs="Arial"/>
          <w:b/>
          <w:bCs/>
          <w:sz w:val="23"/>
          <w:szCs w:val="23"/>
        </w:rPr>
      </w:pPr>
      <w:r>
        <w:rPr>
          <w:rFonts w:eastAsia="Times New Roman" w:cs="Arial"/>
          <w:b/>
          <w:sz w:val="23"/>
          <w:szCs w:val="23"/>
        </w:rPr>
        <w:t>PROF</w:t>
      </w:r>
      <w:r w:rsidR="00A70BA3" w:rsidRPr="00DF701C">
        <w:rPr>
          <w:rFonts w:eastAsia="Times New Roman" w:cs="Arial"/>
          <w:b/>
          <w:sz w:val="23"/>
          <w:szCs w:val="23"/>
        </w:rPr>
        <w:t xml:space="preserve">. UNIV. DR. </w:t>
      </w:r>
      <w:r w:rsidR="00483A85">
        <w:rPr>
          <w:rFonts w:eastAsia="Times New Roman" w:cs="Arial"/>
          <w:b/>
          <w:sz w:val="23"/>
          <w:szCs w:val="23"/>
        </w:rPr>
        <w:t>ALEXANDRU RAFILA</w:t>
      </w:r>
    </w:p>
    <w:p w14:paraId="2A879131" w14:textId="00F95D53" w:rsidR="00C90408" w:rsidRPr="00DF701C" w:rsidRDefault="00C90408" w:rsidP="009F62F0">
      <w:pPr>
        <w:autoSpaceDE w:val="0"/>
        <w:autoSpaceDN w:val="0"/>
        <w:adjustRightInd w:val="0"/>
        <w:spacing w:after="0"/>
        <w:jc w:val="center"/>
        <w:outlineLvl w:val="0"/>
        <w:rPr>
          <w:rFonts w:cs="Arial"/>
          <w:b/>
          <w:bCs/>
          <w:sz w:val="23"/>
          <w:szCs w:val="23"/>
        </w:rPr>
      </w:pPr>
    </w:p>
    <w:p w14:paraId="156160F1" w14:textId="548066F3" w:rsidR="009F62F0" w:rsidRDefault="004B0F1D" w:rsidP="009F62F0">
      <w:pPr>
        <w:widowControl/>
        <w:spacing w:after="200"/>
        <w:rPr>
          <w:rFonts w:cs="Arial"/>
          <w:b/>
          <w:bCs/>
          <w:szCs w:val="24"/>
        </w:rPr>
      </w:pPr>
      <w:r>
        <w:rPr>
          <w:rFonts w:cs="Arial"/>
          <w:b/>
          <w:bCs/>
          <w:szCs w:val="24"/>
        </w:rPr>
        <w:t xml:space="preserve"> </w:t>
      </w:r>
    </w:p>
    <w:p w14:paraId="4E9100BF" w14:textId="77777777" w:rsidR="00CE4940" w:rsidRDefault="00CE4940" w:rsidP="009F62F0">
      <w:pPr>
        <w:widowControl/>
        <w:spacing w:after="200"/>
        <w:rPr>
          <w:rFonts w:cs="Arial"/>
          <w:b/>
          <w:bCs/>
          <w:szCs w:val="24"/>
        </w:rPr>
      </w:pPr>
    </w:p>
    <w:p w14:paraId="5C431A92" w14:textId="77777777" w:rsidR="00BB17CF" w:rsidRDefault="00BB17CF" w:rsidP="009F62F0">
      <w:pPr>
        <w:widowControl/>
        <w:spacing w:after="200"/>
        <w:rPr>
          <w:rFonts w:cs="Arial"/>
          <w:b/>
          <w:bCs/>
          <w:szCs w:val="24"/>
        </w:rPr>
      </w:pPr>
    </w:p>
    <w:p w14:paraId="090EFDE0" w14:textId="77777777" w:rsidR="007D14E1" w:rsidRDefault="007D14E1" w:rsidP="00483A85">
      <w:pPr>
        <w:widowControl/>
        <w:spacing w:after="200"/>
        <w:rPr>
          <w:rFonts w:cs="Arial"/>
          <w:b/>
          <w:bCs/>
          <w:sz w:val="23"/>
          <w:szCs w:val="23"/>
        </w:rPr>
      </w:pPr>
    </w:p>
    <w:p w14:paraId="5FECEE60" w14:textId="77777777" w:rsidR="007D14E1" w:rsidRDefault="007D14E1" w:rsidP="00483A85">
      <w:pPr>
        <w:widowControl/>
        <w:spacing w:after="200"/>
        <w:rPr>
          <w:rFonts w:cs="Arial"/>
          <w:b/>
          <w:bCs/>
          <w:sz w:val="23"/>
          <w:szCs w:val="23"/>
        </w:rPr>
      </w:pPr>
    </w:p>
    <w:p w14:paraId="7A93BD4F" w14:textId="03825C14" w:rsidR="00483A85" w:rsidRPr="00483A85" w:rsidRDefault="00483A85" w:rsidP="00483A85">
      <w:pPr>
        <w:widowControl/>
        <w:spacing w:after="200"/>
        <w:rPr>
          <w:rFonts w:cs="Arial"/>
          <w:b/>
          <w:bCs/>
          <w:sz w:val="23"/>
          <w:szCs w:val="23"/>
        </w:rPr>
      </w:pPr>
      <w:r>
        <w:rPr>
          <w:rFonts w:cs="Arial"/>
          <w:b/>
          <w:bCs/>
          <w:sz w:val="23"/>
          <w:szCs w:val="23"/>
        </w:rPr>
        <w:t xml:space="preserve">Ordin </w:t>
      </w:r>
      <w:r w:rsidRPr="00483A85">
        <w:rPr>
          <w:rFonts w:cs="Arial"/>
          <w:b/>
          <w:bCs/>
          <w:sz w:val="23"/>
          <w:szCs w:val="23"/>
        </w:rPr>
        <w:t>pentru aprobarea Protocolului naţional de practică medicală privind tratamentul intervențional al pacienților cu accident vascular cerebral acut</w:t>
      </w: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BB17CF" w:rsidRPr="003F261C" w14:paraId="63C67678" w14:textId="77777777" w:rsidTr="000F7EC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46C62FDD" w14:textId="77777777" w:rsidR="00BB17CF" w:rsidRPr="003F261C" w:rsidRDefault="00BB17CF" w:rsidP="000F7EC6">
            <w:pPr>
              <w:autoSpaceDE w:val="0"/>
              <w:autoSpaceDN w:val="0"/>
              <w:adjustRightInd w:val="0"/>
              <w:ind w:left="57"/>
              <w:rPr>
                <w:rFonts w:eastAsia="Calibri"/>
                <w:sz w:val="20"/>
                <w:szCs w:val="20"/>
              </w:rPr>
            </w:pPr>
            <w:r w:rsidRPr="003F261C">
              <w:rPr>
                <w:rFonts w:eastAsia="Calibri"/>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14:paraId="3C270C53" w14:textId="77777777" w:rsidR="00BB17CF" w:rsidRPr="003F261C" w:rsidRDefault="00BB17CF" w:rsidP="000F7EC6">
            <w:pPr>
              <w:autoSpaceDE w:val="0"/>
              <w:autoSpaceDN w:val="0"/>
              <w:adjustRightInd w:val="0"/>
              <w:ind w:left="57"/>
              <w:jc w:val="center"/>
              <w:rPr>
                <w:rFonts w:eastAsia="Calibri"/>
                <w:sz w:val="20"/>
                <w:szCs w:val="20"/>
              </w:rPr>
            </w:pPr>
            <w:r w:rsidRPr="003F261C">
              <w:rPr>
                <w:rFonts w:eastAsia="Calibri"/>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41109A3A" w14:textId="77777777" w:rsidR="00BB17CF" w:rsidRPr="003F261C" w:rsidRDefault="00BB17CF" w:rsidP="000F7EC6">
            <w:pPr>
              <w:autoSpaceDE w:val="0"/>
              <w:autoSpaceDN w:val="0"/>
              <w:adjustRightInd w:val="0"/>
              <w:ind w:left="57"/>
              <w:jc w:val="center"/>
              <w:rPr>
                <w:rFonts w:eastAsia="Calibri"/>
                <w:sz w:val="20"/>
                <w:szCs w:val="20"/>
              </w:rPr>
            </w:pPr>
            <w:r w:rsidRPr="003F261C">
              <w:rPr>
                <w:rFonts w:eastAsia="Calibri"/>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34F98740" w14:textId="77777777" w:rsidR="00BB17CF" w:rsidRPr="003F261C" w:rsidRDefault="00BB17CF" w:rsidP="000F7EC6">
            <w:pPr>
              <w:autoSpaceDE w:val="0"/>
              <w:autoSpaceDN w:val="0"/>
              <w:adjustRightInd w:val="0"/>
              <w:ind w:left="57"/>
              <w:jc w:val="center"/>
              <w:rPr>
                <w:rFonts w:eastAsia="Calibri"/>
                <w:sz w:val="20"/>
                <w:szCs w:val="20"/>
              </w:rPr>
            </w:pPr>
            <w:r w:rsidRPr="003F261C">
              <w:rPr>
                <w:rFonts w:eastAsia="Calibri"/>
                <w:sz w:val="20"/>
                <w:szCs w:val="20"/>
              </w:rPr>
              <w:t>SEMNĂTURA</w:t>
            </w:r>
          </w:p>
        </w:tc>
      </w:tr>
      <w:tr w:rsidR="00BB17CF" w:rsidRPr="003F261C" w14:paraId="6FD0F021" w14:textId="77777777" w:rsidTr="000F7EC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4FBBB9BA" w14:textId="77777777" w:rsidR="00BB17CF" w:rsidRPr="003F261C" w:rsidRDefault="00BB17CF" w:rsidP="000F7EC6">
            <w:pPr>
              <w:autoSpaceDE w:val="0"/>
              <w:autoSpaceDN w:val="0"/>
              <w:adjustRightInd w:val="0"/>
              <w:ind w:left="57"/>
              <w:rPr>
                <w:rFonts w:eastAsia="Calibri"/>
                <w:sz w:val="22"/>
              </w:rPr>
            </w:pPr>
            <w:r w:rsidRPr="003F261C">
              <w:rPr>
                <w:rFonts w:eastAsia="Calibri"/>
                <w:sz w:val="22"/>
              </w:rPr>
              <w:t>STRUCTURA INIŢIATOARE</w:t>
            </w:r>
          </w:p>
        </w:tc>
      </w:tr>
      <w:tr w:rsidR="00BB17CF" w:rsidRPr="003F261C" w14:paraId="76FD9B4A" w14:textId="77777777" w:rsidTr="00BB17CF">
        <w:trPr>
          <w:trHeight w:val="825"/>
        </w:trPr>
        <w:tc>
          <w:tcPr>
            <w:tcW w:w="6163" w:type="dxa"/>
            <w:vMerge w:val="restart"/>
            <w:tcBorders>
              <w:top w:val="nil"/>
              <w:left w:val="single" w:sz="4" w:space="0" w:color="auto"/>
              <w:right w:val="single" w:sz="4" w:space="0" w:color="auto"/>
            </w:tcBorders>
            <w:noWrap/>
            <w:vAlign w:val="center"/>
            <w:hideMark/>
          </w:tcPr>
          <w:p w14:paraId="3D9920D8" w14:textId="77777777" w:rsidR="00BB17CF" w:rsidRPr="009330A1" w:rsidRDefault="00BB17CF" w:rsidP="000F7EC6">
            <w:pPr>
              <w:autoSpaceDE w:val="0"/>
              <w:autoSpaceDN w:val="0"/>
              <w:adjustRightInd w:val="0"/>
              <w:ind w:left="57"/>
              <w:rPr>
                <w:rFonts w:eastAsia="Calibri"/>
                <w:sz w:val="22"/>
                <w:lang w:val="en-US"/>
              </w:rPr>
            </w:pPr>
            <w:r w:rsidRPr="009330A1">
              <w:rPr>
                <w:rFonts w:eastAsia="Calibri"/>
                <w:sz w:val="22"/>
              </w:rPr>
              <w:t xml:space="preserve">Direcţia generală asistență </w:t>
            </w:r>
            <w:proofErr w:type="spellStart"/>
            <w:r w:rsidRPr="009330A1">
              <w:rPr>
                <w:rFonts w:eastAsia="Calibri"/>
                <w:sz w:val="22"/>
                <w:lang w:val="en-US"/>
              </w:rPr>
              <w:t>medicală</w:t>
            </w:r>
            <w:proofErr w:type="spellEnd"/>
            <w:r w:rsidRPr="009330A1">
              <w:rPr>
                <w:rFonts w:eastAsia="Calibri"/>
                <w:sz w:val="22"/>
                <w:lang w:val="en-US"/>
              </w:rPr>
              <w:t xml:space="preserve"> </w:t>
            </w:r>
            <w:proofErr w:type="spellStart"/>
            <w:r w:rsidRPr="009330A1">
              <w:rPr>
                <w:rFonts w:eastAsia="Calibri"/>
                <w:sz w:val="22"/>
                <w:lang w:val="en-US"/>
              </w:rPr>
              <w:t>și</w:t>
            </w:r>
            <w:proofErr w:type="spellEnd"/>
            <w:r w:rsidRPr="009330A1">
              <w:rPr>
                <w:rFonts w:eastAsia="Calibri"/>
                <w:sz w:val="22"/>
                <w:lang w:val="en-US"/>
              </w:rPr>
              <w:t xml:space="preserve"> </w:t>
            </w:r>
            <w:proofErr w:type="spellStart"/>
            <w:r w:rsidRPr="009330A1">
              <w:rPr>
                <w:rFonts w:eastAsia="Calibri"/>
                <w:sz w:val="22"/>
                <w:lang w:val="en-US"/>
              </w:rPr>
              <w:t>sănătate</w:t>
            </w:r>
            <w:proofErr w:type="spellEnd"/>
            <w:r w:rsidRPr="009330A1">
              <w:rPr>
                <w:rFonts w:eastAsia="Calibri"/>
                <w:sz w:val="22"/>
                <w:lang w:val="en-US"/>
              </w:rPr>
              <w:t xml:space="preserve"> </w:t>
            </w:r>
            <w:proofErr w:type="spellStart"/>
            <w:r w:rsidRPr="009330A1">
              <w:rPr>
                <w:rFonts w:eastAsia="Calibri"/>
                <w:sz w:val="22"/>
                <w:lang w:val="en-US"/>
              </w:rPr>
              <w:t>publică</w:t>
            </w:r>
            <w:proofErr w:type="spellEnd"/>
          </w:p>
          <w:p w14:paraId="67DA44BF" w14:textId="77777777" w:rsidR="00BB17CF" w:rsidRDefault="00BB17CF" w:rsidP="000F7EC6">
            <w:pPr>
              <w:autoSpaceDE w:val="0"/>
              <w:autoSpaceDN w:val="0"/>
              <w:adjustRightInd w:val="0"/>
              <w:ind w:left="57"/>
              <w:rPr>
                <w:rFonts w:eastAsia="Calibri"/>
                <w:bCs/>
                <w:sz w:val="22"/>
                <w:lang w:val="en-US"/>
              </w:rPr>
            </w:pPr>
            <w:r w:rsidRPr="009330A1">
              <w:rPr>
                <w:rFonts w:eastAsia="Calibri"/>
                <w:bCs/>
                <w:sz w:val="22"/>
                <w:lang w:val="en-US"/>
              </w:rPr>
              <w:t xml:space="preserve">Director General Amalia ȘERBAN </w:t>
            </w:r>
          </w:p>
          <w:p w14:paraId="3B8C33D2" w14:textId="77777777" w:rsidR="00BB17CF" w:rsidRDefault="00BB17CF" w:rsidP="000F7EC6">
            <w:pPr>
              <w:autoSpaceDE w:val="0"/>
              <w:autoSpaceDN w:val="0"/>
              <w:adjustRightInd w:val="0"/>
              <w:ind w:left="57"/>
              <w:rPr>
                <w:rFonts w:eastAsia="Calibri"/>
                <w:bCs/>
                <w:sz w:val="22"/>
                <w:lang w:val="en-US"/>
              </w:rPr>
            </w:pPr>
          </w:p>
          <w:p w14:paraId="368DC5E0" w14:textId="2BF64FBC" w:rsidR="00BB17CF" w:rsidRPr="009330A1" w:rsidRDefault="00BB17CF" w:rsidP="000F7EC6">
            <w:pPr>
              <w:autoSpaceDE w:val="0"/>
              <w:autoSpaceDN w:val="0"/>
              <w:adjustRightInd w:val="0"/>
              <w:ind w:left="57"/>
              <w:rPr>
                <w:rFonts w:eastAsia="Calibri"/>
                <w:bCs/>
                <w:sz w:val="22"/>
                <w:lang w:val="en-US"/>
              </w:rPr>
            </w:pPr>
            <w:r>
              <w:rPr>
                <w:rFonts w:eastAsia="Calibri"/>
                <w:bCs/>
                <w:sz w:val="22"/>
                <w:lang w:val="en-US"/>
              </w:rPr>
              <w:t xml:space="preserve">Director General Adjunct </w:t>
            </w:r>
            <w:proofErr w:type="spellStart"/>
            <w:r>
              <w:rPr>
                <w:rFonts w:eastAsia="Calibri"/>
                <w:bCs/>
                <w:sz w:val="22"/>
                <w:lang w:val="en-US"/>
              </w:rPr>
              <w:t>Costin</w:t>
            </w:r>
            <w:proofErr w:type="spellEnd"/>
            <w:r>
              <w:rPr>
                <w:rFonts w:eastAsia="Calibri"/>
                <w:bCs/>
                <w:sz w:val="22"/>
                <w:lang w:val="en-US"/>
              </w:rPr>
              <w:t xml:space="preserve"> </w:t>
            </w:r>
            <w:proofErr w:type="spellStart"/>
            <w:r>
              <w:rPr>
                <w:rFonts w:eastAsia="Calibri"/>
                <w:bCs/>
                <w:sz w:val="22"/>
                <w:lang w:val="en-US"/>
              </w:rPr>
              <w:t>Iliuță</w:t>
            </w:r>
            <w:proofErr w:type="spellEnd"/>
          </w:p>
        </w:tc>
        <w:tc>
          <w:tcPr>
            <w:tcW w:w="1496" w:type="dxa"/>
            <w:tcBorders>
              <w:top w:val="single" w:sz="4" w:space="0" w:color="auto"/>
              <w:left w:val="nil"/>
              <w:bottom w:val="single" w:sz="4" w:space="0" w:color="auto"/>
              <w:right w:val="single" w:sz="4" w:space="0" w:color="auto"/>
            </w:tcBorders>
            <w:noWrap/>
            <w:vAlign w:val="bottom"/>
          </w:tcPr>
          <w:p w14:paraId="77ED002F" w14:textId="77777777" w:rsidR="00BB17CF" w:rsidRPr="003F261C" w:rsidRDefault="00BB17CF" w:rsidP="000F7EC6">
            <w:pPr>
              <w:autoSpaceDE w:val="0"/>
              <w:autoSpaceDN w:val="0"/>
              <w:adjustRightInd w:val="0"/>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hideMark/>
          </w:tcPr>
          <w:p w14:paraId="5A2CF4CC" w14:textId="77777777" w:rsidR="00BB17CF" w:rsidRPr="003F261C" w:rsidRDefault="00BB17CF" w:rsidP="000F7EC6">
            <w:pPr>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hideMark/>
          </w:tcPr>
          <w:p w14:paraId="09B81B57" w14:textId="77777777" w:rsidR="00BB17CF" w:rsidRPr="003F261C" w:rsidRDefault="00BB17CF" w:rsidP="000F7EC6">
            <w:pPr>
              <w:ind w:left="57"/>
              <w:rPr>
                <w:rFonts w:eastAsia="Calibri"/>
                <w:sz w:val="22"/>
                <w:lang w:val="en-US"/>
              </w:rPr>
            </w:pPr>
          </w:p>
        </w:tc>
      </w:tr>
      <w:tr w:rsidR="00BB17CF" w:rsidRPr="003F261C" w14:paraId="63ADD416" w14:textId="77777777" w:rsidTr="00BB17CF">
        <w:trPr>
          <w:trHeight w:val="825"/>
        </w:trPr>
        <w:tc>
          <w:tcPr>
            <w:tcW w:w="6163" w:type="dxa"/>
            <w:vMerge/>
            <w:tcBorders>
              <w:left w:val="single" w:sz="4" w:space="0" w:color="auto"/>
              <w:right w:val="single" w:sz="4" w:space="0" w:color="auto"/>
            </w:tcBorders>
            <w:noWrap/>
            <w:vAlign w:val="center"/>
          </w:tcPr>
          <w:p w14:paraId="1D445E7B" w14:textId="77777777" w:rsidR="00BB17CF" w:rsidRPr="009330A1" w:rsidRDefault="00BB17CF" w:rsidP="000F7EC6">
            <w:pPr>
              <w:autoSpaceDE w:val="0"/>
              <w:autoSpaceDN w:val="0"/>
              <w:adjustRightInd w:val="0"/>
              <w:ind w:left="57"/>
              <w:rPr>
                <w:rFonts w:eastAsia="Calibri"/>
                <w:sz w:val="22"/>
              </w:rPr>
            </w:pPr>
          </w:p>
        </w:tc>
        <w:tc>
          <w:tcPr>
            <w:tcW w:w="1496" w:type="dxa"/>
            <w:tcBorders>
              <w:top w:val="single" w:sz="4" w:space="0" w:color="auto"/>
              <w:left w:val="nil"/>
              <w:bottom w:val="single" w:sz="4" w:space="0" w:color="auto"/>
              <w:right w:val="single" w:sz="4" w:space="0" w:color="auto"/>
            </w:tcBorders>
            <w:noWrap/>
            <w:vAlign w:val="bottom"/>
          </w:tcPr>
          <w:p w14:paraId="62E94516" w14:textId="77777777" w:rsidR="00BB17CF" w:rsidRPr="003F261C" w:rsidRDefault="00BB17CF" w:rsidP="000F7EC6">
            <w:pPr>
              <w:autoSpaceDE w:val="0"/>
              <w:autoSpaceDN w:val="0"/>
              <w:adjustRightInd w:val="0"/>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2A0C43DF" w14:textId="77777777" w:rsidR="00BB17CF" w:rsidRPr="003F261C" w:rsidRDefault="00BB17CF" w:rsidP="000F7EC6">
            <w:pPr>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3394848D" w14:textId="77777777" w:rsidR="00BB17CF" w:rsidRPr="003F261C" w:rsidRDefault="00BB17CF" w:rsidP="000F7EC6">
            <w:pPr>
              <w:ind w:left="57"/>
              <w:rPr>
                <w:rFonts w:eastAsia="Calibri"/>
                <w:sz w:val="22"/>
                <w:lang w:val="en-US"/>
              </w:rPr>
            </w:pPr>
          </w:p>
        </w:tc>
      </w:tr>
      <w:tr w:rsidR="00BB17CF" w:rsidRPr="003F261C" w14:paraId="51D4023E" w14:textId="77777777" w:rsidTr="000F7EC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7A3B590B" w14:textId="77777777" w:rsidR="00BB17CF" w:rsidRPr="003F261C" w:rsidRDefault="00BB17CF" w:rsidP="000F7EC6">
            <w:pPr>
              <w:autoSpaceDE w:val="0"/>
              <w:autoSpaceDN w:val="0"/>
              <w:adjustRightInd w:val="0"/>
              <w:ind w:left="57"/>
              <w:rPr>
                <w:rFonts w:eastAsia="Calibri"/>
                <w:sz w:val="22"/>
                <w:lang w:val="en-US"/>
              </w:rPr>
            </w:pPr>
            <w:r w:rsidRPr="003F261C">
              <w:rPr>
                <w:rFonts w:eastAsia="Calibri"/>
                <w:sz w:val="22"/>
                <w:lang w:val="en-US"/>
              </w:rPr>
              <w:t>STRUCTURI AVIZATOARE</w:t>
            </w:r>
          </w:p>
        </w:tc>
      </w:tr>
      <w:tr w:rsidR="00BB17CF" w:rsidRPr="003F261C" w14:paraId="736A3BB0" w14:textId="77777777" w:rsidTr="000F7EC6">
        <w:trPr>
          <w:trHeight w:val="741"/>
        </w:trPr>
        <w:tc>
          <w:tcPr>
            <w:tcW w:w="6163" w:type="dxa"/>
            <w:tcBorders>
              <w:top w:val="nil"/>
              <w:left w:val="single" w:sz="4" w:space="0" w:color="auto"/>
              <w:bottom w:val="single" w:sz="4" w:space="0" w:color="auto"/>
              <w:right w:val="single" w:sz="4" w:space="0" w:color="auto"/>
            </w:tcBorders>
            <w:noWrap/>
            <w:vAlign w:val="center"/>
          </w:tcPr>
          <w:p w14:paraId="4D66D91E" w14:textId="77777777" w:rsidR="00BB17CF" w:rsidRPr="003F261C" w:rsidRDefault="00BB17CF" w:rsidP="000F7EC6">
            <w:pPr>
              <w:autoSpaceDE w:val="0"/>
              <w:autoSpaceDN w:val="0"/>
              <w:adjustRightInd w:val="0"/>
              <w:ind w:left="57"/>
              <w:rPr>
                <w:rFonts w:eastAsia="Calibri"/>
                <w:sz w:val="22"/>
                <w:lang w:val="en-US"/>
              </w:rPr>
            </w:pPr>
            <w:proofErr w:type="spellStart"/>
            <w:r w:rsidRPr="003F261C">
              <w:rPr>
                <w:rFonts w:eastAsia="Calibri"/>
                <w:sz w:val="22"/>
                <w:lang w:val="en-US"/>
              </w:rPr>
              <w:t>Direcţia</w:t>
            </w:r>
            <w:proofErr w:type="spellEnd"/>
            <w:r w:rsidRPr="003F261C">
              <w:rPr>
                <w:rFonts w:eastAsia="Calibri"/>
                <w:sz w:val="22"/>
                <w:lang w:val="en-US"/>
              </w:rPr>
              <w:t xml:space="preserve"> </w:t>
            </w:r>
            <w:proofErr w:type="spellStart"/>
            <w:r w:rsidRPr="003F261C">
              <w:rPr>
                <w:rFonts w:eastAsia="Calibri"/>
                <w:sz w:val="22"/>
                <w:lang w:val="en-US"/>
              </w:rPr>
              <w:t>generală</w:t>
            </w:r>
            <w:proofErr w:type="spellEnd"/>
            <w:r w:rsidRPr="003F261C">
              <w:rPr>
                <w:rFonts w:eastAsia="Calibri"/>
                <w:sz w:val="22"/>
                <w:lang w:val="en-US"/>
              </w:rPr>
              <w:t xml:space="preserve"> </w:t>
            </w:r>
            <w:proofErr w:type="spellStart"/>
            <w:r w:rsidRPr="003F261C">
              <w:rPr>
                <w:rFonts w:eastAsia="Calibri"/>
                <w:sz w:val="22"/>
                <w:lang w:val="en-US"/>
              </w:rPr>
              <w:t>juridică</w:t>
            </w:r>
            <w:proofErr w:type="spellEnd"/>
            <w:r w:rsidRPr="003F261C">
              <w:rPr>
                <w:rFonts w:eastAsia="Calibri"/>
                <w:sz w:val="22"/>
                <w:lang w:val="en-US"/>
              </w:rPr>
              <w:t xml:space="preserve"> </w:t>
            </w:r>
          </w:p>
          <w:p w14:paraId="7DA43082" w14:textId="77777777" w:rsidR="00BB17CF" w:rsidRPr="003F261C" w:rsidRDefault="00BB17CF" w:rsidP="000F7EC6">
            <w:pPr>
              <w:autoSpaceDE w:val="0"/>
              <w:autoSpaceDN w:val="0"/>
              <w:adjustRightInd w:val="0"/>
              <w:ind w:left="57"/>
              <w:rPr>
                <w:rFonts w:eastAsia="Calibri"/>
                <w:sz w:val="22"/>
                <w:lang w:val="en-US"/>
              </w:rPr>
            </w:pPr>
            <w:r w:rsidRPr="003F261C">
              <w:rPr>
                <w:rFonts w:eastAsia="Calibri"/>
                <w:sz w:val="22"/>
                <w:lang w:val="en-US"/>
              </w:rPr>
              <w:t xml:space="preserve">Director General </w:t>
            </w:r>
            <w:proofErr w:type="spellStart"/>
            <w:r w:rsidRPr="003F261C">
              <w:rPr>
                <w:rFonts w:eastAsia="Calibri"/>
                <w:sz w:val="22"/>
                <w:lang w:val="en-US"/>
              </w:rPr>
              <w:t>Ionuţ</w:t>
            </w:r>
            <w:proofErr w:type="spellEnd"/>
            <w:r w:rsidRPr="003F261C">
              <w:rPr>
                <w:rFonts w:eastAsia="Calibri"/>
                <w:sz w:val="22"/>
                <w:lang w:val="en-US"/>
              </w:rPr>
              <w:t xml:space="preserve"> Sebastian IAVOR</w:t>
            </w:r>
          </w:p>
        </w:tc>
        <w:tc>
          <w:tcPr>
            <w:tcW w:w="1496" w:type="dxa"/>
            <w:tcBorders>
              <w:top w:val="nil"/>
              <w:left w:val="nil"/>
              <w:bottom w:val="single" w:sz="4" w:space="0" w:color="auto"/>
              <w:right w:val="single" w:sz="4" w:space="0" w:color="auto"/>
            </w:tcBorders>
            <w:noWrap/>
            <w:vAlign w:val="bottom"/>
          </w:tcPr>
          <w:p w14:paraId="1EE5D88D" w14:textId="77777777" w:rsidR="00BB17CF" w:rsidRPr="003F261C" w:rsidRDefault="00BB17CF" w:rsidP="000F7EC6">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72B14D4C" w14:textId="77777777" w:rsidR="00BB17CF" w:rsidRPr="003F261C" w:rsidRDefault="00BB17CF" w:rsidP="000F7EC6">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16EF3FAB" w14:textId="77777777" w:rsidR="00BB17CF" w:rsidRPr="003F261C" w:rsidRDefault="00BB17CF" w:rsidP="000F7EC6">
            <w:pPr>
              <w:autoSpaceDE w:val="0"/>
              <w:autoSpaceDN w:val="0"/>
              <w:adjustRightInd w:val="0"/>
              <w:ind w:left="57"/>
              <w:rPr>
                <w:rFonts w:eastAsia="Calibri"/>
                <w:sz w:val="22"/>
                <w:lang w:val="en-US"/>
              </w:rPr>
            </w:pPr>
          </w:p>
        </w:tc>
      </w:tr>
      <w:tr w:rsidR="00BB17CF" w:rsidRPr="003F261C" w14:paraId="66F6539D" w14:textId="77777777" w:rsidTr="000F7EC6">
        <w:trPr>
          <w:trHeight w:val="909"/>
        </w:trPr>
        <w:tc>
          <w:tcPr>
            <w:tcW w:w="6163" w:type="dxa"/>
            <w:tcBorders>
              <w:top w:val="nil"/>
              <w:left w:val="single" w:sz="4" w:space="0" w:color="auto"/>
              <w:bottom w:val="single" w:sz="4" w:space="0" w:color="auto"/>
              <w:right w:val="single" w:sz="4" w:space="0" w:color="auto"/>
            </w:tcBorders>
            <w:noWrap/>
            <w:vAlign w:val="center"/>
            <w:hideMark/>
          </w:tcPr>
          <w:p w14:paraId="4D80D476" w14:textId="77777777" w:rsidR="00BB17CF" w:rsidRPr="003F261C" w:rsidRDefault="00BB17CF" w:rsidP="000F7EC6">
            <w:pPr>
              <w:autoSpaceDE w:val="0"/>
              <w:autoSpaceDN w:val="0"/>
              <w:adjustRightInd w:val="0"/>
              <w:ind w:left="57"/>
              <w:rPr>
                <w:rFonts w:eastAsia="Calibri"/>
                <w:sz w:val="22"/>
                <w:lang w:val="en-US"/>
              </w:rPr>
            </w:pPr>
            <w:proofErr w:type="spellStart"/>
            <w:r w:rsidRPr="003F261C">
              <w:rPr>
                <w:rFonts w:eastAsia="Calibri"/>
                <w:sz w:val="22"/>
                <w:lang w:val="en-US"/>
              </w:rPr>
              <w:t>Direcţia</w:t>
            </w:r>
            <w:proofErr w:type="spellEnd"/>
            <w:r w:rsidRPr="003F261C">
              <w:rPr>
                <w:rFonts w:eastAsia="Calibri"/>
                <w:sz w:val="22"/>
                <w:lang w:val="en-US"/>
              </w:rPr>
              <w:t xml:space="preserve"> </w:t>
            </w:r>
            <w:proofErr w:type="spellStart"/>
            <w:r w:rsidRPr="003F261C">
              <w:rPr>
                <w:rFonts w:eastAsia="Calibri"/>
                <w:sz w:val="22"/>
                <w:lang w:val="en-US"/>
              </w:rPr>
              <w:t>generală</w:t>
            </w:r>
            <w:proofErr w:type="spellEnd"/>
            <w:r w:rsidRPr="003F261C">
              <w:rPr>
                <w:rFonts w:eastAsia="Calibri"/>
                <w:sz w:val="22"/>
                <w:lang w:val="en-US"/>
              </w:rPr>
              <w:t xml:space="preserve"> </w:t>
            </w:r>
            <w:proofErr w:type="spellStart"/>
            <w:r w:rsidRPr="003F261C">
              <w:rPr>
                <w:rFonts w:eastAsia="Calibri"/>
                <w:sz w:val="22"/>
                <w:lang w:val="en-US"/>
              </w:rPr>
              <w:t>juridică</w:t>
            </w:r>
            <w:proofErr w:type="spellEnd"/>
            <w:r w:rsidRPr="003F261C">
              <w:rPr>
                <w:rFonts w:eastAsia="Calibri"/>
                <w:sz w:val="22"/>
                <w:lang w:val="en-US"/>
              </w:rPr>
              <w:t xml:space="preserve"> </w:t>
            </w:r>
          </w:p>
          <w:p w14:paraId="626380B7" w14:textId="77777777" w:rsidR="00BB17CF" w:rsidRPr="003F261C" w:rsidRDefault="00BB17CF" w:rsidP="000F7EC6">
            <w:pPr>
              <w:autoSpaceDE w:val="0"/>
              <w:autoSpaceDN w:val="0"/>
              <w:adjustRightInd w:val="0"/>
              <w:ind w:left="57"/>
              <w:rPr>
                <w:rFonts w:eastAsia="Calibri"/>
                <w:sz w:val="22"/>
                <w:lang w:val="en-US"/>
              </w:rPr>
            </w:pPr>
            <w:proofErr w:type="spellStart"/>
            <w:r w:rsidRPr="003F261C">
              <w:rPr>
                <w:rFonts w:eastAsia="Calibri"/>
                <w:sz w:val="22"/>
                <w:lang w:val="en-US"/>
              </w:rPr>
              <w:t>Serviciul</w:t>
            </w:r>
            <w:proofErr w:type="spellEnd"/>
            <w:r w:rsidRPr="003F261C">
              <w:rPr>
                <w:rFonts w:eastAsia="Calibri"/>
                <w:sz w:val="22"/>
                <w:lang w:val="en-US"/>
              </w:rPr>
              <w:t xml:space="preserve"> </w:t>
            </w:r>
            <w:proofErr w:type="spellStart"/>
            <w:r w:rsidRPr="003F261C">
              <w:rPr>
                <w:rFonts w:eastAsia="Calibri"/>
                <w:sz w:val="22"/>
                <w:lang w:val="en-US"/>
              </w:rPr>
              <w:t>avizare</w:t>
            </w:r>
            <w:proofErr w:type="spellEnd"/>
            <w:r w:rsidRPr="003F261C">
              <w:rPr>
                <w:rFonts w:eastAsia="Calibri"/>
                <w:sz w:val="22"/>
                <w:lang w:val="en-US"/>
              </w:rPr>
              <w:t xml:space="preserve"> </w:t>
            </w:r>
            <w:proofErr w:type="spellStart"/>
            <w:r w:rsidRPr="003F261C">
              <w:rPr>
                <w:rFonts w:eastAsia="Calibri"/>
                <w:sz w:val="22"/>
                <w:lang w:val="en-US"/>
              </w:rPr>
              <w:t>acte</w:t>
            </w:r>
            <w:proofErr w:type="spellEnd"/>
            <w:r w:rsidRPr="003F261C">
              <w:rPr>
                <w:rFonts w:eastAsia="Calibri"/>
                <w:sz w:val="22"/>
                <w:lang w:val="en-US"/>
              </w:rPr>
              <w:t xml:space="preserve"> normative</w:t>
            </w:r>
          </w:p>
          <w:p w14:paraId="1E4DE21F" w14:textId="77777777" w:rsidR="00BB17CF" w:rsidRPr="003F261C" w:rsidRDefault="00BB17CF" w:rsidP="000F7EC6">
            <w:pPr>
              <w:autoSpaceDE w:val="0"/>
              <w:autoSpaceDN w:val="0"/>
              <w:adjustRightInd w:val="0"/>
              <w:ind w:left="57"/>
              <w:rPr>
                <w:rFonts w:eastAsia="Calibri"/>
                <w:sz w:val="22"/>
                <w:lang w:val="en-US"/>
              </w:rPr>
            </w:pPr>
            <w:proofErr w:type="spellStart"/>
            <w:r w:rsidRPr="003F261C">
              <w:rPr>
                <w:rFonts w:eastAsia="Calibri"/>
                <w:sz w:val="22"/>
                <w:lang w:val="en-US"/>
              </w:rPr>
              <w:t>Șef</w:t>
            </w:r>
            <w:proofErr w:type="spellEnd"/>
            <w:r w:rsidRPr="003F261C">
              <w:rPr>
                <w:rFonts w:eastAsia="Calibri"/>
                <w:sz w:val="22"/>
                <w:lang w:val="en-US"/>
              </w:rPr>
              <w:t xml:space="preserve"> </w:t>
            </w:r>
            <w:proofErr w:type="spellStart"/>
            <w:r w:rsidRPr="003F261C">
              <w:rPr>
                <w:rFonts w:eastAsia="Calibri"/>
                <w:sz w:val="22"/>
                <w:lang w:val="en-US"/>
              </w:rPr>
              <w:t>serviciu</w:t>
            </w:r>
            <w:proofErr w:type="spellEnd"/>
            <w:r w:rsidRPr="003F261C">
              <w:rPr>
                <w:rFonts w:eastAsia="Calibri"/>
                <w:sz w:val="22"/>
                <w:lang w:val="en-US"/>
              </w:rPr>
              <w:t xml:space="preserve"> Dana </w:t>
            </w:r>
            <w:proofErr w:type="spellStart"/>
            <w:r w:rsidRPr="003F261C">
              <w:rPr>
                <w:rFonts w:eastAsia="Calibri"/>
                <w:sz w:val="22"/>
                <w:lang w:val="en-US"/>
              </w:rPr>
              <w:t>Constanţa</w:t>
            </w:r>
            <w:proofErr w:type="spellEnd"/>
            <w:r w:rsidRPr="003F261C">
              <w:rPr>
                <w:rFonts w:eastAsia="Calibri"/>
                <w:sz w:val="22"/>
                <w:lang w:val="en-US"/>
              </w:rPr>
              <w:t xml:space="preserve"> EFTIMIE</w:t>
            </w:r>
          </w:p>
        </w:tc>
        <w:tc>
          <w:tcPr>
            <w:tcW w:w="1496" w:type="dxa"/>
            <w:tcBorders>
              <w:top w:val="nil"/>
              <w:left w:val="nil"/>
              <w:bottom w:val="single" w:sz="4" w:space="0" w:color="auto"/>
              <w:right w:val="single" w:sz="4" w:space="0" w:color="auto"/>
            </w:tcBorders>
            <w:noWrap/>
            <w:vAlign w:val="bottom"/>
          </w:tcPr>
          <w:p w14:paraId="2CE8797C" w14:textId="77777777" w:rsidR="00BB17CF" w:rsidRPr="003F261C" w:rsidRDefault="00BB17CF" w:rsidP="000F7EC6">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6D8942B1" w14:textId="77777777" w:rsidR="00BB17CF" w:rsidRPr="003F261C" w:rsidRDefault="00BB17CF" w:rsidP="000F7EC6">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45D0666E" w14:textId="77777777" w:rsidR="00BB17CF" w:rsidRPr="003F261C" w:rsidRDefault="00BB17CF" w:rsidP="000F7EC6">
            <w:pPr>
              <w:autoSpaceDE w:val="0"/>
              <w:autoSpaceDN w:val="0"/>
              <w:adjustRightInd w:val="0"/>
              <w:ind w:left="57"/>
              <w:rPr>
                <w:rFonts w:eastAsia="Calibri"/>
                <w:sz w:val="22"/>
                <w:lang w:val="en-US"/>
              </w:rPr>
            </w:pPr>
          </w:p>
        </w:tc>
      </w:tr>
      <w:tr w:rsidR="00BB17CF" w:rsidRPr="003F261C" w14:paraId="48B5C1DB" w14:textId="77777777" w:rsidTr="000F7EC6">
        <w:trPr>
          <w:trHeight w:val="839"/>
        </w:trPr>
        <w:tc>
          <w:tcPr>
            <w:tcW w:w="6163" w:type="dxa"/>
            <w:tcBorders>
              <w:top w:val="nil"/>
              <w:left w:val="single" w:sz="4" w:space="0" w:color="auto"/>
              <w:bottom w:val="single" w:sz="4" w:space="0" w:color="auto"/>
              <w:right w:val="single" w:sz="4" w:space="0" w:color="auto"/>
            </w:tcBorders>
            <w:noWrap/>
            <w:vAlign w:val="center"/>
          </w:tcPr>
          <w:p w14:paraId="12F29D15" w14:textId="77777777" w:rsidR="00BB17CF" w:rsidRPr="009A672F" w:rsidRDefault="00BB17CF" w:rsidP="000F7EC6">
            <w:pPr>
              <w:autoSpaceDE w:val="0"/>
              <w:autoSpaceDN w:val="0"/>
              <w:adjustRightInd w:val="0"/>
              <w:ind w:left="57"/>
              <w:rPr>
                <w:rFonts w:eastAsia="Calibri"/>
                <w:sz w:val="22"/>
                <w:lang w:val="fr-MC"/>
              </w:rPr>
            </w:pPr>
            <w:proofErr w:type="spellStart"/>
            <w:r w:rsidRPr="009A672F">
              <w:rPr>
                <w:rFonts w:eastAsia="Calibri"/>
                <w:sz w:val="22"/>
                <w:lang w:val="fr-MC"/>
              </w:rPr>
              <w:t>Secretar</w:t>
            </w:r>
            <w:proofErr w:type="spellEnd"/>
            <w:r w:rsidRPr="009A672F">
              <w:rPr>
                <w:rFonts w:eastAsia="Calibri"/>
                <w:sz w:val="22"/>
                <w:lang w:val="fr-MC"/>
              </w:rPr>
              <w:t xml:space="preserve"> de Stat</w:t>
            </w:r>
          </w:p>
          <w:p w14:paraId="0080E974" w14:textId="77777777" w:rsidR="00BB17CF" w:rsidRPr="003F261C" w:rsidRDefault="00BB17CF" w:rsidP="000F7EC6">
            <w:pPr>
              <w:autoSpaceDE w:val="0"/>
              <w:autoSpaceDN w:val="0"/>
              <w:adjustRightInd w:val="0"/>
              <w:ind w:left="57"/>
              <w:rPr>
                <w:rFonts w:eastAsia="Calibri"/>
                <w:sz w:val="22"/>
                <w:lang w:val="en-US"/>
              </w:rPr>
            </w:pPr>
            <w:r w:rsidRPr="009A672F">
              <w:rPr>
                <w:rFonts w:eastAsia="Calibri"/>
                <w:sz w:val="22"/>
                <w:lang w:val="fr-MC"/>
              </w:rPr>
              <w:t>Adriana PISTOL</w:t>
            </w:r>
          </w:p>
        </w:tc>
        <w:tc>
          <w:tcPr>
            <w:tcW w:w="1496" w:type="dxa"/>
            <w:tcBorders>
              <w:top w:val="nil"/>
              <w:left w:val="nil"/>
              <w:bottom w:val="single" w:sz="4" w:space="0" w:color="auto"/>
              <w:right w:val="single" w:sz="4" w:space="0" w:color="auto"/>
            </w:tcBorders>
            <w:noWrap/>
            <w:vAlign w:val="bottom"/>
          </w:tcPr>
          <w:p w14:paraId="6C88AACE" w14:textId="77777777" w:rsidR="00BB17CF" w:rsidRPr="003F261C" w:rsidRDefault="00BB17CF" w:rsidP="000F7EC6">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520D8C5C" w14:textId="77777777" w:rsidR="00BB17CF" w:rsidRPr="003F261C" w:rsidRDefault="00BB17CF" w:rsidP="000F7EC6">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6CCE7D9C" w14:textId="77777777" w:rsidR="00BB17CF" w:rsidRPr="003F261C" w:rsidRDefault="00BB17CF" w:rsidP="000F7EC6">
            <w:pPr>
              <w:autoSpaceDE w:val="0"/>
              <w:autoSpaceDN w:val="0"/>
              <w:adjustRightInd w:val="0"/>
              <w:ind w:left="57"/>
              <w:rPr>
                <w:rFonts w:eastAsia="Calibri"/>
                <w:sz w:val="22"/>
                <w:lang w:val="en-US"/>
              </w:rPr>
            </w:pPr>
          </w:p>
        </w:tc>
      </w:tr>
      <w:tr w:rsidR="00BB17CF" w:rsidRPr="003F261C" w14:paraId="6FE60EFF" w14:textId="77777777" w:rsidTr="000F7EC6">
        <w:trPr>
          <w:trHeight w:val="850"/>
        </w:trPr>
        <w:tc>
          <w:tcPr>
            <w:tcW w:w="6163" w:type="dxa"/>
            <w:tcBorders>
              <w:top w:val="single" w:sz="4" w:space="0" w:color="auto"/>
              <w:left w:val="single" w:sz="4" w:space="0" w:color="auto"/>
              <w:bottom w:val="single" w:sz="4" w:space="0" w:color="auto"/>
              <w:right w:val="single" w:sz="4" w:space="0" w:color="auto"/>
            </w:tcBorders>
            <w:noWrap/>
            <w:vAlign w:val="center"/>
          </w:tcPr>
          <w:p w14:paraId="7FDAD5E2" w14:textId="77777777" w:rsidR="00BB17CF" w:rsidRPr="003F261C" w:rsidRDefault="00BB17CF" w:rsidP="000F7EC6">
            <w:pPr>
              <w:autoSpaceDE w:val="0"/>
              <w:autoSpaceDN w:val="0"/>
              <w:adjustRightInd w:val="0"/>
              <w:ind w:left="57"/>
              <w:rPr>
                <w:rFonts w:eastAsia="Calibri"/>
                <w:sz w:val="22"/>
                <w:lang w:val="en-US"/>
              </w:rPr>
            </w:pPr>
            <w:proofErr w:type="spellStart"/>
            <w:r w:rsidRPr="003F261C">
              <w:rPr>
                <w:rFonts w:eastAsia="Calibri"/>
                <w:sz w:val="22"/>
                <w:lang w:val="en-US"/>
              </w:rPr>
              <w:t>Secretar</w:t>
            </w:r>
            <w:proofErr w:type="spellEnd"/>
            <w:r w:rsidRPr="003F261C">
              <w:rPr>
                <w:rFonts w:eastAsia="Calibri"/>
                <w:sz w:val="22"/>
                <w:lang w:val="en-US"/>
              </w:rPr>
              <w:t xml:space="preserve"> General</w:t>
            </w:r>
            <w:r>
              <w:rPr>
                <w:rFonts w:eastAsia="Calibri"/>
                <w:sz w:val="22"/>
                <w:lang w:val="en-US"/>
              </w:rPr>
              <w:t xml:space="preserve"> Adjunct</w:t>
            </w:r>
          </w:p>
          <w:p w14:paraId="094C2B74" w14:textId="77777777" w:rsidR="00BB17CF" w:rsidRPr="003F261C" w:rsidRDefault="00BB17CF" w:rsidP="000F7EC6">
            <w:pPr>
              <w:autoSpaceDE w:val="0"/>
              <w:autoSpaceDN w:val="0"/>
              <w:adjustRightInd w:val="0"/>
              <w:ind w:left="57"/>
              <w:rPr>
                <w:rFonts w:eastAsia="Calibri"/>
                <w:sz w:val="22"/>
                <w:lang w:val="en-US"/>
              </w:rPr>
            </w:pPr>
            <w:r>
              <w:rPr>
                <w:sz w:val="22"/>
              </w:rPr>
              <w:t>Dănuț Cristian POPA</w:t>
            </w:r>
          </w:p>
        </w:tc>
        <w:tc>
          <w:tcPr>
            <w:tcW w:w="1496" w:type="dxa"/>
            <w:tcBorders>
              <w:top w:val="single" w:sz="4" w:space="0" w:color="auto"/>
              <w:left w:val="nil"/>
              <w:bottom w:val="single" w:sz="4" w:space="0" w:color="auto"/>
              <w:right w:val="single" w:sz="4" w:space="0" w:color="auto"/>
            </w:tcBorders>
            <w:noWrap/>
            <w:vAlign w:val="bottom"/>
          </w:tcPr>
          <w:p w14:paraId="4A2BA76E" w14:textId="77777777" w:rsidR="00BB17CF" w:rsidRPr="003F261C" w:rsidRDefault="00BB17CF" w:rsidP="000F7EC6">
            <w:pPr>
              <w:autoSpaceDE w:val="0"/>
              <w:autoSpaceDN w:val="0"/>
              <w:adjustRightInd w:val="0"/>
              <w:ind w:left="57"/>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07C2F9D6" w14:textId="77777777" w:rsidR="00BB17CF" w:rsidRPr="003F261C" w:rsidRDefault="00BB17CF" w:rsidP="000F7EC6">
            <w:pPr>
              <w:autoSpaceDE w:val="0"/>
              <w:autoSpaceDN w:val="0"/>
              <w:adjustRightInd w:val="0"/>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5DF7362C" w14:textId="77777777" w:rsidR="00BB17CF" w:rsidRPr="003F261C" w:rsidRDefault="00BB17CF" w:rsidP="000F7EC6">
            <w:pPr>
              <w:autoSpaceDE w:val="0"/>
              <w:autoSpaceDN w:val="0"/>
              <w:adjustRightInd w:val="0"/>
              <w:ind w:left="57"/>
              <w:rPr>
                <w:rFonts w:eastAsia="Calibri"/>
                <w:sz w:val="22"/>
                <w:lang w:val="en-US"/>
              </w:rPr>
            </w:pPr>
          </w:p>
        </w:tc>
      </w:tr>
    </w:tbl>
    <w:p w14:paraId="45AE8062" w14:textId="77777777" w:rsidR="009F62F0" w:rsidRDefault="009F62F0" w:rsidP="009F62F0">
      <w:pPr>
        <w:rPr>
          <w:rFonts w:eastAsia="Calibri" w:cs="Arial"/>
          <w:sz w:val="20"/>
          <w:szCs w:val="20"/>
        </w:rPr>
      </w:pPr>
    </w:p>
    <w:p w14:paraId="52800C36" w14:textId="77777777" w:rsidR="009F62F0" w:rsidRPr="00DF701C" w:rsidRDefault="009F62F0" w:rsidP="009F62F0">
      <w:pPr>
        <w:tabs>
          <w:tab w:val="left" w:pos="426"/>
        </w:tabs>
        <w:ind w:left="-142"/>
        <w:rPr>
          <w:rFonts w:eastAsia="Calibri" w:cs="Arial"/>
          <w:sz w:val="23"/>
          <w:szCs w:val="23"/>
        </w:rPr>
      </w:pPr>
      <w:r w:rsidRPr="00DF701C">
        <w:rPr>
          <w:rFonts w:eastAsia="Calibri" w:cs="Arial"/>
          <w:sz w:val="23"/>
          <w:szCs w:val="23"/>
        </w:rPr>
        <w:t xml:space="preserve">Persoana responsabilă de elaborarea proiectului: </w:t>
      </w:r>
      <w:r w:rsidRPr="00DF701C">
        <w:rPr>
          <w:rFonts w:eastAsia="Times New Roman" w:cs="Arial"/>
          <w:sz w:val="23"/>
          <w:szCs w:val="23"/>
          <w:lang w:eastAsia="ro-RO"/>
        </w:rPr>
        <w:t>Mihaela Necula, Consilier superior</w:t>
      </w:r>
      <w:r w:rsidRPr="00DF701C">
        <w:rPr>
          <w:rFonts w:eastAsia="Calibri" w:cs="Arial"/>
          <w:sz w:val="23"/>
          <w:szCs w:val="23"/>
        </w:rPr>
        <w:t xml:space="preserve">, 021.3072.517, </w:t>
      </w:r>
      <w:r w:rsidRPr="00DF701C">
        <w:rPr>
          <w:rFonts w:eastAsia="Times New Roman" w:cs="Arial"/>
          <w:sz w:val="23"/>
          <w:szCs w:val="23"/>
          <w:lang w:eastAsia="ro-RO"/>
        </w:rPr>
        <w:t>mihaela.necula@ms.ro</w:t>
      </w:r>
    </w:p>
    <w:p w14:paraId="21459656" w14:textId="5A8C2E95" w:rsidR="006E7DDE" w:rsidRDefault="006E7DDE" w:rsidP="009F62F0">
      <w:pPr>
        <w:widowControl/>
        <w:spacing w:after="200"/>
        <w:jc w:val="center"/>
        <w:rPr>
          <w:rFonts w:cs="Arial"/>
          <w:b/>
          <w:bCs/>
          <w:szCs w:val="24"/>
        </w:rPr>
      </w:pPr>
    </w:p>
    <w:sectPr w:rsidR="006E7DDE">
      <w:footerReference w:type="default" r:id="rId8"/>
      <w:pgSz w:w="12240" w:h="15840"/>
      <w:pgMar w:top="284" w:right="900"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8DAF8" w14:textId="77777777" w:rsidR="001B5A95" w:rsidRDefault="001B5A95">
      <w:pPr>
        <w:spacing w:after="0" w:line="240" w:lineRule="auto"/>
      </w:pPr>
      <w:r>
        <w:separator/>
      </w:r>
    </w:p>
  </w:endnote>
  <w:endnote w:type="continuationSeparator" w:id="0">
    <w:p w14:paraId="4C46C86D" w14:textId="77777777" w:rsidR="001B5A95" w:rsidRDefault="001B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3019" w14:textId="77777777" w:rsidR="006E7DDE" w:rsidRDefault="006E7DDE">
    <w:pPr>
      <w:pStyle w:val="Footer"/>
    </w:pPr>
  </w:p>
  <w:p w14:paraId="12E3ED93" w14:textId="77777777" w:rsidR="006E7DDE" w:rsidRDefault="006E7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6D05" w14:textId="77777777" w:rsidR="001B5A95" w:rsidRDefault="001B5A95">
      <w:pPr>
        <w:spacing w:after="0" w:line="240" w:lineRule="auto"/>
      </w:pPr>
      <w:r>
        <w:separator/>
      </w:r>
    </w:p>
  </w:footnote>
  <w:footnote w:type="continuationSeparator" w:id="0">
    <w:p w14:paraId="2CB828C3" w14:textId="77777777" w:rsidR="001B5A95" w:rsidRDefault="001B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730C"/>
    <w:multiLevelType w:val="hybridMultilevel"/>
    <w:tmpl w:val="C56092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02C6"/>
    <w:multiLevelType w:val="hybridMultilevel"/>
    <w:tmpl w:val="344A7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9623B"/>
    <w:multiLevelType w:val="hybridMultilevel"/>
    <w:tmpl w:val="981AA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7DDF"/>
    <w:multiLevelType w:val="hybridMultilevel"/>
    <w:tmpl w:val="8168D5E6"/>
    <w:lvl w:ilvl="0" w:tplc="BC989DCE">
      <w:start w:val="1"/>
      <w:numFmt w:val="decimal"/>
      <w:lvlText w:val="B.%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D2628"/>
    <w:multiLevelType w:val="hybridMultilevel"/>
    <w:tmpl w:val="21FE6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62B3D"/>
    <w:multiLevelType w:val="hybridMultilevel"/>
    <w:tmpl w:val="1EAAC354"/>
    <w:lvl w:ilvl="0" w:tplc="25F21264">
      <w:start w:val="1"/>
      <w:numFmt w:val="bullet"/>
      <w:lvlText w:val="•"/>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027BA">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863EFE">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4131C">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646DA">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EA2BCA">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C1D6E">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41230">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A2AB80">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DE7906"/>
    <w:multiLevelType w:val="hybridMultilevel"/>
    <w:tmpl w:val="5762B5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22B37"/>
    <w:multiLevelType w:val="hybridMultilevel"/>
    <w:tmpl w:val="50F2A49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E9E6413"/>
    <w:multiLevelType w:val="hybridMultilevel"/>
    <w:tmpl w:val="F76CA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54376"/>
    <w:multiLevelType w:val="hybridMultilevel"/>
    <w:tmpl w:val="874ABFBC"/>
    <w:lvl w:ilvl="0" w:tplc="0809000B">
      <w:start w:val="1"/>
      <w:numFmt w:val="bullet"/>
      <w:lvlText w:val=""/>
      <w:lvlJc w:val="left"/>
      <w:pPr>
        <w:ind w:left="720" w:hanging="360"/>
      </w:pPr>
      <w:rPr>
        <w:rFonts w:ascii="Wingdings" w:hAnsi="Wingdings" w:hint="default"/>
      </w:rPr>
    </w:lvl>
    <w:lvl w:ilvl="1" w:tplc="406CF706">
      <w:start w:val="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E179F"/>
    <w:multiLevelType w:val="hybridMultilevel"/>
    <w:tmpl w:val="B68EE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A7C59"/>
    <w:multiLevelType w:val="hybridMultilevel"/>
    <w:tmpl w:val="6E400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42374"/>
    <w:multiLevelType w:val="hybridMultilevel"/>
    <w:tmpl w:val="AA2E4A0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E056077"/>
    <w:multiLevelType w:val="hybridMultilevel"/>
    <w:tmpl w:val="DEB41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E2D4C"/>
    <w:multiLevelType w:val="hybridMultilevel"/>
    <w:tmpl w:val="0292D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334AC"/>
    <w:multiLevelType w:val="hybridMultilevel"/>
    <w:tmpl w:val="E63ACD08"/>
    <w:lvl w:ilvl="0" w:tplc="4B6E2F9E">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C08D3"/>
    <w:multiLevelType w:val="hybridMultilevel"/>
    <w:tmpl w:val="6B6CA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873C8"/>
    <w:multiLevelType w:val="hybridMultilevel"/>
    <w:tmpl w:val="3B64E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30DBC"/>
    <w:multiLevelType w:val="hybridMultilevel"/>
    <w:tmpl w:val="2F80C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016C3"/>
    <w:multiLevelType w:val="hybridMultilevel"/>
    <w:tmpl w:val="D7AED71E"/>
    <w:lvl w:ilvl="0" w:tplc="4B6E2F9E">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145A0"/>
    <w:multiLevelType w:val="hybridMultilevel"/>
    <w:tmpl w:val="BA6E8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36CFC"/>
    <w:multiLevelType w:val="hybridMultilevel"/>
    <w:tmpl w:val="A0B25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16"/>
  </w:num>
  <w:num w:numId="4">
    <w:abstractNumId w:val="17"/>
  </w:num>
  <w:num w:numId="5">
    <w:abstractNumId w:val="0"/>
  </w:num>
  <w:num w:numId="6">
    <w:abstractNumId w:val="14"/>
  </w:num>
  <w:num w:numId="7">
    <w:abstractNumId w:val="15"/>
  </w:num>
  <w:num w:numId="8">
    <w:abstractNumId w:val="13"/>
  </w:num>
  <w:num w:numId="9">
    <w:abstractNumId w:val="1"/>
  </w:num>
  <w:num w:numId="10">
    <w:abstractNumId w:val="8"/>
  </w:num>
  <w:num w:numId="11">
    <w:abstractNumId w:val="9"/>
  </w:num>
  <w:num w:numId="12">
    <w:abstractNumId w:val="7"/>
  </w:num>
  <w:num w:numId="13">
    <w:abstractNumId w:val="20"/>
  </w:num>
  <w:num w:numId="14">
    <w:abstractNumId w:val="18"/>
  </w:num>
  <w:num w:numId="15">
    <w:abstractNumId w:val="6"/>
  </w:num>
  <w:num w:numId="16">
    <w:abstractNumId w:val="4"/>
  </w:num>
  <w:num w:numId="17">
    <w:abstractNumId w:val="12"/>
  </w:num>
  <w:num w:numId="18">
    <w:abstractNumId w:val="2"/>
  </w:num>
  <w:num w:numId="19">
    <w:abstractNumId w:val="19"/>
  </w:num>
  <w:num w:numId="20">
    <w:abstractNumId w:val="10"/>
  </w:num>
  <w:num w:numId="21">
    <w:abstractNumId w:val="11"/>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DE"/>
    <w:rsid w:val="000D7874"/>
    <w:rsid w:val="000F6548"/>
    <w:rsid w:val="001256FD"/>
    <w:rsid w:val="0019069A"/>
    <w:rsid w:val="001B22CD"/>
    <w:rsid w:val="001B5A95"/>
    <w:rsid w:val="001C2B30"/>
    <w:rsid w:val="002442E8"/>
    <w:rsid w:val="003379DC"/>
    <w:rsid w:val="00341AC7"/>
    <w:rsid w:val="00360B0C"/>
    <w:rsid w:val="0041393F"/>
    <w:rsid w:val="0043701C"/>
    <w:rsid w:val="00483A85"/>
    <w:rsid w:val="004B0F1D"/>
    <w:rsid w:val="005C76E9"/>
    <w:rsid w:val="00602283"/>
    <w:rsid w:val="006B091D"/>
    <w:rsid w:val="006E4E8E"/>
    <w:rsid w:val="006E7A74"/>
    <w:rsid w:val="006E7DDE"/>
    <w:rsid w:val="006F5DDE"/>
    <w:rsid w:val="0073425C"/>
    <w:rsid w:val="007907D5"/>
    <w:rsid w:val="007D14E1"/>
    <w:rsid w:val="0081071E"/>
    <w:rsid w:val="00832E45"/>
    <w:rsid w:val="00874B9D"/>
    <w:rsid w:val="00877D0F"/>
    <w:rsid w:val="00890E3E"/>
    <w:rsid w:val="008F17EF"/>
    <w:rsid w:val="00933C1F"/>
    <w:rsid w:val="00961258"/>
    <w:rsid w:val="009E2E14"/>
    <w:rsid w:val="009F62F0"/>
    <w:rsid w:val="00A07EA4"/>
    <w:rsid w:val="00A106F3"/>
    <w:rsid w:val="00A17E1F"/>
    <w:rsid w:val="00A70BA3"/>
    <w:rsid w:val="00B2270A"/>
    <w:rsid w:val="00B40CFE"/>
    <w:rsid w:val="00BB17CF"/>
    <w:rsid w:val="00BD20BE"/>
    <w:rsid w:val="00C1118E"/>
    <w:rsid w:val="00C13A58"/>
    <w:rsid w:val="00C23706"/>
    <w:rsid w:val="00C537D9"/>
    <w:rsid w:val="00C90408"/>
    <w:rsid w:val="00CC2F3C"/>
    <w:rsid w:val="00CE268B"/>
    <w:rsid w:val="00CE4940"/>
    <w:rsid w:val="00D37E43"/>
    <w:rsid w:val="00D563C0"/>
    <w:rsid w:val="00DD5CD3"/>
    <w:rsid w:val="00DF701C"/>
    <w:rsid w:val="00E97DEE"/>
    <w:rsid w:val="00E97E8F"/>
    <w:rsid w:val="00F045CA"/>
    <w:rsid w:val="00F92057"/>
    <w:rsid w:val="00F94701"/>
    <w:rsid w:val="00F9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79B1"/>
  <w15:docId w15:val="{D701051F-7AF8-4ADD-ACC0-E3909D3A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jc w:val="both"/>
    </w:pPr>
    <w:rPr>
      <w:rFonts w:ascii="Arial" w:hAnsi="Arial"/>
      <w:sz w:val="24"/>
      <w:lang w:val="ro-RO"/>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ro-RO"/>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active">
    <w:name w:val="active"/>
    <w:basedOn w:val="Normal"/>
    <w:pPr>
      <w:spacing w:before="100" w:beforeAutospacing="1" w:after="100" w:afterAutospacing="1" w:line="240" w:lineRule="auto"/>
    </w:pPr>
    <w:rPr>
      <w:rFonts w:ascii="Times New Roman" w:eastAsia="Times New Roman" w:hAnsi="Times New Roman" w:cs="Times New Roman"/>
      <w:szCs w:val="24"/>
      <w:lang w:eastAsia="ro-RO"/>
    </w:rPr>
  </w:style>
  <w:style w:type="character" w:customStyle="1" w:styleId="jrnl">
    <w:name w:val="jrnl"/>
    <w:basedOn w:val="DefaultParagraphFont"/>
  </w:style>
  <w:style w:type="character" w:customStyle="1" w:styleId="highlight">
    <w:name w:val="highlight"/>
    <w:basedOn w:val="DefaultParagraphFont"/>
  </w:style>
  <w:style w:type="character" w:customStyle="1" w:styleId="titledefault">
    <w:name w:val="title_default"/>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character" w:styleId="Strong">
    <w:name w:val="Strong"/>
    <w:basedOn w:val="DefaultParagraphFont"/>
    <w:uiPriority w:val="22"/>
    <w:qFormat/>
    <w:rPr>
      <w:b/>
      <w:bCs/>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cit">
    <w:name w:val="cit"/>
    <w:basedOn w:val="DefaultParagraphFont"/>
  </w:style>
  <w:style w:type="character" w:customStyle="1" w:styleId="citation-doi">
    <w:name w:val="citation-doi"/>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paragraph" w:customStyle="1" w:styleId="Default">
    <w:name w:val="Default"/>
    <w:pPr>
      <w:widowControl w:val="0"/>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highwire-cite-metadata-journal">
    <w:name w:val="highwire-cite-metadata-journal"/>
    <w:basedOn w:val="DefaultParagraphFont"/>
  </w:style>
  <w:style w:type="character" w:customStyle="1" w:styleId="highwire-cite-metadata-pages">
    <w:name w:val="highwire-cite-metadata-pages"/>
    <w:basedOn w:val="DefaultParagraphFont"/>
  </w:style>
  <w:style w:type="character" w:customStyle="1" w:styleId="highwire-cite-metadata-doi">
    <w:name w:val="highwire-cite-metadata-doi"/>
    <w:basedOn w:val="DefaultParagraphFont"/>
  </w:style>
  <w:style w:type="character" w:customStyle="1" w:styleId="doilabel">
    <w:name w:val="doi_label"/>
    <w:basedOn w:val="DefaultParagraphFont"/>
  </w:style>
  <w:style w:type="character" w:customStyle="1" w:styleId="highwire-citation-author">
    <w:name w:val="highwire-citation-author"/>
    <w:basedOn w:val="DefaultParagraphFont"/>
  </w:style>
  <w:style w:type="character" w:customStyle="1" w:styleId="nlm-given-names">
    <w:name w:val="nlm-given-names"/>
    <w:basedOn w:val="DefaultParagraphFont"/>
  </w:style>
  <w:style w:type="character" w:customStyle="1" w:styleId="nlm-surname">
    <w:name w:val="nlm-surname"/>
    <w:basedOn w:val="DefaultParagraphFont"/>
  </w:style>
  <w:style w:type="character" w:customStyle="1" w:styleId="cit-auth">
    <w:name w:val="cit-auth"/>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styleId="HTMLCite">
    <w:name w:val="HTML Cite"/>
    <w:basedOn w:val="DefaultParagraphFont"/>
    <w:uiPriority w:val="99"/>
    <w:semiHidden/>
    <w:unhideWhenUsed/>
    <w:rPr>
      <w:i/>
      <w:iCs/>
    </w:rPr>
  </w:style>
  <w:style w:type="character" w:customStyle="1" w:styleId="cit-article-title">
    <w:name w:val="cit-article-title"/>
    <w:basedOn w:val="DefaultParagraphFont"/>
  </w:style>
  <w:style w:type="character" w:customStyle="1" w:styleId="cit-pub-date">
    <w:name w:val="cit-pub-date"/>
    <w:basedOn w:val="DefaultParagraphFont"/>
  </w:style>
  <w:style w:type="character" w:customStyle="1" w:styleId="cit-elocation-id">
    <w:name w:val="cit-elocation-id"/>
    <w:basedOn w:val="DefaultParagraphFont"/>
  </w:style>
  <w:style w:type="character" w:customStyle="1" w:styleId="label">
    <w:name w:val="label"/>
    <w:basedOn w:val="DefaultParagraphFont"/>
  </w:style>
  <w:style w:type="character" w:customStyle="1" w:styleId="MeniuneNerezolvat2">
    <w:name w:val="Mențiune Nerezolvat2"/>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ro-RO"/>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sz w:val="24"/>
      <w:lang w:val="ro-RO"/>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lang w:val="ro-RO"/>
    </w:rPr>
  </w:style>
  <w:style w:type="paragraph" w:styleId="TOCHeading">
    <w:name w:val="TOC Heading"/>
    <w:basedOn w:val="Heading1"/>
    <w:next w:val="Normal"/>
    <w:uiPriority w:val="39"/>
    <w:unhideWhenUsed/>
    <w:qFormat/>
    <w:pPr>
      <w:widowControl/>
      <w:spacing w:line="259" w:lineRule="auto"/>
      <w:jc w:val="left"/>
      <w:outlineLvl w:val="9"/>
    </w:pPr>
    <w:rPr>
      <w:lang w:eastAsia="en-GB"/>
    </w:rPr>
  </w:style>
  <w:style w:type="paragraph" w:styleId="TOC1">
    <w:name w:val="toc 1"/>
    <w:basedOn w:val="Normal"/>
    <w:next w:val="Normal"/>
    <w:autoRedefine/>
    <w:uiPriority w:val="39"/>
    <w:unhideWhenUsed/>
    <w:pPr>
      <w:tabs>
        <w:tab w:val="right" w:leader="dot" w:pos="10348"/>
      </w:tabs>
      <w:spacing w:after="0"/>
    </w:pPr>
  </w:style>
  <w:style w:type="paragraph" w:styleId="TOC2">
    <w:name w:val="toc 2"/>
    <w:basedOn w:val="Normal"/>
    <w:next w:val="Normal"/>
    <w:autoRedefine/>
    <w:uiPriority w:val="39"/>
    <w:unhideWhenUsed/>
    <w:pPr>
      <w:tabs>
        <w:tab w:val="right" w:leader="dot" w:pos="10348"/>
      </w:tabs>
      <w:spacing w:after="0"/>
      <w:ind w:left="240"/>
    </w:pPr>
  </w:style>
  <w:style w:type="paragraph" w:styleId="TOC3">
    <w:name w:val="toc 3"/>
    <w:basedOn w:val="Normal"/>
    <w:next w:val="Normal"/>
    <w:autoRedefine/>
    <w:uiPriority w:val="39"/>
    <w:unhideWhenUsed/>
    <w:pPr>
      <w:tabs>
        <w:tab w:val="right" w:leader="dot" w:pos="10348"/>
      </w:tabs>
      <w:spacing w:after="0"/>
      <w:ind w:left="480"/>
    </w:pPr>
  </w:style>
  <w:style w:type="character" w:customStyle="1" w:styleId="rvts4">
    <w:name w:val="rvts4"/>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val="ro-RO"/>
    </w:rPr>
  </w:style>
  <w:style w:type="paragraph" w:styleId="Revision">
    <w:name w:val="Revision"/>
    <w:hidden/>
    <w:uiPriority w:val="99"/>
    <w:semiHidden/>
    <w:rsid w:val="00874B9D"/>
    <w:pPr>
      <w:spacing w:after="0" w:line="240" w:lineRule="auto"/>
    </w:pPr>
    <w:rPr>
      <w:rFonts w:ascii="Arial" w:hAnsi="Arial"/>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028">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115564105">
      <w:bodyDiv w:val="1"/>
      <w:marLeft w:val="0"/>
      <w:marRight w:val="0"/>
      <w:marTop w:val="0"/>
      <w:marBottom w:val="0"/>
      <w:divBdr>
        <w:top w:val="none" w:sz="0" w:space="0" w:color="auto"/>
        <w:left w:val="none" w:sz="0" w:space="0" w:color="auto"/>
        <w:bottom w:val="none" w:sz="0" w:space="0" w:color="auto"/>
        <w:right w:val="none" w:sz="0" w:space="0" w:color="auto"/>
      </w:divBdr>
    </w:div>
    <w:div w:id="171381454">
      <w:bodyDiv w:val="1"/>
      <w:marLeft w:val="0"/>
      <w:marRight w:val="0"/>
      <w:marTop w:val="0"/>
      <w:marBottom w:val="0"/>
      <w:divBdr>
        <w:top w:val="none" w:sz="0" w:space="0" w:color="auto"/>
        <w:left w:val="none" w:sz="0" w:space="0" w:color="auto"/>
        <w:bottom w:val="none" w:sz="0" w:space="0" w:color="auto"/>
        <w:right w:val="none" w:sz="0" w:space="0" w:color="auto"/>
      </w:divBdr>
    </w:div>
    <w:div w:id="283122557">
      <w:bodyDiv w:val="1"/>
      <w:marLeft w:val="0"/>
      <w:marRight w:val="0"/>
      <w:marTop w:val="0"/>
      <w:marBottom w:val="0"/>
      <w:divBdr>
        <w:top w:val="none" w:sz="0" w:space="0" w:color="auto"/>
        <w:left w:val="none" w:sz="0" w:space="0" w:color="auto"/>
        <w:bottom w:val="none" w:sz="0" w:space="0" w:color="auto"/>
        <w:right w:val="none" w:sz="0" w:space="0" w:color="auto"/>
      </w:divBdr>
    </w:div>
    <w:div w:id="303855450">
      <w:bodyDiv w:val="1"/>
      <w:marLeft w:val="0"/>
      <w:marRight w:val="0"/>
      <w:marTop w:val="0"/>
      <w:marBottom w:val="0"/>
      <w:divBdr>
        <w:top w:val="none" w:sz="0" w:space="0" w:color="auto"/>
        <w:left w:val="none" w:sz="0" w:space="0" w:color="auto"/>
        <w:bottom w:val="none" w:sz="0" w:space="0" w:color="auto"/>
        <w:right w:val="none" w:sz="0" w:space="0" w:color="auto"/>
      </w:divBdr>
    </w:div>
    <w:div w:id="319234351">
      <w:bodyDiv w:val="1"/>
      <w:marLeft w:val="0"/>
      <w:marRight w:val="0"/>
      <w:marTop w:val="0"/>
      <w:marBottom w:val="0"/>
      <w:divBdr>
        <w:top w:val="none" w:sz="0" w:space="0" w:color="auto"/>
        <w:left w:val="none" w:sz="0" w:space="0" w:color="auto"/>
        <w:bottom w:val="none" w:sz="0" w:space="0" w:color="auto"/>
        <w:right w:val="none" w:sz="0" w:space="0" w:color="auto"/>
      </w:divBdr>
    </w:div>
    <w:div w:id="450900028">
      <w:bodyDiv w:val="1"/>
      <w:marLeft w:val="0"/>
      <w:marRight w:val="0"/>
      <w:marTop w:val="0"/>
      <w:marBottom w:val="0"/>
      <w:divBdr>
        <w:top w:val="none" w:sz="0" w:space="0" w:color="auto"/>
        <w:left w:val="none" w:sz="0" w:space="0" w:color="auto"/>
        <w:bottom w:val="none" w:sz="0" w:space="0" w:color="auto"/>
        <w:right w:val="none" w:sz="0" w:space="0" w:color="auto"/>
      </w:divBdr>
    </w:div>
    <w:div w:id="452135235">
      <w:bodyDiv w:val="1"/>
      <w:marLeft w:val="0"/>
      <w:marRight w:val="0"/>
      <w:marTop w:val="0"/>
      <w:marBottom w:val="0"/>
      <w:divBdr>
        <w:top w:val="none" w:sz="0" w:space="0" w:color="auto"/>
        <w:left w:val="none" w:sz="0" w:space="0" w:color="auto"/>
        <w:bottom w:val="none" w:sz="0" w:space="0" w:color="auto"/>
        <w:right w:val="none" w:sz="0" w:space="0" w:color="auto"/>
      </w:divBdr>
    </w:div>
    <w:div w:id="494804882">
      <w:bodyDiv w:val="1"/>
      <w:marLeft w:val="0"/>
      <w:marRight w:val="0"/>
      <w:marTop w:val="0"/>
      <w:marBottom w:val="0"/>
      <w:divBdr>
        <w:top w:val="none" w:sz="0" w:space="0" w:color="auto"/>
        <w:left w:val="none" w:sz="0" w:space="0" w:color="auto"/>
        <w:bottom w:val="none" w:sz="0" w:space="0" w:color="auto"/>
        <w:right w:val="none" w:sz="0" w:space="0" w:color="auto"/>
      </w:divBdr>
    </w:div>
    <w:div w:id="497966786">
      <w:bodyDiv w:val="1"/>
      <w:marLeft w:val="0"/>
      <w:marRight w:val="0"/>
      <w:marTop w:val="0"/>
      <w:marBottom w:val="0"/>
      <w:divBdr>
        <w:top w:val="none" w:sz="0" w:space="0" w:color="auto"/>
        <w:left w:val="none" w:sz="0" w:space="0" w:color="auto"/>
        <w:bottom w:val="none" w:sz="0" w:space="0" w:color="auto"/>
        <w:right w:val="none" w:sz="0" w:space="0" w:color="auto"/>
      </w:divBdr>
    </w:div>
    <w:div w:id="522793269">
      <w:bodyDiv w:val="1"/>
      <w:marLeft w:val="0"/>
      <w:marRight w:val="0"/>
      <w:marTop w:val="0"/>
      <w:marBottom w:val="0"/>
      <w:divBdr>
        <w:top w:val="none" w:sz="0" w:space="0" w:color="auto"/>
        <w:left w:val="none" w:sz="0" w:space="0" w:color="auto"/>
        <w:bottom w:val="none" w:sz="0" w:space="0" w:color="auto"/>
        <w:right w:val="none" w:sz="0" w:space="0" w:color="auto"/>
      </w:divBdr>
    </w:div>
    <w:div w:id="543299235">
      <w:bodyDiv w:val="1"/>
      <w:marLeft w:val="0"/>
      <w:marRight w:val="0"/>
      <w:marTop w:val="0"/>
      <w:marBottom w:val="0"/>
      <w:divBdr>
        <w:top w:val="none" w:sz="0" w:space="0" w:color="auto"/>
        <w:left w:val="none" w:sz="0" w:space="0" w:color="auto"/>
        <w:bottom w:val="none" w:sz="0" w:space="0" w:color="auto"/>
        <w:right w:val="none" w:sz="0" w:space="0" w:color="auto"/>
      </w:divBdr>
    </w:div>
    <w:div w:id="546599752">
      <w:bodyDiv w:val="1"/>
      <w:marLeft w:val="0"/>
      <w:marRight w:val="0"/>
      <w:marTop w:val="0"/>
      <w:marBottom w:val="0"/>
      <w:divBdr>
        <w:top w:val="none" w:sz="0" w:space="0" w:color="auto"/>
        <w:left w:val="none" w:sz="0" w:space="0" w:color="auto"/>
        <w:bottom w:val="none" w:sz="0" w:space="0" w:color="auto"/>
        <w:right w:val="none" w:sz="0" w:space="0" w:color="auto"/>
      </w:divBdr>
    </w:div>
    <w:div w:id="652681755">
      <w:bodyDiv w:val="1"/>
      <w:marLeft w:val="0"/>
      <w:marRight w:val="0"/>
      <w:marTop w:val="0"/>
      <w:marBottom w:val="0"/>
      <w:divBdr>
        <w:top w:val="none" w:sz="0" w:space="0" w:color="auto"/>
        <w:left w:val="none" w:sz="0" w:space="0" w:color="auto"/>
        <w:bottom w:val="none" w:sz="0" w:space="0" w:color="auto"/>
        <w:right w:val="none" w:sz="0" w:space="0" w:color="auto"/>
      </w:divBdr>
    </w:div>
    <w:div w:id="729841629">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1009985051">
      <w:bodyDiv w:val="1"/>
      <w:marLeft w:val="0"/>
      <w:marRight w:val="0"/>
      <w:marTop w:val="0"/>
      <w:marBottom w:val="0"/>
      <w:divBdr>
        <w:top w:val="none" w:sz="0" w:space="0" w:color="auto"/>
        <w:left w:val="none" w:sz="0" w:space="0" w:color="auto"/>
        <w:bottom w:val="none" w:sz="0" w:space="0" w:color="auto"/>
        <w:right w:val="none" w:sz="0" w:space="0" w:color="auto"/>
      </w:divBdr>
    </w:div>
    <w:div w:id="1116213175">
      <w:bodyDiv w:val="1"/>
      <w:marLeft w:val="0"/>
      <w:marRight w:val="0"/>
      <w:marTop w:val="0"/>
      <w:marBottom w:val="0"/>
      <w:divBdr>
        <w:top w:val="none" w:sz="0" w:space="0" w:color="auto"/>
        <w:left w:val="none" w:sz="0" w:space="0" w:color="auto"/>
        <w:bottom w:val="none" w:sz="0" w:space="0" w:color="auto"/>
        <w:right w:val="none" w:sz="0" w:space="0" w:color="auto"/>
      </w:divBdr>
    </w:div>
    <w:div w:id="1168864170">
      <w:bodyDiv w:val="1"/>
      <w:marLeft w:val="0"/>
      <w:marRight w:val="0"/>
      <w:marTop w:val="0"/>
      <w:marBottom w:val="0"/>
      <w:divBdr>
        <w:top w:val="none" w:sz="0" w:space="0" w:color="auto"/>
        <w:left w:val="none" w:sz="0" w:space="0" w:color="auto"/>
        <w:bottom w:val="none" w:sz="0" w:space="0" w:color="auto"/>
        <w:right w:val="none" w:sz="0" w:space="0" w:color="auto"/>
      </w:divBdr>
    </w:div>
    <w:div w:id="1263343452">
      <w:bodyDiv w:val="1"/>
      <w:marLeft w:val="0"/>
      <w:marRight w:val="0"/>
      <w:marTop w:val="0"/>
      <w:marBottom w:val="0"/>
      <w:divBdr>
        <w:top w:val="none" w:sz="0" w:space="0" w:color="auto"/>
        <w:left w:val="none" w:sz="0" w:space="0" w:color="auto"/>
        <w:bottom w:val="none" w:sz="0" w:space="0" w:color="auto"/>
        <w:right w:val="none" w:sz="0" w:space="0" w:color="auto"/>
      </w:divBdr>
    </w:div>
    <w:div w:id="1267889964">
      <w:bodyDiv w:val="1"/>
      <w:marLeft w:val="0"/>
      <w:marRight w:val="0"/>
      <w:marTop w:val="0"/>
      <w:marBottom w:val="0"/>
      <w:divBdr>
        <w:top w:val="none" w:sz="0" w:space="0" w:color="auto"/>
        <w:left w:val="none" w:sz="0" w:space="0" w:color="auto"/>
        <w:bottom w:val="none" w:sz="0" w:space="0" w:color="auto"/>
        <w:right w:val="none" w:sz="0" w:space="0" w:color="auto"/>
      </w:divBdr>
      <w:divsChild>
        <w:div w:id="360128136">
          <w:marLeft w:val="0"/>
          <w:marRight w:val="0"/>
          <w:marTop w:val="0"/>
          <w:marBottom w:val="0"/>
          <w:divBdr>
            <w:top w:val="none" w:sz="0" w:space="0" w:color="auto"/>
            <w:left w:val="none" w:sz="0" w:space="0" w:color="auto"/>
            <w:bottom w:val="none" w:sz="0" w:space="0" w:color="auto"/>
            <w:right w:val="none" w:sz="0" w:space="0" w:color="auto"/>
          </w:divBdr>
        </w:div>
      </w:divsChild>
    </w:div>
    <w:div w:id="1320386348">
      <w:bodyDiv w:val="1"/>
      <w:marLeft w:val="0"/>
      <w:marRight w:val="0"/>
      <w:marTop w:val="0"/>
      <w:marBottom w:val="0"/>
      <w:divBdr>
        <w:top w:val="none" w:sz="0" w:space="0" w:color="auto"/>
        <w:left w:val="none" w:sz="0" w:space="0" w:color="auto"/>
        <w:bottom w:val="none" w:sz="0" w:space="0" w:color="auto"/>
        <w:right w:val="none" w:sz="0" w:space="0" w:color="auto"/>
      </w:divBdr>
    </w:div>
    <w:div w:id="1430588337">
      <w:bodyDiv w:val="1"/>
      <w:marLeft w:val="0"/>
      <w:marRight w:val="0"/>
      <w:marTop w:val="0"/>
      <w:marBottom w:val="0"/>
      <w:divBdr>
        <w:top w:val="none" w:sz="0" w:space="0" w:color="auto"/>
        <w:left w:val="none" w:sz="0" w:space="0" w:color="auto"/>
        <w:bottom w:val="none" w:sz="0" w:space="0" w:color="auto"/>
        <w:right w:val="none" w:sz="0" w:space="0" w:color="auto"/>
      </w:divBdr>
    </w:div>
    <w:div w:id="1481965959">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17472512">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2017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980A-F0D1-4F4F-8946-5B3496E4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390</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2025-02-04T07:03:00Z</cp:lastPrinted>
  <dcterms:created xsi:type="dcterms:W3CDTF">2025-02-03T12:29:00Z</dcterms:created>
  <dcterms:modified xsi:type="dcterms:W3CDTF">2025-02-04T07:11:00Z</dcterms:modified>
</cp:coreProperties>
</file>