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71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353FDD" w:rsidRPr="00F257CA" w:rsidTr="00353FDD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FDD" w:rsidRPr="00F257CA" w:rsidRDefault="00353FDD" w:rsidP="00353FD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353FDD" w:rsidRPr="00F257CA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353FDD" w:rsidRPr="00F257CA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353FDD" w:rsidRPr="00F257CA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</w:t>
            </w:r>
          </w:p>
          <w:p w:rsidR="00353FDD" w:rsidRPr="00F257CA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53FDD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>
              <w:t xml:space="preserve"> </w:t>
            </w: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>
              <w:t xml:space="preserve">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pentru ocuparea funcțiilor publice de execuție din cadrul </w:t>
            </w:r>
          </w:p>
          <w:p w:rsidR="00353FDD" w:rsidRPr="00B33C4C" w:rsidRDefault="005312B4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Serviciului Contencios Administrativ- </w:t>
            </w:r>
            <w:r w:rsidR="00353FDD" w:rsidRPr="00B33C4C">
              <w:rPr>
                <w:rFonts w:ascii="Trebuchet MS" w:eastAsia="Times New Roman" w:hAnsi="Trebuchet MS" w:cs="Arial"/>
                <w:b/>
                <w:lang w:eastAsia="ro-RO"/>
              </w:rPr>
              <w:t>Direcți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a Generală Juridică</w:t>
            </w:r>
            <w:r w:rsidR="00353FDD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  <w:p w:rsidR="00353FDD" w:rsidRPr="00B33C4C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353FDD" w:rsidRPr="00B33C4C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353FDD" w:rsidRPr="00F257CA" w:rsidRDefault="00353FDD" w:rsidP="00353FD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>Având în vedere prevederile art. 62 alin. (3) din Hotărârea Guvernului nr. 611/2008 pentru aprobarea normelor p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rivind </w:t>
            </w: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 xml:space="preserve">organizarea şi dezvoltarea carierei funcţionarilor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publici, cu modificările şi completările ulterioare, Comisia de concurs comunică următor</w:t>
            </w:r>
            <w:r w:rsidR="005312B4">
              <w:rPr>
                <w:rFonts w:ascii="Trebuchet MS" w:eastAsia="Times New Roman" w:hAnsi="Trebuchet MS" w:cs="Arial"/>
                <w:b/>
                <w:lang w:eastAsia="ro-RO"/>
              </w:rPr>
              <w:t>ul</w:t>
            </w:r>
          </w:p>
          <w:p w:rsidR="00353FDD" w:rsidRPr="00F257CA" w:rsidRDefault="00353FDD" w:rsidP="00353FD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final:</w:t>
            </w:r>
          </w:p>
          <w:p w:rsidR="00353FDD" w:rsidRPr="00F257CA" w:rsidRDefault="00353FDD" w:rsidP="00353FD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790"/>
              <w:gridCol w:w="1275"/>
              <w:gridCol w:w="1276"/>
              <w:gridCol w:w="1134"/>
              <w:gridCol w:w="1276"/>
              <w:gridCol w:w="1146"/>
            </w:tblGrid>
            <w:tr w:rsidR="00353FDD" w:rsidRPr="00F257CA" w:rsidTr="005312B4">
              <w:trPr>
                <w:trHeight w:val="1728"/>
              </w:trPr>
              <w:tc>
                <w:tcPr>
                  <w:tcW w:w="625" w:type="dxa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790" w:type="dxa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5" w:type="dxa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276" w:type="dxa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353FDD" w:rsidRPr="00F257CA" w:rsidTr="005312B4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625" w:type="dxa"/>
                  <w:vAlign w:val="center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97" w:type="dxa"/>
                  <w:gridSpan w:val="6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>Consilier</w:t>
                  </w:r>
                  <w:r>
                    <w:rPr>
                      <w:rFonts w:ascii="Trebuchet MS" w:hAnsi="Trebuchet MS" w:cstheme="minorHAnsi"/>
                      <w:b/>
                    </w:rPr>
                    <w:t>, clasa I,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grad profesional </w:t>
                  </w:r>
                  <w:r>
                    <w:rPr>
                      <w:rFonts w:ascii="Trebuchet MS" w:hAnsi="Trebuchet MS" w:cstheme="minorHAnsi"/>
                      <w:b/>
                    </w:rPr>
                    <w:t>superior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</w:t>
                  </w:r>
                  <w:r>
                    <w:rPr>
                      <w:rFonts w:ascii="Trebuchet MS" w:hAnsi="Trebuchet MS" w:cstheme="minorHAnsi"/>
                      <w:b/>
                    </w:rPr>
                    <w:t>–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</w:t>
                  </w:r>
                  <w:r>
                    <w:rPr>
                      <w:rFonts w:ascii="Trebuchet MS" w:hAnsi="Trebuchet MS" w:cstheme="minorHAnsi"/>
                      <w:b/>
                    </w:rPr>
                    <w:t>Serviciul Contencios Administrativ, Direcția Generală Juridică</w:t>
                  </w:r>
                </w:p>
              </w:tc>
            </w:tr>
            <w:tr w:rsidR="00353FDD" w:rsidRPr="00F257CA" w:rsidTr="005312B4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625" w:type="dxa"/>
                  <w:vAlign w:val="center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353FDD" w:rsidRPr="00253DB2" w:rsidRDefault="00353FDD" w:rsidP="005312B4">
                  <w:pPr>
                    <w:framePr w:hSpace="180" w:wrap="around" w:vAnchor="page" w:hAnchor="margin" w:y="237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27466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18.09.2023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3FDD" w:rsidRPr="00253DB2" w:rsidRDefault="00353FDD" w:rsidP="005312B4">
                  <w:pPr>
                    <w:framePr w:hSpace="180" w:wrap="around" w:vAnchor="page" w:hAnchor="margin" w:y="237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3FDD" w:rsidRPr="00394BC4" w:rsidRDefault="00353FDD" w:rsidP="005312B4">
                  <w:pPr>
                    <w:framePr w:hSpace="180" w:wrap="around" w:vAnchor="page" w:hAnchor="margin" w:y="2371"/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3FDD" w:rsidRPr="00394BC4" w:rsidRDefault="00353FDD" w:rsidP="005312B4">
                  <w:pPr>
                    <w:framePr w:hSpace="180" w:wrap="around" w:vAnchor="page" w:hAnchor="margin" w:y="237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353FDD" w:rsidRPr="00F257CA" w:rsidTr="005312B4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auto"/>
                  </w:tcBorders>
                </w:tcPr>
                <w:p w:rsidR="00353FDD" w:rsidRPr="00253DB2" w:rsidRDefault="00353FDD" w:rsidP="005312B4">
                  <w:pPr>
                    <w:framePr w:hSpace="180" w:wrap="around" w:vAnchor="page" w:hAnchor="margin" w:y="2371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26768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11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</w:t>
                  </w:r>
                  <w:r>
                    <w:rPr>
                      <w:rFonts w:ascii="Trebuchet MS" w:eastAsia="Times New Roman" w:hAnsi="Trebuchet MS" w:cs="Arial"/>
                    </w:rPr>
                    <w:t>09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.202</w:t>
                  </w:r>
                  <w:r>
                    <w:rPr>
                      <w:rFonts w:ascii="Trebuchet MS" w:eastAsia="Times New Roman" w:hAnsi="Trebuchet MS" w:cs="Aria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3FDD" w:rsidRPr="00253DB2" w:rsidRDefault="00353FDD" w:rsidP="005312B4">
                  <w:pPr>
                    <w:framePr w:hSpace="180" w:wrap="around" w:vAnchor="page" w:hAnchor="margin" w:y="2371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ADMIS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3FDD" w:rsidRPr="00394BC4" w:rsidRDefault="00353FDD" w:rsidP="005312B4">
                  <w:pPr>
                    <w:framePr w:hSpace="180" w:wrap="around" w:vAnchor="page" w:hAnchor="margin" w:y="237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88,33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3FDD" w:rsidRPr="00394BC4" w:rsidRDefault="00353FDD" w:rsidP="005312B4">
                  <w:pPr>
                    <w:framePr w:hSpace="180" w:wrap="around" w:vAnchor="page" w:hAnchor="margin" w:y="237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95,66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183,99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353FDD" w:rsidRPr="00F257CA" w:rsidRDefault="00353FDD" w:rsidP="005312B4">
                  <w:pPr>
                    <w:framePr w:hSpace="180" w:wrap="around" w:vAnchor="page" w:hAnchor="margin" w:y="237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</w:tbl>
          <w:p w:rsidR="00353FDD" w:rsidRPr="00F257CA" w:rsidRDefault="00353FDD" w:rsidP="00353FD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53FDD" w:rsidRDefault="00353FDD" w:rsidP="00353FD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53FDD" w:rsidRPr="00F257CA" w:rsidRDefault="00353FDD" w:rsidP="00353FD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53FDD" w:rsidRPr="00F257CA" w:rsidRDefault="00353FDD" w:rsidP="00353FD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final a fost afişat </w:t>
            </w:r>
            <w:r w:rsidR="005312B4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azi 05.10.2023 </w:t>
            </w:r>
            <w:bookmarkStart w:id="0" w:name="_GoBack"/>
            <w:bookmarkEnd w:id="0"/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pe pagina de in</w:t>
            </w:r>
            <w:r w:rsidR="005312B4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ternet a Ministerului Sănătății, </w:t>
            </w:r>
          </w:p>
          <w:p w:rsidR="00353FDD" w:rsidRPr="00F257CA" w:rsidRDefault="00353FDD" w:rsidP="00353FD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353FDD" w:rsidRPr="00F257CA" w:rsidRDefault="00353FDD" w:rsidP="00353FD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59" w:rsidRDefault="00423259" w:rsidP="000F2C41">
      <w:pPr>
        <w:spacing w:after="0" w:line="240" w:lineRule="auto"/>
      </w:pPr>
      <w:r>
        <w:separator/>
      </w:r>
    </w:p>
  </w:endnote>
  <w:endnote w:type="continuationSeparator" w:id="0">
    <w:p w:rsidR="00423259" w:rsidRDefault="00423259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59" w:rsidRDefault="00423259" w:rsidP="000F2C41">
      <w:pPr>
        <w:spacing w:after="0" w:line="240" w:lineRule="auto"/>
      </w:pPr>
      <w:r>
        <w:separator/>
      </w:r>
    </w:p>
  </w:footnote>
  <w:footnote w:type="continuationSeparator" w:id="0">
    <w:p w:rsidR="00423259" w:rsidRDefault="00423259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3FDD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259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2B4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55493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868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A1F3-68EA-4F2F-AF23-7BBACAF7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7</cp:revision>
  <cp:lastPrinted>2023-10-04T11:31:00Z</cp:lastPrinted>
  <dcterms:created xsi:type="dcterms:W3CDTF">2023-05-08T13:21:00Z</dcterms:created>
  <dcterms:modified xsi:type="dcterms:W3CDTF">2023-10-05T11:28:00Z</dcterms:modified>
</cp:coreProperties>
</file>