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962A8D" w:rsidRDefault="00F13875" w:rsidP="00962A8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962A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probei de </w:t>
      </w:r>
      <w:r w:rsidR="00AE66B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interviu</w:t>
      </w:r>
    </w:p>
    <w:p w:rsidR="00962A8D" w:rsidRDefault="00AE66B4" w:rsidP="00962A8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</w:t>
      </w:r>
      <w:r w:rsidR="00F13875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transfer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ul</w:t>
      </w:r>
      <w:r w:rsidR="00F13875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în vederea ocupării </w:t>
      </w:r>
      <w:r w:rsidR="00F13875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funcții</w:t>
      </w:r>
      <w:r w:rsidR="00962A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r w:rsidR="00F13875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publice de ex</w:t>
      </w:r>
      <w:r w:rsidR="0026633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="00F13875"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cuție vacante de consilier, clasa I, grad profesional superior din cadrul Corpului de Control al Ministrului</w:t>
      </w:r>
      <w:r w:rsidR="00962A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</w:t>
      </w:r>
      <w:r w:rsidR="00962A8D" w:rsidRPr="00962A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962A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organizat în data de 13.03.2025 la sediul Ministerului Sănătății</w:t>
      </w:r>
    </w:p>
    <w:p w:rsidR="00F13875" w:rsidRDefault="00F13875" w:rsidP="00BC5DD2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CF76C3" w:rsidRDefault="00CF76C3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CF76C3" w:rsidRPr="003547D1" w:rsidRDefault="00CF76C3" w:rsidP="00CF76C3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bCs/>
          <w:lang w:eastAsia="ro-RO"/>
        </w:rPr>
        <w:t xml:space="preserve">Comisia de </w:t>
      </w:r>
      <w:r>
        <w:rPr>
          <w:rFonts w:ascii="Trebuchet MS" w:eastAsia="Times New Roman" w:hAnsi="Trebuchet MS" w:cs="Arial"/>
          <w:b/>
          <w:bCs/>
          <w:lang w:eastAsia="ro-RO"/>
        </w:rPr>
        <w:t>evaluare</w:t>
      </w:r>
      <w:r w:rsidRPr="003547D1">
        <w:rPr>
          <w:rFonts w:ascii="Trebuchet MS" w:eastAsia="Times New Roman" w:hAnsi="Trebuchet MS" w:cs="Arial"/>
          <w:b/>
          <w:bCs/>
          <w:lang w:eastAsia="ro-RO"/>
        </w:rPr>
        <w:t xml:space="preserve"> comunică următoarele rezultate ale probei </w:t>
      </w:r>
      <w:r>
        <w:rPr>
          <w:rFonts w:ascii="Trebuchet MS" w:eastAsia="Times New Roman" w:hAnsi="Trebuchet MS" w:cs="Arial"/>
          <w:b/>
          <w:bCs/>
          <w:lang w:eastAsia="ro-RO"/>
        </w:rPr>
        <w:t>de interviu</w:t>
      </w:r>
      <w:r w:rsidRPr="003547D1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CF76C3" w:rsidRDefault="00CF76C3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CF76C3" w:rsidRDefault="00CF76C3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CF76C3" w:rsidRPr="00253DB2" w:rsidTr="002C7F6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CF76C3" w:rsidRDefault="00CF76C3" w:rsidP="002C7F6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Numărul de înregistrare </w:t>
            </w:r>
          </w:p>
          <w:p w:rsidR="00CF76C3" w:rsidRPr="00253DB2" w:rsidRDefault="00CF76C3" w:rsidP="002C7F6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dosar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6C3" w:rsidRPr="00253DB2" w:rsidRDefault="00CF76C3" w:rsidP="002C7F6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Punctaj proba interviu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3" w:rsidRPr="00253DB2" w:rsidRDefault="00CF76C3" w:rsidP="002C7F6F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proba interviu</w:t>
            </w:r>
          </w:p>
        </w:tc>
      </w:tr>
      <w:tr w:rsidR="00CF76C3" w:rsidRPr="00253DB2" w:rsidTr="002C7F6F">
        <w:trPr>
          <w:trHeight w:val="66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F76C3" w:rsidRPr="00253DB2" w:rsidRDefault="00CF76C3" w:rsidP="002C7F6F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Consilier, clasa I, grad profesional superior</w:t>
            </w:r>
          </w:p>
        </w:tc>
      </w:tr>
      <w:tr w:rsidR="00CF76C3" w:rsidRPr="00253DB2" w:rsidTr="00CF76C3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F76C3" w:rsidRPr="00565025" w:rsidRDefault="00CF76C3" w:rsidP="00CF76C3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</w:t>
            </w:r>
            <w:r>
              <w:rPr>
                <w:rFonts w:ascii="Trebuchet MS" w:hAnsi="Trebuchet MS"/>
                <w:b/>
                <w:bdr w:val="none" w:sz="0" w:space="0" w:color="auto" w:frame="1"/>
              </w:rPr>
              <w:t>.1/7211/05.03.2025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C3" w:rsidRPr="00565025" w:rsidRDefault="00CF76C3" w:rsidP="002C7F6F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3" w:rsidRPr="00565025" w:rsidRDefault="00CF76C3" w:rsidP="002C7F6F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CF76C3" w:rsidRPr="00253DB2" w:rsidTr="002C7F6F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CF76C3" w:rsidRPr="00565025" w:rsidRDefault="00CF76C3" w:rsidP="00CF76C3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>
              <w:rPr>
                <w:rFonts w:ascii="Trebuchet MS" w:hAnsi="Trebuchet MS"/>
                <w:b/>
                <w:bdr w:val="none" w:sz="0" w:space="0" w:color="auto" w:frame="1"/>
              </w:rPr>
              <w:t>REG.1/7163/05.03.2025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6C3" w:rsidRDefault="00CF76C3" w:rsidP="002C7F6F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74,33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3" w:rsidRPr="00565025" w:rsidRDefault="00CF76C3" w:rsidP="002C7F6F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F13875" w:rsidRDefault="00F13875" w:rsidP="00DB17B0"/>
    <w:p w:rsidR="00560790" w:rsidRDefault="00560790" w:rsidP="00DB17B0">
      <w:pPr>
        <w:rPr>
          <w:rFonts w:ascii="Trebuchet MS" w:hAnsi="Trebuchet MS"/>
        </w:rPr>
      </w:pPr>
    </w:p>
    <w:p w:rsidR="00962A8D" w:rsidRDefault="00962A8D" w:rsidP="00DB17B0">
      <w:pPr>
        <w:rPr>
          <w:rFonts w:ascii="Trebuchet MS" w:hAnsi="Trebuchet MS"/>
        </w:rPr>
      </w:pPr>
    </w:p>
    <w:p w:rsidR="00962A8D" w:rsidRDefault="00962A8D" w:rsidP="00DB17B0">
      <w:pPr>
        <w:rPr>
          <w:rFonts w:ascii="Trebuchet MS" w:hAnsi="Trebuchet MS"/>
        </w:rPr>
      </w:pPr>
    </w:p>
    <w:p w:rsidR="00962A8D" w:rsidRPr="00F13875" w:rsidRDefault="00962A8D" w:rsidP="00DB17B0">
      <w:pPr>
        <w:rPr>
          <w:rFonts w:ascii="Trebuchet MS" w:hAnsi="Trebuchet MS"/>
        </w:rPr>
      </w:pPr>
      <w:bookmarkStart w:id="0" w:name="_GoBack"/>
      <w:bookmarkEnd w:id="0"/>
    </w:p>
    <w:p w:rsidR="00075306" w:rsidRPr="00F13875" w:rsidRDefault="00075306" w:rsidP="00075306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BC5DD2">
        <w:rPr>
          <w:rFonts w:ascii="Trebuchet MS" w:hAnsi="Trebuchet MS"/>
        </w:rPr>
        <w:t xml:space="preserve">13.03.2025 </w:t>
      </w:r>
      <w:r w:rsidRPr="00F13875">
        <w:rPr>
          <w:rFonts w:ascii="Trebuchet MS" w:hAnsi="Trebuchet MS"/>
        </w:rPr>
        <w:t>pe site-ul Ministerului Sănătății</w:t>
      </w: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33E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2A8D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5DD2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CF76C3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50B2-23EB-49C9-A5CD-0C45EE02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29</cp:revision>
  <cp:lastPrinted>2024-07-23T06:10:00Z</cp:lastPrinted>
  <dcterms:created xsi:type="dcterms:W3CDTF">2024-07-19T07:41:00Z</dcterms:created>
  <dcterms:modified xsi:type="dcterms:W3CDTF">2025-03-13T10:56:00Z</dcterms:modified>
</cp:coreProperties>
</file>