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8C1" w:rsidRPr="001A38C1" w:rsidRDefault="001A38C1" w:rsidP="001A38C1">
      <w:pPr>
        <w:autoSpaceDE w:val="0"/>
        <w:autoSpaceDN w:val="0"/>
        <w:adjustRightInd w:val="0"/>
        <w:spacing w:after="0" w:line="240" w:lineRule="auto"/>
        <w:jc w:val="center"/>
        <w:rPr>
          <w:rFonts w:ascii="Times New Roman" w:hAnsi="Times New Roman" w:cs="Times New Roman"/>
          <w:b/>
          <w:bCs/>
          <w:sz w:val="28"/>
          <w:szCs w:val="28"/>
        </w:rPr>
      </w:pPr>
      <w:r w:rsidRPr="001A38C1">
        <w:rPr>
          <w:rFonts w:ascii="Times New Roman" w:hAnsi="Times New Roman" w:cs="Times New Roman"/>
          <w:b/>
          <w:bCs/>
          <w:sz w:val="28"/>
          <w:szCs w:val="28"/>
        </w:rPr>
        <w:t>TEMATICA</w:t>
      </w:r>
    </w:p>
    <w:p w:rsidR="001A38C1" w:rsidRPr="001A38C1" w:rsidRDefault="001A38C1" w:rsidP="001A38C1">
      <w:pPr>
        <w:autoSpaceDE w:val="0"/>
        <w:autoSpaceDN w:val="0"/>
        <w:adjustRightInd w:val="0"/>
        <w:spacing w:after="0" w:line="240" w:lineRule="auto"/>
        <w:jc w:val="center"/>
        <w:rPr>
          <w:rFonts w:ascii="Times New Roman" w:hAnsi="Times New Roman" w:cs="Times New Roman"/>
          <w:b/>
          <w:bCs/>
          <w:sz w:val="28"/>
          <w:szCs w:val="28"/>
        </w:rPr>
      </w:pPr>
      <w:r w:rsidRPr="001A38C1">
        <w:rPr>
          <w:rFonts w:ascii="Times New Roman" w:hAnsi="Times New Roman" w:cs="Times New Roman"/>
          <w:b/>
          <w:bCs/>
          <w:sz w:val="28"/>
          <w:szCs w:val="28"/>
        </w:rPr>
        <w:t>pentru examenul de medic specialist</w:t>
      </w:r>
    </w:p>
    <w:p w:rsidR="001A38C1" w:rsidRPr="001A38C1" w:rsidRDefault="001A38C1" w:rsidP="001A38C1">
      <w:pPr>
        <w:autoSpaceDE w:val="0"/>
        <w:autoSpaceDN w:val="0"/>
        <w:adjustRightInd w:val="0"/>
        <w:spacing w:after="0" w:line="240" w:lineRule="auto"/>
        <w:jc w:val="center"/>
        <w:rPr>
          <w:rFonts w:ascii="Times New Roman" w:hAnsi="Times New Roman" w:cs="Times New Roman"/>
          <w:b/>
          <w:bCs/>
          <w:sz w:val="28"/>
          <w:szCs w:val="28"/>
        </w:rPr>
      </w:pPr>
      <w:r w:rsidRPr="001A38C1">
        <w:rPr>
          <w:rFonts w:ascii="Times New Roman" w:hAnsi="Times New Roman" w:cs="Times New Roman"/>
          <w:b/>
          <w:bCs/>
          <w:sz w:val="28"/>
          <w:szCs w:val="28"/>
        </w:rPr>
        <w:t>specialitatea PEDIATRIE</w:t>
      </w:r>
    </w:p>
    <w:p w:rsidR="00847C02" w:rsidRDefault="00847C02" w:rsidP="001A38C1">
      <w:pPr>
        <w:autoSpaceDE w:val="0"/>
        <w:autoSpaceDN w:val="0"/>
        <w:adjustRightInd w:val="0"/>
        <w:spacing w:after="0" w:line="240" w:lineRule="auto"/>
        <w:jc w:val="center"/>
        <w:rPr>
          <w:rFonts w:ascii="Times New Roman" w:hAnsi="Times New Roman" w:cs="Times New Roman"/>
          <w:b/>
          <w:bCs/>
          <w:sz w:val="28"/>
          <w:szCs w:val="28"/>
        </w:rPr>
      </w:pPr>
    </w:p>
    <w:p w:rsidR="001A38C1" w:rsidRPr="00847C02" w:rsidRDefault="001A38C1" w:rsidP="001A38C1">
      <w:pPr>
        <w:autoSpaceDE w:val="0"/>
        <w:autoSpaceDN w:val="0"/>
        <w:adjustRightInd w:val="0"/>
        <w:spacing w:after="0" w:line="240" w:lineRule="auto"/>
        <w:jc w:val="center"/>
        <w:rPr>
          <w:rFonts w:ascii="Times New Roman" w:hAnsi="Times New Roman" w:cs="Times New Roman"/>
          <w:b/>
          <w:bCs/>
          <w:sz w:val="28"/>
          <w:szCs w:val="28"/>
        </w:rPr>
      </w:pPr>
      <w:r w:rsidRPr="001A38C1">
        <w:rPr>
          <w:rFonts w:ascii="Times New Roman" w:hAnsi="Times New Roman" w:cs="Times New Roman"/>
          <w:b/>
          <w:bCs/>
          <w:sz w:val="28"/>
          <w:szCs w:val="28"/>
        </w:rPr>
        <w:t>I. PROBA SCRIS</w:t>
      </w:r>
      <w:r w:rsidR="00847C02">
        <w:rPr>
          <w:rFonts w:ascii="Times New Roman" w:hAnsi="Times New Roman" w:cs="Times New Roman"/>
          <w:b/>
          <w:bCs/>
          <w:sz w:val="28"/>
          <w:szCs w:val="28"/>
        </w:rPr>
        <w:t>Ă</w:t>
      </w:r>
    </w:p>
    <w:p w:rsidR="001A38C1" w:rsidRPr="001A38C1" w:rsidRDefault="001A38C1" w:rsidP="001A38C1">
      <w:pPr>
        <w:autoSpaceDE w:val="0"/>
        <w:autoSpaceDN w:val="0"/>
        <w:adjustRightInd w:val="0"/>
        <w:spacing w:after="0" w:line="240" w:lineRule="auto"/>
        <w:jc w:val="center"/>
        <w:rPr>
          <w:rFonts w:ascii="Times New Roman" w:hAnsi="Times New Roman" w:cs="Times New Roman"/>
          <w:b/>
          <w:bCs/>
          <w:sz w:val="28"/>
          <w:szCs w:val="28"/>
        </w:rPr>
      </w:pPr>
      <w:r w:rsidRPr="001A38C1">
        <w:rPr>
          <w:rFonts w:ascii="Times New Roman" w:hAnsi="Times New Roman" w:cs="Times New Roman"/>
          <w:b/>
          <w:bCs/>
          <w:sz w:val="28"/>
          <w:szCs w:val="28"/>
        </w:rPr>
        <w:t>II. – III. DOUA PROBE CLINICE</w:t>
      </w:r>
    </w:p>
    <w:p w:rsidR="001A38C1" w:rsidRDefault="00847C02" w:rsidP="001A38C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IV. PROBA PRACTICĂ</w:t>
      </w:r>
    </w:p>
    <w:p w:rsidR="00847C02" w:rsidRDefault="00847C02" w:rsidP="001A38C1">
      <w:pPr>
        <w:autoSpaceDE w:val="0"/>
        <w:autoSpaceDN w:val="0"/>
        <w:adjustRightInd w:val="0"/>
        <w:spacing w:after="0" w:line="240" w:lineRule="auto"/>
        <w:jc w:val="center"/>
        <w:rPr>
          <w:rFonts w:ascii="Times New Roman" w:hAnsi="Times New Roman" w:cs="Times New Roman"/>
          <w:b/>
          <w:bCs/>
          <w:sz w:val="28"/>
          <w:szCs w:val="28"/>
        </w:rPr>
      </w:pPr>
    </w:p>
    <w:p w:rsidR="00847C02" w:rsidRPr="001A38C1" w:rsidRDefault="00847C02" w:rsidP="001A38C1">
      <w:pPr>
        <w:autoSpaceDE w:val="0"/>
        <w:autoSpaceDN w:val="0"/>
        <w:adjustRightInd w:val="0"/>
        <w:spacing w:after="0" w:line="240" w:lineRule="auto"/>
        <w:jc w:val="center"/>
        <w:rPr>
          <w:rFonts w:ascii="Times New Roman" w:hAnsi="Times New Roman" w:cs="Times New Roman"/>
          <w:b/>
          <w:bCs/>
          <w:sz w:val="28"/>
          <w:szCs w:val="28"/>
        </w:rPr>
      </w:pPr>
    </w:p>
    <w:p w:rsidR="00737E3A" w:rsidRPr="00847C02" w:rsidRDefault="00847C02" w:rsidP="00847C02">
      <w:pPr>
        <w:jc w:val="center"/>
        <w:rPr>
          <w:rFonts w:ascii="Times New Roman" w:hAnsi="Times New Roman" w:cs="Times New Roman"/>
          <w:b/>
          <w:bCs/>
          <w:sz w:val="28"/>
          <w:szCs w:val="28"/>
        </w:rPr>
      </w:pPr>
      <w:r>
        <w:rPr>
          <w:rFonts w:ascii="Times New Roman" w:hAnsi="Times New Roman" w:cs="Times New Roman"/>
          <w:b/>
          <w:bCs/>
          <w:sz w:val="28"/>
          <w:szCs w:val="28"/>
        </w:rPr>
        <w:t xml:space="preserve">I.  </w:t>
      </w:r>
      <w:r w:rsidR="001A38C1" w:rsidRPr="00847C02">
        <w:rPr>
          <w:rFonts w:ascii="Times New Roman" w:hAnsi="Times New Roman" w:cs="Times New Roman"/>
          <w:b/>
          <w:bCs/>
          <w:sz w:val="28"/>
          <w:szCs w:val="28"/>
        </w:rPr>
        <w:t>PROBA SCRIS</w:t>
      </w:r>
      <w:r>
        <w:rPr>
          <w:rFonts w:ascii="Times New Roman" w:hAnsi="Times New Roman" w:cs="Times New Roman"/>
          <w:b/>
          <w:bCs/>
          <w:sz w:val="28"/>
          <w:szCs w:val="28"/>
        </w:rPr>
        <w:t>Ă</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 xml:space="preserve">Creșterea și dezvoltarea somatică. Etapele dezvoltării neuropsihice. Aprecierea dezvoltării la nivelul asistenței primare. Îngrijirea copilului cu anomalii ale dezvoltării somatice și neuropsihice la nivelul asistenței primare și în instituțiile specializate. Abordarea interdisciplinară a tulburărilor de creștere și dezvoltare. </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Alimentația sugarului și copilului sănătos (necesități nutriționale, rația dietetică recomandată, alimentația naturală și mixtă, diversificarea alimentației sugarului, alimentația copilului și adolescentului sănătos). Criteriile de apreciere a stării de nutriție. Formule de lapte adaptate. Transferul medicamentelor prin laptele matern.</w:t>
      </w:r>
    </w:p>
    <w:p w:rsidR="00636412" w:rsidRPr="00636412" w:rsidRDefault="00636412" w:rsidP="00636412">
      <w:pPr>
        <w:numPr>
          <w:ilvl w:val="0"/>
          <w:numId w:val="2"/>
        </w:numPr>
        <w:spacing w:after="0" w:line="276" w:lineRule="auto"/>
        <w:rPr>
          <w:rFonts w:ascii="Times New Roman" w:hAnsi="Times New Roman" w:cs="Times New Roman"/>
          <w:sz w:val="24"/>
          <w:szCs w:val="24"/>
        </w:rPr>
      </w:pPr>
      <w:r w:rsidRPr="00636412">
        <w:rPr>
          <w:rFonts w:ascii="Times New Roman" w:hAnsi="Times New Roman" w:cs="Times New Roman"/>
          <w:sz w:val="24"/>
          <w:szCs w:val="24"/>
        </w:rPr>
        <w:t xml:space="preserve">Patologia neonatală: detresa respiratorie, icterele neonatale, encefalopatia hipoxic-ischemică,  hemoragiile intracraniene infecțiile neonatale, convulsii neonatale. </w:t>
      </w:r>
    </w:p>
    <w:p w:rsidR="00636412" w:rsidRPr="00636412" w:rsidRDefault="00636412" w:rsidP="00636412">
      <w:pPr>
        <w:numPr>
          <w:ilvl w:val="0"/>
          <w:numId w:val="2"/>
        </w:numPr>
        <w:spacing w:after="0" w:line="276" w:lineRule="auto"/>
        <w:rPr>
          <w:rFonts w:ascii="Times New Roman" w:hAnsi="Times New Roman" w:cs="Times New Roman"/>
          <w:b/>
          <w:i/>
          <w:sz w:val="24"/>
          <w:szCs w:val="24"/>
        </w:rPr>
      </w:pPr>
      <w:r w:rsidRPr="00636412">
        <w:rPr>
          <w:rFonts w:ascii="Times New Roman" w:hAnsi="Times New Roman" w:cs="Times New Roman"/>
          <w:sz w:val="24"/>
          <w:szCs w:val="24"/>
        </w:rPr>
        <w:t>Embriopatii, fetopatii: TORCH</w:t>
      </w:r>
      <w:r w:rsidRPr="00636412">
        <w:rPr>
          <w:rFonts w:ascii="Times New Roman" w:hAnsi="Times New Roman" w:cs="Times New Roman"/>
          <w:b/>
          <w:i/>
          <w:sz w:val="24"/>
          <w:szCs w:val="24"/>
        </w:rPr>
        <w:t xml:space="preserve">, </w:t>
      </w:r>
      <w:r w:rsidRPr="00636412">
        <w:rPr>
          <w:rFonts w:ascii="Times New Roman" w:hAnsi="Times New Roman" w:cs="Times New Roman"/>
          <w:sz w:val="24"/>
          <w:szCs w:val="24"/>
        </w:rPr>
        <w:t xml:space="preserve">sdr. alcoolic fetal, sifilis congenital. </w:t>
      </w:r>
      <w:r w:rsidRPr="00636412">
        <w:rPr>
          <w:rFonts w:ascii="Times New Roman" w:hAnsi="Times New Roman" w:cs="Times New Roman"/>
          <w:b/>
          <w:i/>
          <w:sz w:val="24"/>
          <w:szCs w:val="24"/>
        </w:rPr>
        <w:t xml:space="preserve"> </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Falimentul creșterii. Malnutriția protein-energetică și proteică.</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Obezitatea.</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Febra la copil.</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Rinoadenoidita acută. Faringita acută. Stomatitele și cheilitele. Otita medie acută. Mastoidita.</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Crupul. Laringotraheobronșita acută. Bronșiolita acută.</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Insuficiența respiratorie acută.</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 xml:space="preserve">Pneumonia acută comunitară. Supurația pulmonară. Pleurezia. Pneumotoracele. </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Principiile de diagnostic și tratament ale bolii atopice. Astmul bronșic. Rinita alergică. Alergiile alimentare. Dermatita atopică. Urticaria și angioedemul. Alergiile medicamentoase.</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Malformațiile congenitale de cord necianogene.</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Malformațiile congenitale de cord cianogene.</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Hipertensiunea arterială la copil.</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Diareea acută bacteriană și virală.</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lang w:val="ro-RO"/>
        </w:rPr>
        <w:t>Sindroamele de deshidratare.</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Diareea cronică și sindroamele de malabsorbție (inclusiv fibroza chistică și celiachia).</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Boala inflamatorie intestinală.</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Abdomenul acut nechirurgical. Durerile abdominale recurente și alte sindroame dureroase recurente la copil.</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Constipația cronică și encoprezisul.</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 xml:space="preserve">Icterele la sugar si copil. </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lastRenderedPageBreak/>
        <w:t>Hepatitele cronice și ciroza hepatică.</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Hemoragiile digestive la nou-născut și copil.</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 xml:space="preserve">Sindroamele de hipertensiune portală. Colestaza neo-natală. </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Insuficiența pancreatică exocrină. Fibroza chistică.</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Miocarditele. Cardiomiopatiile primare și secundare.</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Pericarditele. Endocardita infecțioasă.</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Tulburări de ritm și conducere.</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Insuficiența cardiacă.</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Rahitismul carențial și anemiile carențiale.</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Anemiile hemolitice congenitale și dobândite.</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 xml:space="preserve">Sindroame hemoragice: purpura vasculară, trombocitopenii, trombocitopatii, coagulopatii ereditare și dobândite (inclusiv coagularea intravasculară diseminată). Trombozele venoase </w:t>
      </w:r>
      <w:r w:rsidRPr="00636412">
        <w:rPr>
          <w:rFonts w:ascii="Times New Roman" w:hAnsi="Times New Roman" w:cs="Times New Roman"/>
          <w:sz w:val="24"/>
          <w:szCs w:val="24"/>
          <w:lang w:val="ro-RO"/>
        </w:rPr>
        <w:t>și</w:t>
      </w:r>
      <w:r w:rsidRPr="00636412">
        <w:rPr>
          <w:rFonts w:ascii="Times New Roman" w:hAnsi="Times New Roman" w:cs="Times New Roman"/>
          <w:sz w:val="24"/>
          <w:szCs w:val="24"/>
        </w:rPr>
        <w:t xml:space="preserve"> arteriale. </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Tratamentul substitutiv cu produse de sânge.</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Infecția de tract urinar.</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Anomaliile congenitale ale tractului urinar la copil: refluxul vezico-ureteral, anomaliile obstructive ale tractului urinar.</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Glomerulonefritele acute și cronice.</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Sindromul nefrotic.</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Insuficiența renală acută.</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 xml:space="preserve">Boala cronică renală (Insuficiența renală cronică). </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 xml:space="preserve">Tuberculoza pulmonară primară și secundară. </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 xml:space="preserve">Sifilisul congenital și dobândit. </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Deficite imune genetice și dobândite.</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Leucemiile acute limfoblastice și non-limfoblastice.</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Limfoamele maligne Hodgkiniene și non-Hodgkiniene la copil.</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 xml:space="preserve">Aplazia medulară idiopatică și secundară. Anemiile hipoplastice congenitale și dobândite. </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Urgențele oncologice la copil.</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Tumorile SNC. Tumorile solide (neuroblastomul, nefroblastomul). Histiocitozele.</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Anomaliile hidro-electrolitice și acido-bazice la copil.</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Sindromul hemolitic-uremic și purpura trombotică trombocitopenică.</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Hipocalcemiile și hipercalcemiile. Rahitismele vitamino-D rezistente.</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 xml:space="preserve">Bolile congenitale de metabolism: fenilcetonuria, hiperamoniemia, tirozinemia, galactozemia, glicogenozele, hipercolesterolemia familială, hipertrigliceridemia familială.  </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Hiperglicemiile sugarului și copilului.</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Hipoglicemiile sugarului și copilului.</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Diabetul zaharat la copil. Acidocetoza și coma diabetică.</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Cromozomopatii (trisomia 21, Turner, Klinefelter).</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 xml:space="preserve">Reumatismul articular acut. Artrita idiopatică juvenilă. </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 xml:space="preserve">Colagenozele (lupusul eritematos sistemic, dermatomiozita, sclerodermia). Vasculitele. Bolile autoinflamatorii. </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Meningita și encefalita.</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lang w:val="it-IT"/>
        </w:rPr>
        <w:lastRenderedPageBreak/>
        <w:t>Infecții cu exantem: rujeola, rubeola, boala mână-picior-gura, varicela, herpes zoster, scarlatina.</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 xml:space="preserve">Infecția urliană. Mononucleoza infecțioasă. </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lang w:val="it-IT"/>
        </w:rPr>
        <w:t>Infecții respiratorii transmisibile: t</w:t>
      </w:r>
      <w:r w:rsidRPr="00636412">
        <w:rPr>
          <w:rFonts w:ascii="Times New Roman" w:hAnsi="Times New Roman" w:cs="Times New Roman"/>
          <w:sz w:val="24"/>
          <w:szCs w:val="24"/>
        </w:rPr>
        <w:t xml:space="preserve">usea convulsivă, gripa. </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Șocul. Anafilaxia.</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lang w:val="it-IT"/>
        </w:rPr>
      </w:pPr>
      <w:r w:rsidRPr="00636412">
        <w:rPr>
          <w:rFonts w:ascii="Times New Roman" w:hAnsi="Times New Roman" w:cs="Times New Roman"/>
          <w:sz w:val="24"/>
          <w:szCs w:val="24"/>
        </w:rPr>
        <w:t>Intoxicațiile acute (</w:t>
      </w:r>
      <w:r w:rsidRPr="00636412">
        <w:rPr>
          <w:rFonts w:ascii="Times New Roman" w:hAnsi="Times New Roman" w:cs="Times New Roman"/>
          <w:sz w:val="24"/>
          <w:szCs w:val="24"/>
          <w:lang w:val="it-IT"/>
        </w:rPr>
        <w:t xml:space="preserve">acetaminofen, alcool, barbiturice, benzodiazepine, opioide, digitalice, substanțe caustice, anticolinergice, monoxid de carbon). </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Insuficiența hepatică.</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Hipertensiunea craniană și edemul cerebral acut.</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 xml:space="preserve">Coma și statusul convulsiv. </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Sindromul convulsiv. Convulsiile febrile.</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Paraliziile cerebrale infantile.</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Stenoza hipertrofică de pilor.</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Invaginația intestinală.</w:t>
      </w:r>
    </w:p>
    <w:p w:rsidR="00636412" w:rsidRPr="00636412" w:rsidRDefault="00636412" w:rsidP="00636412">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sidRPr="00636412">
        <w:rPr>
          <w:rFonts w:ascii="Times New Roman" w:hAnsi="Times New Roman" w:cs="Times New Roman"/>
          <w:sz w:val="24"/>
          <w:szCs w:val="24"/>
        </w:rPr>
        <w:t>Enterocolita ulcero-necrotică.</w:t>
      </w:r>
    </w:p>
    <w:p w:rsidR="001A38C1" w:rsidRDefault="001A38C1" w:rsidP="001A38C1"/>
    <w:p w:rsidR="001A38C1" w:rsidRDefault="001A38C1" w:rsidP="00847C02">
      <w:pPr>
        <w:autoSpaceDE w:val="0"/>
        <w:autoSpaceDN w:val="0"/>
        <w:adjustRightInd w:val="0"/>
        <w:spacing w:after="0" w:line="240" w:lineRule="auto"/>
        <w:jc w:val="center"/>
        <w:rPr>
          <w:rFonts w:ascii="Times New Roman" w:hAnsi="Times New Roman" w:cs="Times New Roman"/>
          <w:b/>
          <w:bCs/>
          <w:sz w:val="28"/>
          <w:szCs w:val="28"/>
        </w:rPr>
      </w:pPr>
      <w:r w:rsidRPr="001A38C1">
        <w:rPr>
          <w:rFonts w:ascii="Times New Roman" w:hAnsi="Times New Roman" w:cs="Times New Roman"/>
          <w:b/>
          <w:bCs/>
          <w:sz w:val="28"/>
          <w:szCs w:val="28"/>
        </w:rPr>
        <w:t>II. – III. DOU</w:t>
      </w:r>
      <w:r w:rsidR="00F60B4A">
        <w:rPr>
          <w:rFonts w:ascii="Times New Roman" w:hAnsi="Times New Roman" w:cs="Times New Roman"/>
          <w:b/>
          <w:bCs/>
          <w:sz w:val="28"/>
          <w:szCs w:val="28"/>
        </w:rPr>
        <w:t>Ă</w:t>
      </w:r>
      <w:r w:rsidRPr="001A38C1">
        <w:rPr>
          <w:rFonts w:ascii="Times New Roman" w:hAnsi="Times New Roman" w:cs="Times New Roman"/>
          <w:b/>
          <w:bCs/>
          <w:sz w:val="28"/>
          <w:szCs w:val="28"/>
        </w:rPr>
        <w:t xml:space="preserve"> PROBE CLINICE</w:t>
      </w:r>
    </w:p>
    <w:p w:rsidR="00847C02" w:rsidRPr="001A38C1" w:rsidRDefault="00847C02" w:rsidP="00847C02">
      <w:pPr>
        <w:autoSpaceDE w:val="0"/>
        <w:autoSpaceDN w:val="0"/>
        <w:adjustRightInd w:val="0"/>
        <w:spacing w:after="0" w:line="240" w:lineRule="auto"/>
        <w:jc w:val="center"/>
        <w:rPr>
          <w:rFonts w:ascii="Times New Roman" w:hAnsi="Times New Roman" w:cs="Times New Roman"/>
          <w:b/>
          <w:bCs/>
          <w:sz w:val="28"/>
          <w:szCs w:val="28"/>
        </w:rPr>
      </w:pPr>
    </w:p>
    <w:p w:rsidR="001A38C1" w:rsidRDefault="001A38C1" w:rsidP="00253D00">
      <w:pPr>
        <w:ind w:firstLine="720"/>
        <w:rPr>
          <w:rFonts w:ascii="Times New Roman" w:hAnsi="Times New Roman" w:cs="Times New Roman"/>
          <w:sz w:val="24"/>
          <w:szCs w:val="24"/>
        </w:rPr>
      </w:pPr>
      <w:r>
        <w:rPr>
          <w:rFonts w:ascii="Times New Roman" w:hAnsi="Times New Roman" w:cs="Times New Roman"/>
          <w:sz w:val="24"/>
          <w:szCs w:val="24"/>
        </w:rPr>
        <w:t xml:space="preserve">Cazurile vor fi alese </w:t>
      </w:r>
      <w:r w:rsidR="00847C02">
        <w:rPr>
          <w:rFonts w:ascii="Times New Roman" w:hAnsi="Times New Roman" w:cs="Times New Roman"/>
          <w:sz w:val="24"/>
          <w:szCs w:val="24"/>
        </w:rPr>
        <w:t>î</w:t>
      </w:r>
      <w:r>
        <w:rPr>
          <w:rFonts w:ascii="Times New Roman" w:hAnsi="Times New Roman" w:cs="Times New Roman"/>
          <w:sz w:val="24"/>
          <w:szCs w:val="24"/>
        </w:rPr>
        <w:t>n conformitate cu tematica probei scrise.</w:t>
      </w:r>
    </w:p>
    <w:p w:rsidR="001A38C1" w:rsidRDefault="001A38C1" w:rsidP="001A38C1">
      <w:pPr>
        <w:rPr>
          <w:rFonts w:ascii="Times New Roman" w:hAnsi="Times New Roman" w:cs="Times New Roman"/>
          <w:sz w:val="24"/>
          <w:szCs w:val="24"/>
        </w:rPr>
      </w:pPr>
    </w:p>
    <w:p w:rsidR="001A38C1" w:rsidRDefault="001A38C1" w:rsidP="001A38C1">
      <w:pPr>
        <w:rPr>
          <w:rFonts w:ascii="Times New Roman" w:hAnsi="Times New Roman" w:cs="Times New Roman"/>
          <w:sz w:val="24"/>
          <w:szCs w:val="24"/>
        </w:rPr>
      </w:pPr>
    </w:p>
    <w:p w:rsidR="001A38C1" w:rsidRDefault="001A38C1" w:rsidP="00847C02">
      <w:pPr>
        <w:jc w:val="center"/>
        <w:rPr>
          <w:rFonts w:ascii="Times New Roman" w:hAnsi="Times New Roman" w:cs="Times New Roman"/>
          <w:b/>
          <w:bCs/>
          <w:sz w:val="28"/>
          <w:szCs w:val="28"/>
          <w:lang w:val="ro-RO"/>
        </w:rPr>
      </w:pPr>
      <w:r w:rsidRPr="001A38C1">
        <w:rPr>
          <w:rFonts w:ascii="Times New Roman" w:hAnsi="Times New Roman" w:cs="Times New Roman"/>
          <w:b/>
          <w:bCs/>
          <w:sz w:val="28"/>
          <w:szCs w:val="28"/>
        </w:rPr>
        <w:t xml:space="preserve">IV. </w:t>
      </w:r>
      <w:r w:rsidR="00F60B4A" w:rsidRPr="00F60B4A">
        <w:rPr>
          <w:rFonts w:ascii="Times New Roman" w:hAnsi="Times New Roman" w:cs="Times New Roman"/>
          <w:b/>
          <w:bCs/>
          <w:sz w:val="28"/>
          <w:szCs w:val="28"/>
          <w:lang w:val="ro-RO"/>
        </w:rPr>
        <w:t>PROB</w:t>
      </w:r>
      <w:r w:rsidR="00F60B4A">
        <w:rPr>
          <w:rFonts w:ascii="Times New Roman" w:hAnsi="Times New Roman" w:cs="Times New Roman"/>
          <w:b/>
          <w:bCs/>
          <w:sz w:val="28"/>
          <w:szCs w:val="28"/>
          <w:lang w:val="ro-RO"/>
        </w:rPr>
        <w:t>A</w:t>
      </w:r>
      <w:r w:rsidR="00F60B4A" w:rsidRPr="00F60B4A">
        <w:rPr>
          <w:rFonts w:ascii="Times New Roman" w:hAnsi="Times New Roman" w:cs="Times New Roman"/>
          <w:b/>
          <w:bCs/>
          <w:sz w:val="28"/>
          <w:szCs w:val="28"/>
          <w:lang w:val="ro-RO"/>
        </w:rPr>
        <w:t xml:space="preserve"> DE ABILITĂŢI/MANUALITĂŢI</w:t>
      </w:r>
    </w:p>
    <w:p w:rsidR="005E20AD" w:rsidRPr="005E20AD" w:rsidRDefault="005E20AD" w:rsidP="005E20AD">
      <w:pPr>
        <w:pStyle w:val="ListParagraph"/>
        <w:numPr>
          <w:ilvl w:val="0"/>
          <w:numId w:val="3"/>
        </w:numPr>
        <w:autoSpaceDE w:val="0"/>
        <w:autoSpaceDN w:val="0"/>
        <w:adjustRightInd w:val="0"/>
        <w:spacing w:after="0" w:line="276" w:lineRule="auto"/>
        <w:rPr>
          <w:rFonts w:ascii="Times New Roman" w:hAnsi="Times New Roman" w:cs="Times New Roman"/>
          <w:sz w:val="24"/>
          <w:szCs w:val="24"/>
          <w:lang w:val="ro-RO"/>
        </w:rPr>
      </w:pPr>
      <w:r w:rsidRPr="005E20AD">
        <w:rPr>
          <w:rFonts w:ascii="Times New Roman" w:hAnsi="Times New Roman" w:cs="Times New Roman"/>
          <w:sz w:val="24"/>
          <w:szCs w:val="24"/>
          <w:lang w:val="ro-RO"/>
        </w:rPr>
        <w:t>Stabilirea recomandărilor regimului dietetic într-o boală diareică acută simplă.</w:t>
      </w:r>
    </w:p>
    <w:p w:rsidR="005E20AD" w:rsidRPr="005E20AD" w:rsidRDefault="005E20AD" w:rsidP="005E20AD">
      <w:pPr>
        <w:pStyle w:val="ListParagraph"/>
        <w:numPr>
          <w:ilvl w:val="0"/>
          <w:numId w:val="3"/>
        </w:numPr>
        <w:autoSpaceDE w:val="0"/>
        <w:autoSpaceDN w:val="0"/>
        <w:adjustRightInd w:val="0"/>
        <w:spacing w:after="0" w:line="276" w:lineRule="auto"/>
        <w:rPr>
          <w:rFonts w:ascii="Times New Roman" w:hAnsi="Times New Roman" w:cs="Times New Roman"/>
          <w:sz w:val="24"/>
          <w:szCs w:val="24"/>
          <w:lang w:val="ro-RO"/>
        </w:rPr>
      </w:pPr>
      <w:r w:rsidRPr="005E20AD">
        <w:rPr>
          <w:rFonts w:ascii="Times New Roman" w:hAnsi="Times New Roman" w:cs="Times New Roman"/>
          <w:sz w:val="24"/>
          <w:szCs w:val="24"/>
          <w:lang w:val="ro-RO"/>
        </w:rPr>
        <w:t>Soluții pentru rehidratare orală: compoziție, proprietăți, indicații, contraindicații.</w:t>
      </w:r>
    </w:p>
    <w:p w:rsidR="005E20AD" w:rsidRPr="005E20AD" w:rsidRDefault="005E20AD" w:rsidP="005E20AD">
      <w:pPr>
        <w:pStyle w:val="ListParagraph"/>
        <w:numPr>
          <w:ilvl w:val="0"/>
          <w:numId w:val="3"/>
        </w:numPr>
        <w:autoSpaceDE w:val="0"/>
        <w:autoSpaceDN w:val="0"/>
        <w:adjustRightInd w:val="0"/>
        <w:spacing w:after="0" w:line="276" w:lineRule="auto"/>
        <w:rPr>
          <w:rFonts w:ascii="Times New Roman" w:hAnsi="Times New Roman" w:cs="Times New Roman"/>
          <w:sz w:val="24"/>
          <w:szCs w:val="24"/>
        </w:rPr>
      </w:pPr>
      <w:r w:rsidRPr="005E20AD">
        <w:rPr>
          <w:rFonts w:ascii="Times New Roman" w:hAnsi="Times New Roman" w:cs="Times New Roman"/>
          <w:sz w:val="24"/>
          <w:szCs w:val="24"/>
        </w:rPr>
        <w:t xml:space="preserve">Elaborarea unei indicații de perfuzie endovenoasă. </w:t>
      </w:r>
    </w:p>
    <w:p w:rsidR="005E20AD" w:rsidRPr="005E20AD" w:rsidRDefault="005E20AD" w:rsidP="005E20AD">
      <w:pPr>
        <w:pStyle w:val="ListParagraph"/>
        <w:numPr>
          <w:ilvl w:val="0"/>
          <w:numId w:val="3"/>
        </w:numPr>
        <w:autoSpaceDE w:val="0"/>
        <w:autoSpaceDN w:val="0"/>
        <w:adjustRightInd w:val="0"/>
        <w:spacing w:after="0" w:line="276" w:lineRule="auto"/>
        <w:rPr>
          <w:rFonts w:ascii="Times New Roman" w:hAnsi="Times New Roman" w:cs="Times New Roman"/>
          <w:sz w:val="24"/>
          <w:szCs w:val="24"/>
        </w:rPr>
      </w:pPr>
      <w:r w:rsidRPr="005E20AD">
        <w:rPr>
          <w:rFonts w:ascii="Times New Roman" w:hAnsi="Times New Roman" w:cs="Times New Roman"/>
          <w:sz w:val="24"/>
          <w:szCs w:val="24"/>
        </w:rPr>
        <w:t>Stabilirea regimului dietetic în diabetul zaharat infantil juvenil.</w:t>
      </w:r>
    </w:p>
    <w:p w:rsidR="005E20AD" w:rsidRPr="005E20AD" w:rsidRDefault="005E20AD" w:rsidP="005E20AD">
      <w:pPr>
        <w:pStyle w:val="ListParagraph"/>
        <w:numPr>
          <w:ilvl w:val="0"/>
          <w:numId w:val="3"/>
        </w:numPr>
        <w:autoSpaceDE w:val="0"/>
        <w:autoSpaceDN w:val="0"/>
        <w:adjustRightInd w:val="0"/>
        <w:spacing w:after="0" w:line="276" w:lineRule="auto"/>
        <w:rPr>
          <w:rFonts w:ascii="Times New Roman" w:hAnsi="Times New Roman" w:cs="Times New Roman"/>
          <w:sz w:val="24"/>
          <w:szCs w:val="24"/>
        </w:rPr>
      </w:pPr>
      <w:r w:rsidRPr="005E20AD">
        <w:rPr>
          <w:rFonts w:ascii="Times New Roman" w:hAnsi="Times New Roman" w:cs="Times New Roman"/>
          <w:sz w:val="24"/>
          <w:szCs w:val="24"/>
        </w:rPr>
        <w:t>Stabilirea regimului dietetic la copilul cu glomerulonefrită acută.</w:t>
      </w:r>
    </w:p>
    <w:p w:rsidR="005E20AD" w:rsidRPr="005E20AD" w:rsidRDefault="005E20AD" w:rsidP="005E20AD">
      <w:pPr>
        <w:pStyle w:val="ListParagraph"/>
        <w:numPr>
          <w:ilvl w:val="0"/>
          <w:numId w:val="3"/>
        </w:numPr>
        <w:autoSpaceDE w:val="0"/>
        <w:autoSpaceDN w:val="0"/>
        <w:adjustRightInd w:val="0"/>
        <w:spacing w:after="0" w:line="276" w:lineRule="auto"/>
        <w:rPr>
          <w:rFonts w:ascii="Times New Roman" w:hAnsi="Times New Roman" w:cs="Times New Roman"/>
          <w:sz w:val="24"/>
          <w:szCs w:val="24"/>
        </w:rPr>
      </w:pPr>
      <w:r w:rsidRPr="005E20AD">
        <w:rPr>
          <w:rFonts w:ascii="Times New Roman" w:hAnsi="Times New Roman" w:cs="Times New Roman"/>
          <w:sz w:val="24"/>
          <w:szCs w:val="24"/>
        </w:rPr>
        <w:t>Interpretarea unui examen radiologic toracic (plămân, cord, pleură, mediastin).</w:t>
      </w:r>
    </w:p>
    <w:p w:rsidR="005E20AD" w:rsidRPr="005E20AD" w:rsidRDefault="005E20AD" w:rsidP="005E20AD">
      <w:pPr>
        <w:pStyle w:val="ListParagraph"/>
        <w:numPr>
          <w:ilvl w:val="0"/>
          <w:numId w:val="3"/>
        </w:numPr>
        <w:autoSpaceDE w:val="0"/>
        <w:autoSpaceDN w:val="0"/>
        <w:adjustRightInd w:val="0"/>
        <w:spacing w:after="0" w:line="276" w:lineRule="auto"/>
        <w:rPr>
          <w:rFonts w:ascii="Times New Roman" w:hAnsi="Times New Roman" w:cs="Times New Roman"/>
          <w:sz w:val="24"/>
          <w:szCs w:val="24"/>
        </w:rPr>
      </w:pPr>
      <w:r w:rsidRPr="005E20AD">
        <w:rPr>
          <w:rFonts w:ascii="Times New Roman" w:hAnsi="Times New Roman" w:cs="Times New Roman"/>
          <w:sz w:val="24"/>
          <w:szCs w:val="24"/>
        </w:rPr>
        <w:t>Interpretarea unui examen radiologic al tubului digestiv.</w:t>
      </w:r>
    </w:p>
    <w:p w:rsidR="005E20AD" w:rsidRPr="005E20AD" w:rsidRDefault="005E20AD" w:rsidP="005E20AD">
      <w:pPr>
        <w:pStyle w:val="ListParagraph"/>
        <w:numPr>
          <w:ilvl w:val="0"/>
          <w:numId w:val="3"/>
        </w:numPr>
        <w:autoSpaceDE w:val="0"/>
        <w:autoSpaceDN w:val="0"/>
        <w:adjustRightInd w:val="0"/>
        <w:spacing w:after="0" w:line="276" w:lineRule="auto"/>
        <w:rPr>
          <w:rFonts w:ascii="Times New Roman" w:hAnsi="Times New Roman" w:cs="Times New Roman"/>
          <w:sz w:val="24"/>
          <w:szCs w:val="24"/>
        </w:rPr>
      </w:pPr>
      <w:r w:rsidRPr="005E20AD">
        <w:rPr>
          <w:rFonts w:ascii="Times New Roman" w:hAnsi="Times New Roman" w:cs="Times New Roman"/>
          <w:sz w:val="24"/>
          <w:szCs w:val="24"/>
        </w:rPr>
        <w:t>Interpretarea unui examen radiologic al aparatului reno-ureteral.</w:t>
      </w:r>
    </w:p>
    <w:p w:rsidR="005E20AD" w:rsidRPr="005E20AD" w:rsidRDefault="005E20AD" w:rsidP="005E20AD">
      <w:pPr>
        <w:pStyle w:val="ListParagraph"/>
        <w:numPr>
          <w:ilvl w:val="0"/>
          <w:numId w:val="3"/>
        </w:numPr>
        <w:autoSpaceDE w:val="0"/>
        <w:autoSpaceDN w:val="0"/>
        <w:adjustRightInd w:val="0"/>
        <w:spacing w:after="0" w:line="276" w:lineRule="auto"/>
        <w:rPr>
          <w:rFonts w:ascii="Times New Roman" w:hAnsi="Times New Roman" w:cs="Times New Roman"/>
          <w:sz w:val="24"/>
          <w:szCs w:val="24"/>
        </w:rPr>
      </w:pPr>
      <w:r w:rsidRPr="005E20AD">
        <w:rPr>
          <w:rFonts w:ascii="Times New Roman" w:hAnsi="Times New Roman" w:cs="Times New Roman"/>
          <w:sz w:val="24"/>
          <w:szCs w:val="24"/>
        </w:rPr>
        <w:t>Interpretarea analizelor de hematologie (hemoleucogramă, frotiu sanguin periferic, medulogramă, teste de hemostază).</w:t>
      </w:r>
    </w:p>
    <w:p w:rsidR="005E20AD" w:rsidRPr="005E20AD" w:rsidRDefault="005E20AD" w:rsidP="005E20AD">
      <w:pPr>
        <w:pStyle w:val="ListParagraph"/>
        <w:numPr>
          <w:ilvl w:val="0"/>
          <w:numId w:val="3"/>
        </w:numPr>
        <w:autoSpaceDE w:val="0"/>
        <w:autoSpaceDN w:val="0"/>
        <w:adjustRightInd w:val="0"/>
        <w:spacing w:after="0" w:line="276" w:lineRule="auto"/>
        <w:rPr>
          <w:rFonts w:ascii="Times New Roman" w:hAnsi="Times New Roman" w:cs="Times New Roman"/>
          <w:sz w:val="24"/>
          <w:szCs w:val="24"/>
        </w:rPr>
      </w:pPr>
      <w:r w:rsidRPr="005E20AD">
        <w:rPr>
          <w:rFonts w:ascii="Times New Roman" w:hAnsi="Times New Roman" w:cs="Times New Roman"/>
          <w:sz w:val="24"/>
          <w:szCs w:val="24"/>
        </w:rPr>
        <w:t>Interpretarea buletinelor de analize de bacteriologie.</w:t>
      </w:r>
    </w:p>
    <w:p w:rsidR="005E20AD" w:rsidRPr="005E20AD" w:rsidRDefault="005E20AD" w:rsidP="005E20AD">
      <w:pPr>
        <w:pStyle w:val="ListParagraph"/>
        <w:numPr>
          <w:ilvl w:val="0"/>
          <w:numId w:val="3"/>
        </w:numPr>
        <w:autoSpaceDE w:val="0"/>
        <w:autoSpaceDN w:val="0"/>
        <w:adjustRightInd w:val="0"/>
        <w:spacing w:after="0" w:line="276" w:lineRule="auto"/>
        <w:rPr>
          <w:rFonts w:ascii="Times New Roman" w:hAnsi="Times New Roman" w:cs="Times New Roman"/>
          <w:sz w:val="24"/>
          <w:szCs w:val="24"/>
        </w:rPr>
      </w:pPr>
      <w:r w:rsidRPr="005E20AD">
        <w:rPr>
          <w:rFonts w:ascii="Times New Roman" w:hAnsi="Times New Roman" w:cs="Times New Roman"/>
          <w:sz w:val="24"/>
          <w:szCs w:val="24"/>
        </w:rPr>
        <w:t>Interpretarea probelor funcționale respiratorii.</w:t>
      </w:r>
    </w:p>
    <w:p w:rsidR="005E20AD" w:rsidRPr="005E20AD" w:rsidRDefault="005E20AD" w:rsidP="005E20AD">
      <w:pPr>
        <w:pStyle w:val="ListParagraph"/>
        <w:numPr>
          <w:ilvl w:val="0"/>
          <w:numId w:val="3"/>
        </w:numPr>
        <w:autoSpaceDE w:val="0"/>
        <w:autoSpaceDN w:val="0"/>
        <w:adjustRightInd w:val="0"/>
        <w:spacing w:after="0" w:line="276" w:lineRule="auto"/>
        <w:rPr>
          <w:rFonts w:ascii="Times New Roman" w:hAnsi="Times New Roman" w:cs="Times New Roman"/>
          <w:sz w:val="24"/>
          <w:szCs w:val="24"/>
        </w:rPr>
      </w:pPr>
      <w:r w:rsidRPr="005E20AD">
        <w:rPr>
          <w:rFonts w:ascii="Times New Roman" w:hAnsi="Times New Roman" w:cs="Times New Roman"/>
          <w:sz w:val="24"/>
          <w:szCs w:val="24"/>
        </w:rPr>
        <w:t>Interpretarea probelor paraclinice hepatice.</w:t>
      </w:r>
    </w:p>
    <w:p w:rsidR="005E20AD" w:rsidRPr="005E20AD" w:rsidRDefault="005E20AD" w:rsidP="005E20AD">
      <w:pPr>
        <w:pStyle w:val="ListParagraph"/>
        <w:numPr>
          <w:ilvl w:val="0"/>
          <w:numId w:val="3"/>
        </w:numPr>
        <w:autoSpaceDE w:val="0"/>
        <w:autoSpaceDN w:val="0"/>
        <w:adjustRightInd w:val="0"/>
        <w:spacing w:after="0" w:line="276" w:lineRule="auto"/>
        <w:rPr>
          <w:rFonts w:ascii="Times New Roman" w:hAnsi="Times New Roman" w:cs="Times New Roman"/>
          <w:sz w:val="24"/>
          <w:szCs w:val="24"/>
        </w:rPr>
      </w:pPr>
      <w:r w:rsidRPr="005E20AD">
        <w:rPr>
          <w:rFonts w:ascii="Times New Roman" w:hAnsi="Times New Roman" w:cs="Times New Roman"/>
          <w:sz w:val="24"/>
          <w:szCs w:val="24"/>
        </w:rPr>
        <w:t>Interpretarea probelor paraclinice renale.</w:t>
      </w:r>
    </w:p>
    <w:p w:rsidR="005E20AD" w:rsidRPr="005E20AD" w:rsidRDefault="005E20AD" w:rsidP="005E20AD">
      <w:pPr>
        <w:pStyle w:val="ListParagraph"/>
        <w:numPr>
          <w:ilvl w:val="0"/>
          <w:numId w:val="3"/>
        </w:numPr>
        <w:autoSpaceDE w:val="0"/>
        <w:autoSpaceDN w:val="0"/>
        <w:adjustRightInd w:val="0"/>
        <w:spacing w:after="0" w:line="276" w:lineRule="auto"/>
        <w:rPr>
          <w:rFonts w:ascii="Times New Roman" w:hAnsi="Times New Roman" w:cs="Times New Roman"/>
          <w:sz w:val="24"/>
          <w:szCs w:val="24"/>
        </w:rPr>
      </w:pPr>
      <w:r w:rsidRPr="005E20AD">
        <w:rPr>
          <w:rFonts w:ascii="Times New Roman" w:hAnsi="Times New Roman" w:cs="Times New Roman"/>
          <w:sz w:val="24"/>
          <w:szCs w:val="24"/>
        </w:rPr>
        <w:t>Interpretarea ionogramei sanguine și urinare, a echilibrului acido-bazic (metoda Astrup).</w:t>
      </w:r>
    </w:p>
    <w:p w:rsidR="005E20AD" w:rsidRPr="005E20AD" w:rsidRDefault="005E20AD" w:rsidP="005E20AD">
      <w:pPr>
        <w:pStyle w:val="ListParagraph"/>
        <w:numPr>
          <w:ilvl w:val="0"/>
          <w:numId w:val="3"/>
        </w:numPr>
        <w:autoSpaceDE w:val="0"/>
        <w:autoSpaceDN w:val="0"/>
        <w:adjustRightInd w:val="0"/>
        <w:spacing w:after="0" w:line="276" w:lineRule="auto"/>
        <w:rPr>
          <w:rFonts w:ascii="Times New Roman" w:hAnsi="Times New Roman" w:cs="Times New Roman"/>
          <w:sz w:val="24"/>
          <w:szCs w:val="24"/>
        </w:rPr>
      </w:pPr>
      <w:r w:rsidRPr="005E20AD">
        <w:rPr>
          <w:rFonts w:ascii="Times New Roman" w:hAnsi="Times New Roman" w:cs="Times New Roman"/>
          <w:sz w:val="24"/>
          <w:szCs w:val="24"/>
        </w:rPr>
        <w:t>Interpretarea unei EKG normale și în principalele afecțiuni cardiovasculare (miocardite, pericardite, supraîncărcări și dilatații ale cavităților cardiace, tulburări de ritm și de conducere).</w:t>
      </w:r>
    </w:p>
    <w:p w:rsidR="005E20AD" w:rsidRPr="005E20AD" w:rsidRDefault="005E20AD" w:rsidP="005E20AD">
      <w:pPr>
        <w:pStyle w:val="ListParagraph"/>
        <w:numPr>
          <w:ilvl w:val="0"/>
          <w:numId w:val="3"/>
        </w:numPr>
        <w:autoSpaceDE w:val="0"/>
        <w:autoSpaceDN w:val="0"/>
        <w:adjustRightInd w:val="0"/>
        <w:spacing w:after="0" w:line="276" w:lineRule="auto"/>
        <w:rPr>
          <w:rFonts w:ascii="Times New Roman" w:hAnsi="Times New Roman" w:cs="Times New Roman"/>
          <w:sz w:val="24"/>
          <w:szCs w:val="24"/>
        </w:rPr>
      </w:pPr>
      <w:r w:rsidRPr="005E20AD">
        <w:rPr>
          <w:rFonts w:ascii="Times New Roman" w:hAnsi="Times New Roman" w:cs="Times New Roman"/>
          <w:sz w:val="24"/>
          <w:szCs w:val="24"/>
        </w:rPr>
        <w:lastRenderedPageBreak/>
        <w:t>Tehnici de reanimare cardio-respiratorie.</w:t>
      </w:r>
    </w:p>
    <w:p w:rsidR="005E20AD" w:rsidRPr="005E20AD" w:rsidRDefault="005E20AD" w:rsidP="005E20AD">
      <w:pPr>
        <w:pStyle w:val="ListParagraph"/>
        <w:numPr>
          <w:ilvl w:val="0"/>
          <w:numId w:val="3"/>
        </w:numPr>
        <w:autoSpaceDE w:val="0"/>
        <w:autoSpaceDN w:val="0"/>
        <w:adjustRightInd w:val="0"/>
        <w:spacing w:after="0" w:line="276" w:lineRule="auto"/>
        <w:rPr>
          <w:rFonts w:ascii="Times New Roman" w:hAnsi="Times New Roman" w:cs="Times New Roman"/>
          <w:sz w:val="24"/>
          <w:szCs w:val="24"/>
        </w:rPr>
      </w:pPr>
      <w:r w:rsidRPr="005E20AD">
        <w:rPr>
          <w:rFonts w:ascii="Times New Roman" w:hAnsi="Times New Roman" w:cs="Times New Roman"/>
          <w:sz w:val="24"/>
          <w:szCs w:val="24"/>
        </w:rPr>
        <w:t>Puncția lombară: indicații, tehnici, incidente, accidente, complicații. Interpretarea buletinului de analiză a LCR.</w:t>
      </w:r>
    </w:p>
    <w:p w:rsidR="005E20AD" w:rsidRPr="005E20AD" w:rsidRDefault="005E20AD" w:rsidP="005E20AD">
      <w:pPr>
        <w:pStyle w:val="ListParagraph"/>
        <w:numPr>
          <w:ilvl w:val="0"/>
          <w:numId w:val="3"/>
        </w:numPr>
        <w:autoSpaceDE w:val="0"/>
        <w:autoSpaceDN w:val="0"/>
        <w:adjustRightInd w:val="0"/>
        <w:spacing w:after="0" w:line="276" w:lineRule="auto"/>
        <w:rPr>
          <w:rFonts w:ascii="Times New Roman" w:hAnsi="Times New Roman" w:cs="Times New Roman"/>
          <w:sz w:val="24"/>
          <w:szCs w:val="24"/>
        </w:rPr>
      </w:pPr>
      <w:r w:rsidRPr="005E20AD">
        <w:rPr>
          <w:rFonts w:ascii="Times New Roman" w:hAnsi="Times New Roman" w:cs="Times New Roman"/>
          <w:sz w:val="24"/>
          <w:szCs w:val="24"/>
        </w:rPr>
        <w:t>Puncția pleurală: indicații, tehnici, incidente, accidente, complicații. Interpretarea buletinului de analiza a lichidului pleural.</w:t>
      </w:r>
    </w:p>
    <w:p w:rsidR="005E20AD" w:rsidRDefault="005E20AD" w:rsidP="005E20AD">
      <w:pPr>
        <w:pStyle w:val="ListParagraph"/>
        <w:numPr>
          <w:ilvl w:val="0"/>
          <w:numId w:val="3"/>
        </w:numPr>
        <w:autoSpaceDE w:val="0"/>
        <w:autoSpaceDN w:val="0"/>
        <w:adjustRightInd w:val="0"/>
        <w:spacing w:after="0" w:line="276" w:lineRule="auto"/>
        <w:rPr>
          <w:rFonts w:ascii="Times New Roman" w:hAnsi="Times New Roman" w:cs="Times New Roman"/>
          <w:sz w:val="24"/>
          <w:szCs w:val="24"/>
        </w:rPr>
      </w:pPr>
      <w:r w:rsidRPr="005E20AD">
        <w:rPr>
          <w:rFonts w:ascii="Times New Roman" w:hAnsi="Times New Roman" w:cs="Times New Roman"/>
          <w:sz w:val="24"/>
          <w:szCs w:val="24"/>
        </w:rPr>
        <w:t>Sondajul nazogastric și orogastric (indicații, tehnici, incidente). Spălătura gastrică în intoxicații.</w:t>
      </w:r>
    </w:p>
    <w:p w:rsidR="0017378E" w:rsidRDefault="0017378E" w:rsidP="0017378E">
      <w:pPr>
        <w:autoSpaceDE w:val="0"/>
        <w:autoSpaceDN w:val="0"/>
        <w:adjustRightInd w:val="0"/>
        <w:spacing w:after="0" w:line="276" w:lineRule="auto"/>
        <w:rPr>
          <w:rFonts w:ascii="Times New Roman" w:hAnsi="Times New Roman" w:cs="Times New Roman"/>
          <w:sz w:val="24"/>
          <w:szCs w:val="24"/>
        </w:rPr>
      </w:pPr>
    </w:p>
    <w:p w:rsidR="0017378E" w:rsidRDefault="0017378E" w:rsidP="0017378E">
      <w:pPr>
        <w:autoSpaceDE w:val="0"/>
        <w:autoSpaceDN w:val="0"/>
        <w:adjustRightInd w:val="0"/>
        <w:spacing w:after="0" w:line="276" w:lineRule="auto"/>
        <w:rPr>
          <w:rFonts w:ascii="Times New Roman" w:hAnsi="Times New Roman" w:cs="Times New Roman"/>
          <w:sz w:val="24"/>
          <w:szCs w:val="24"/>
        </w:rPr>
      </w:pPr>
    </w:p>
    <w:p w:rsidR="00416745" w:rsidRPr="00416745" w:rsidRDefault="00416745" w:rsidP="00416745">
      <w:pPr>
        <w:spacing w:line="360" w:lineRule="auto"/>
        <w:jc w:val="center"/>
        <w:rPr>
          <w:rFonts w:ascii="Times New Roman" w:hAnsi="Times New Roman" w:cs="Times New Roman"/>
          <w:b/>
          <w:sz w:val="28"/>
          <w:szCs w:val="28"/>
        </w:rPr>
      </w:pPr>
      <w:r w:rsidRPr="00416745">
        <w:rPr>
          <w:rFonts w:ascii="Times New Roman" w:hAnsi="Times New Roman" w:cs="Times New Roman"/>
          <w:b/>
          <w:sz w:val="28"/>
          <w:szCs w:val="28"/>
        </w:rPr>
        <w:t>BIBLIOGRAFIE</w:t>
      </w:r>
    </w:p>
    <w:p w:rsidR="00416745" w:rsidRPr="00416745" w:rsidRDefault="00416745" w:rsidP="00416745">
      <w:pPr>
        <w:pStyle w:val="ListParagraph"/>
        <w:numPr>
          <w:ilvl w:val="0"/>
          <w:numId w:val="6"/>
        </w:numPr>
        <w:spacing w:line="360" w:lineRule="auto"/>
        <w:jc w:val="both"/>
        <w:rPr>
          <w:rFonts w:ascii="Times New Roman" w:hAnsi="Times New Roman" w:cs="Times New Roman"/>
          <w:sz w:val="24"/>
          <w:szCs w:val="24"/>
        </w:rPr>
      </w:pPr>
      <w:r w:rsidRPr="00416745">
        <w:rPr>
          <w:rFonts w:ascii="Times New Roman" w:hAnsi="Times New Roman" w:cs="Times New Roman"/>
          <w:sz w:val="24"/>
          <w:szCs w:val="24"/>
        </w:rPr>
        <w:t>Tratat de Pediatrie - Doina Anca Pleșca,</w:t>
      </w:r>
      <w:r>
        <w:rPr>
          <w:rFonts w:ascii="Times New Roman" w:hAnsi="Times New Roman" w:cs="Times New Roman"/>
          <w:sz w:val="24"/>
          <w:szCs w:val="24"/>
        </w:rPr>
        <w:t xml:space="preserve"> </w:t>
      </w:r>
      <w:r w:rsidRPr="00416745">
        <w:rPr>
          <w:rFonts w:ascii="Times New Roman" w:hAnsi="Times New Roman" w:cs="Times New Roman"/>
          <w:sz w:val="24"/>
          <w:szCs w:val="24"/>
        </w:rPr>
        <w:t>ISBN: 978-606-95260-0-2, editura Medichub Media SRL, 2021</w:t>
      </w:r>
      <w:r>
        <w:rPr>
          <w:rFonts w:ascii="Times New Roman" w:hAnsi="Times New Roman" w:cs="Times New Roman"/>
          <w:sz w:val="24"/>
          <w:szCs w:val="24"/>
        </w:rPr>
        <w:t>.</w:t>
      </w:r>
    </w:p>
    <w:p w:rsidR="00416745" w:rsidRPr="00416745" w:rsidRDefault="00416745" w:rsidP="00416745">
      <w:pPr>
        <w:pStyle w:val="ListParagraph"/>
        <w:numPr>
          <w:ilvl w:val="0"/>
          <w:numId w:val="6"/>
        </w:numPr>
        <w:spacing w:line="360" w:lineRule="auto"/>
        <w:jc w:val="both"/>
        <w:rPr>
          <w:rFonts w:ascii="Times New Roman" w:hAnsi="Times New Roman" w:cs="Times New Roman"/>
          <w:sz w:val="24"/>
          <w:szCs w:val="24"/>
        </w:rPr>
      </w:pPr>
      <w:r w:rsidRPr="00416745">
        <w:rPr>
          <w:rFonts w:ascii="Times New Roman" w:hAnsi="Times New Roman" w:cs="Times New Roman"/>
          <w:sz w:val="24"/>
          <w:szCs w:val="24"/>
        </w:rPr>
        <w:t>Tratat de Pediatrie - Florea Iordăchescu, ISBN: 978-606-587-550-0, editura ALL, 2019</w:t>
      </w:r>
      <w:r>
        <w:rPr>
          <w:rFonts w:ascii="Times New Roman" w:hAnsi="Times New Roman" w:cs="Times New Roman"/>
          <w:sz w:val="24"/>
          <w:szCs w:val="24"/>
        </w:rPr>
        <w:t>.</w:t>
      </w:r>
    </w:p>
    <w:p w:rsidR="00416745" w:rsidRPr="00416745" w:rsidRDefault="00416745" w:rsidP="00416745">
      <w:pPr>
        <w:pStyle w:val="ListParagraph"/>
        <w:numPr>
          <w:ilvl w:val="0"/>
          <w:numId w:val="6"/>
        </w:numPr>
        <w:spacing w:line="360" w:lineRule="auto"/>
        <w:jc w:val="both"/>
        <w:rPr>
          <w:rFonts w:ascii="Times New Roman" w:hAnsi="Times New Roman" w:cs="Times New Roman"/>
          <w:sz w:val="24"/>
          <w:szCs w:val="24"/>
        </w:rPr>
      </w:pPr>
      <w:r w:rsidRPr="00416745">
        <w:rPr>
          <w:rFonts w:ascii="Times New Roman" w:hAnsi="Times New Roman" w:cs="Times New Roman"/>
          <w:sz w:val="24"/>
          <w:szCs w:val="24"/>
        </w:rPr>
        <w:t>Esențialul în Pediatrie - Carmen Ciofu, Eugen Ciofu, ISBN: 978-973-162-169-2, editura Amaltea, 2018</w:t>
      </w:r>
      <w:r>
        <w:rPr>
          <w:rFonts w:ascii="Times New Roman" w:hAnsi="Times New Roman" w:cs="Times New Roman"/>
          <w:sz w:val="24"/>
          <w:szCs w:val="24"/>
        </w:rPr>
        <w:t>.</w:t>
      </w:r>
    </w:p>
    <w:p w:rsidR="00416745" w:rsidRPr="00416745" w:rsidRDefault="00416745" w:rsidP="00416745">
      <w:pPr>
        <w:pStyle w:val="ListParagraph"/>
        <w:numPr>
          <w:ilvl w:val="0"/>
          <w:numId w:val="5"/>
        </w:numPr>
        <w:spacing w:line="360" w:lineRule="auto"/>
        <w:jc w:val="both"/>
        <w:rPr>
          <w:rFonts w:ascii="Times New Roman" w:hAnsi="Times New Roman" w:cs="Times New Roman"/>
          <w:sz w:val="24"/>
          <w:szCs w:val="24"/>
        </w:rPr>
      </w:pPr>
      <w:r w:rsidRPr="00416745">
        <w:rPr>
          <w:rFonts w:ascii="Times New Roman" w:hAnsi="Times New Roman" w:cs="Times New Roman"/>
          <w:sz w:val="24"/>
          <w:szCs w:val="24"/>
        </w:rPr>
        <w:t>Protocoale de diagnostic și tratament în pediatrie - Doina Anca Pleșc</w:t>
      </w:r>
      <w:r>
        <w:rPr>
          <w:rFonts w:ascii="Times New Roman" w:hAnsi="Times New Roman" w:cs="Times New Roman"/>
          <w:sz w:val="24"/>
          <w:szCs w:val="24"/>
        </w:rPr>
        <w:t>a</w:t>
      </w:r>
      <w:r w:rsidRPr="00416745">
        <w:rPr>
          <w:rFonts w:ascii="Times New Roman" w:hAnsi="Times New Roman" w:cs="Times New Roman"/>
          <w:sz w:val="24"/>
          <w:szCs w:val="24"/>
        </w:rPr>
        <w:t>, ISBN:  978-973-162-209-5, editura Amaltea, 2020</w:t>
      </w:r>
      <w:r>
        <w:rPr>
          <w:rFonts w:ascii="Times New Roman" w:hAnsi="Times New Roman" w:cs="Times New Roman"/>
          <w:sz w:val="24"/>
          <w:szCs w:val="24"/>
        </w:rPr>
        <w:t>.</w:t>
      </w:r>
    </w:p>
    <w:p w:rsidR="0017378E" w:rsidRPr="0017378E" w:rsidRDefault="0017378E" w:rsidP="0017378E">
      <w:pPr>
        <w:autoSpaceDE w:val="0"/>
        <w:autoSpaceDN w:val="0"/>
        <w:adjustRightInd w:val="0"/>
        <w:spacing w:after="0" w:line="276" w:lineRule="auto"/>
        <w:rPr>
          <w:rFonts w:ascii="Times New Roman" w:hAnsi="Times New Roman" w:cs="Times New Roman"/>
          <w:sz w:val="24"/>
          <w:szCs w:val="24"/>
        </w:rPr>
      </w:pPr>
      <w:bookmarkStart w:id="0" w:name="_GoBack"/>
      <w:bookmarkEnd w:id="0"/>
    </w:p>
    <w:sectPr w:rsidR="0017378E" w:rsidRPr="0017378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769" w:rsidRDefault="00555769" w:rsidP="009401BC">
      <w:pPr>
        <w:spacing w:after="0" w:line="240" w:lineRule="auto"/>
      </w:pPr>
      <w:r>
        <w:separator/>
      </w:r>
    </w:p>
  </w:endnote>
  <w:endnote w:type="continuationSeparator" w:id="0">
    <w:p w:rsidR="00555769" w:rsidRDefault="00555769" w:rsidP="0094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193544"/>
      <w:docPartObj>
        <w:docPartGallery w:val="Page Numbers (Bottom of Page)"/>
        <w:docPartUnique/>
      </w:docPartObj>
    </w:sdtPr>
    <w:sdtEndPr>
      <w:rPr>
        <w:noProof/>
      </w:rPr>
    </w:sdtEndPr>
    <w:sdtContent>
      <w:p w:rsidR="009401BC" w:rsidRDefault="009401BC">
        <w:pPr>
          <w:pStyle w:val="Footer"/>
          <w:jc w:val="center"/>
        </w:pPr>
        <w:r>
          <w:fldChar w:fldCharType="begin"/>
        </w:r>
        <w:r>
          <w:instrText xml:space="preserve"> PAGE   \* MERGEFORMAT </w:instrText>
        </w:r>
        <w:r>
          <w:fldChar w:fldCharType="separate"/>
        </w:r>
        <w:r w:rsidR="00EB5FB7">
          <w:rPr>
            <w:noProof/>
          </w:rPr>
          <w:t>4</w:t>
        </w:r>
        <w:r>
          <w:rPr>
            <w:noProof/>
          </w:rPr>
          <w:fldChar w:fldCharType="end"/>
        </w:r>
      </w:p>
    </w:sdtContent>
  </w:sdt>
  <w:p w:rsidR="009401BC" w:rsidRDefault="00940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769" w:rsidRDefault="00555769" w:rsidP="009401BC">
      <w:pPr>
        <w:spacing w:after="0" w:line="240" w:lineRule="auto"/>
      </w:pPr>
      <w:r>
        <w:separator/>
      </w:r>
    </w:p>
  </w:footnote>
  <w:footnote w:type="continuationSeparator" w:id="0">
    <w:p w:rsidR="00555769" w:rsidRDefault="00555769" w:rsidP="009401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1351"/>
    <w:multiLevelType w:val="hybridMultilevel"/>
    <w:tmpl w:val="8B443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67CDB"/>
    <w:multiLevelType w:val="hybridMultilevel"/>
    <w:tmpl w:val="70308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74B89"/>
    <w:multiLevelType w:val="hybridMultilevel"/>
    <w:tmpl w:val="18CE0FCE"/>
    <w:lvl w:ilvl="0" w:tplc="B0B2218E">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A2A5C"/>
    <w:multiLevelType w:val="hybridMultilevel"/>
    <w:tmpl w:val="224C0EEC"/>
    <w:lvl w:ilvl="0" w:tplc="3BEC33A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8F4EFD"/>
    <w:multiLevelType w:val="hybridMultilevel"/>
    <w:tmpl w:val="C02E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831722"/>
    <w:multiLevelType w:val="hybridMultilevel"/>
    <w:tmpl w:val="3372FA34"/>
    <w:lvl w:ilvl="0" w:tplc="0809000F">
      <w:start w:val="1"/>
      <w:numFmt w:val="decimal"/>
      <w:lvlText w:val="%1."/>
      <w:lvlJc w:val="left"/>
      <w:pPr>
        <w:ind w:left="720" w:hanging="360"/>
      </w:pPr>
    </w:lvl>
    <w:lvl w:ilvl="1" w:tplc="517C6EB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A2"/>
    <w:rsid w:val="00113874"/>
    <w:rsid w:val="0017378E"/>
    <w:rsid w:val="001A38C1"/>
    <w:rsid w:val="00253D00"/>
    <w:rsid w:val="00255A9A"/>
    <w:rsid w:val="00416745"/>
    <w:rsid w:val="00555769"/>
    <w:rsid w:val="005E20AD"/>
    <w:rsid w:val="006022CF"/>
    <w:rsid w:val="00613202"/>
    <w:rsid w:val="00636412"/>
    <w:rsid w:val="00737E3A"/>
    <w:rsid w:val="00847C02"/>
    <w:rsid w:val="009401BC"/>
    <w:rsid w:val="00C73083"/>
    <w:rsid w:val="00D844A2"/>
    <w:rsid w:val="00EB5FB7"/>
    <w:rsid w:val="00F60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F2FA7-6A9F-4EC4-8602-AD1AFA5C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8C1"/>
    <w:pPr>
      <w:ind w:left="720"/>
      <w:contextualSpacing/>
    </w:pPr>
  </w:style>
  <w:style w:type="paragraph" w:styleId="Header">
    <w:name w:val="header"/>
    <w:basedOn w:val="Normal"/>
    <w:link w:val="HeaderChar"/>
    <w:uiPriority w:val="99"/>
    <w:unhideWhenUsed/>
    <w:rsid w:val="00940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1BC"/>
  </w:style>
  <w:style w:type="paragraph" w:styleId="Footer">
    <w:name w:val="footer"/>
    <w:basedOn w:val="Normal"/>
    <w:link w:val="FooterChar"/>
    <w:uiPriority w:val="99"/>
    <w:unhideWhenUsed/>
    <w:rsid w:val="00940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violeta.sburlea</cp:lastModifiedBy>
  <cp:revision>2</cp:revision>
  <dcterms:created xsi:type="dcterms:W3CDTF">2023-05-03T14:27:00Z</dcterms:created>
  <dcterms:modified xsi:type="dcterms:W3CDTF">2023-05-03T14:27:00Z</dcterms:modified>
</cp:coreProperties>
</file>