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4C3" w:rsidRPr="00E50CD9" w:rsidRDefault="00277056" w:rsidP="00504DD0">
      <w:pPr>
        <w:pStyle w:val="NoSpacing"/>
        <w:rPr>
          <w:rFonts w:ascii="Arial" w:eastAsia="Calibri" w:hAnsi="Arial" w:cs="Arial"/>
          <w:b/>
          <w:szCs w:val="24"/>
        </w:rPr>
      </w:pPr>
      <w:r w:rsidRPr="00E50CD9">
        <w:rPr>
          <w:rFonts w:ascii="Arial" w:eastAsia="Calibri" w:hAnsi="Arial" w:cs="Arial"/>
          <w:b/>
          <w:szCs w:val="24"/>
        </w:rPr>
        <w:t xml:space="preserve"> </w:t>
      </w:r>
      <w:r w:rsidR="000024C3" w:rsidRPr="00E50CD9">
        <w:rPr>
          <w:rFonts w:ascii="Arial" w:eastAsia="Calibri" w:hAnsi="Arial" w:cs="Arial"/>
          <w:b/>
          <w:szCs w:val="24"/>
        </w:rPr>
        <w:t xml:space="preserve">Nr. </w:t>
      </w:r>
      <w:r w:rsidR="000C4A12" w:rsidRPr="00E50CD9">
        <w:rPr>
          <w:rFonts w:ascii="Arial" w:eastAsia="Calibri" w:hAnsi="Arial" w:cs="Arial"/>
          <w:b/>
          <w:szCs w:val="24"/>
        </w:rPr>
        <w:t>1862</w:t>
      </w:r>
      <w:r w:rsidR="000024C3" w:rsidRPr="00E50CD9">
        <w:rPr>
          <w:rFonts w:ascii="Arial" w:eastAsia="Calibri" w:hAnsi="Arial" w:cs="Arial"/>
          <w:b/>
          <w:szCs w:val="24"/>
        </w:rPr>
        <w:t>/......................</w:t>
      </w:r>
      <w:r w:rsidR="00504DD0">
        <w:rPr>
          <w:rFonts w:ascii="Arial" w:eastAsia="Calibri" w:hAnsi="Arial" w:cs="Arial"/>
          <w:b/>
          <w:szCs w:val="24"/>
        </w:rPr>
        <w:t>...........</w:t>
      </w:r>
      <w:r w:rsidR="000C4A12" w:rsidRPr="00E50CD9">
        <w:rPr>
          <w:rFonts w:ascii="Arial" w:eastAsia="Calibri" w:hAnsi="Arial" w:cs="Arial"/>
          <w:b/>
          <w:szCs w:val="24"/>
        </w:rPr>
        <w:t>.</w:t>
      </w:r>
      <w:r w:rsidR="000024C3" w:rsidRPr="00E50CD9">
        <w:rPr>
          <w:rFonts w:ascii="Arial" w:eastAsia="Calibri" w:hAnsi="Arial" w:cs="Arial"/>
          <w:b/>
          <w:szCs w:val="24"/>
        </w:rPr>
        <w:t>202</w:t>
      </w:r>
      <w:r w:rsidR="000C4A12" w:rsidRPr="00E50CD9">
        <w:rPr>
          <w:rFonts w:ascii="Arial" w:eastAsia="Calibri" w:hAnsi="Arial" w:cs="Arial"/>
          <w:b/>
          <w:szCs w:val="24"/>
        </w:rPr>
        <w:t>3</w:t>
      </w:r>
    </w:p>
    <w:p w:rsidR="000024C3" w:rsidRPr="00E50CD9" w:rsidRDefault="000024C3" w:rsidP="00504DD0">
      <w:pPr>
        <w:pStyle w:val="NoSpacing"/>
        <w:rPr>
          <w:rFonts w:ascii="Arial" w:eastAsia="Calibri" w:hAnsi="Arial" w:cs="Arial"/>
          <w:b/>
          <w:szCs w:val="24"/>
        </w:rPr>
      </w:pPr>
    </w:p>
    <w:p w:rsidR="003E5660" w:rsidRPr="00E50CD9" w:rsidRDefault="003E5660" w:rsidP="00504DD0">
      <w:pPr>
        <w:pStyle w:val="Header"/>
        <w:rPr>
          <w:rFonts w:ascii="Arial" w:eastAsia="MS Mincho" w:hAnsi="Arial" w:cs="Arial"/>
          <w:sz w:val="24"/>
          <w:szCs w:val="24"/>
        </w:rPr>
      </w:pPr>
    </w:p>
    <w:p w:rsidR="00504DD0" w:rsidRDefault="00C91333" w:rsidP="00504DD0">
      <w:pPr>
        <w:spacing w:after="0" w:line="240" w:lineRule="auto"/>
        <w:jc w:val="center"/>
        <w:rPr>
          <w:rFonts w:ascii="Arial" w:eastAsia="Times New Roman" w:hAnsi="Arial" w:cs="Arial"/>
          <w:b/>
          <w:sz w:val="24"/>
          <w:szCs w:val="24"/>
          <w:lang w:val="ro-RO" w:eastAsia="ro-RO"/>
        </w:rPr>
      </w:pPr>
      <w:r w:rsidRPr="00E50CD9">
        <w:rPr>
          <w:rFonts w:ascii="Arial" w:eastAsia="Times New Roman" w:hAnsi="Arial" w:cs="Arial"/>
          <w:b/>
          <w:sz w:val="24"/>
          <w:szCs w:val="24"/>
          <w:lang w:val="ro-RO" w:eastAsia="ro-RO"/>
        </w:rPr>
        <w:t>RAPORT</w:t>
      </w:r>
    </w:p>
    <w:p w:rsidR="00C91333" w:rsidRPr="00E50CD9" w:rsidRDefault="00C91333" w:rsidP="00504DD0">
      <w:pPr>
        <w:spacing w:after="0" w:line="240" w:lineRule="auto"/>
        <w:jc w:val="center"/>
        <w:rPr>
          <w:rFonts w:ascii="Arial" w:eastAsia="Times New Roman" w:hAnsi="Arial" w:cs="Arial"/>
          <w:b/>
          <w:sz w:val="24"/>
          <w:szCs w:val="24"/>
          <w:lang w:val="ro-RO" w:eastAsia="ro-RO"/>
        </w:rPr>
      </w:pPr>
      <w:r w:rsidRPr="00E50CD9">
        <w:rPr>
          <w:rFonts w:ascii="Arial" w:eastAsia="Times New Roman" w:hAnsi="Arial" w:cs="Arial"/>
          <w:b/>
          <w:sz w:val="24"/>
          <w:szCs w:val="24"/>
          <w:lang w:val="ro-RO" w:eastAsia="ro-RO"/>
        </w:rPr>
        <w:t xml:space="preserve">privind rezultatele actiunilor de control </w:t>
      </w:r>
      <w:r w:rsidR="002C7970" w:rsidRPr="00E50CD9">
        <w:rPr>
          <w:rFonts w:ascii="Arial" w:eastAsia="Times New Roman" w:hAnsi="Arial" w:cs="Arial"/>
          <w:b/>
          <w:bCs/>
          <w:color w:val="000000" w:themeColor="text1"/>
          <w:sz w:val="24"/>
          <w:szCs w:val="24"/>
          <w:lang w:val="ro-RO"/>
        </w:rPr>
        <w:t>privind respect</w:t>
      </w:r>
      <w:r w:rsidR="00504DD0">
        <w:rPr>
          <w:rFonts w:ascii="Arial" w:eastAsia="Times New Roman" w:hAnsi="Arial" w:cs="Arial"/>
          <w:b/>
          <w:bCs/>
          <w:color w:val="000000" w:themeColor="text1"/>
          <w:sz w:val="24"/>
          <w:szCs w:val="24"/>
          <w:lang w:val="ro-RO"/>
        </w:rPr>
        <w:t xml:space="preserve">area legislației referitoare la </w:t>
      </w:r>
      <w:r w:rsidR="002C7970" w:rsidRPr="00E50CD9">
        <w:rPr>
          <w:rFonts w:ascii="Arial" w:eastAsia="Times New Roman" w:hAnsi="Arial" w:cs="Arial"/>
          <w:b/>
          <w:bCs/>
          <w:color w:val="000000" w:themeColor="text1"/>
          <w:sz w:val="24"/>
          <w:szCs w:val="24"/>
          <w:lang w:val="ro-RO"/>
        </w:rPr>
        <w:t>mențiunile nutriționale și de sănătate înscrise pe produsele alimentare</w:t>
      </w:r>
    </w:p>
    <w:p w:rsidR="00AE6B5F" w:rsidRPr="00E50CD9" w:rsidRDefault="00AE6B5F" w:rsidP="00504DD0">
      <w:pPr>
        <w:spacing w:after="0" w:line="240" w:lineRule="auto"/>
        <w:jc w:val="both"/>
        <w:rPr>
          <w:rFonts w:ascii="Arial" w:eastAsia="Times New Roman" w:hAnsi="Arial" w:cs="Arial"/>
          <w:sz w:val="24"/>
          <w:szCs w:val="24"/>
          <w:lang w:val="ro-RO"/>
        </w:rPr>
      </w:pPr>
    </w:p>
    <w:p w:rsidR="002B794C" w:rsidRPr="00E50CD9" w:rsidRDefault="00277056" w:rsidP="00504DD0">
      <w:pPr>
        <w:spacing w:after="0" w:line="240" w:lineRule="auto"/>
        <w:ind w:firstLine="720"/>
        <w:jc w:val="both"/>
        <w:rPr>
          <w:rFonts w:ascii="Arial" w:eastAsia="Times New Roman" w:hAnsi="Arial" w:cs="Arial"/>
          <w:b/>
          <w:bCs/>
          <w:color w:val="000000" w:themeColor="text1"/>
          <w:sz w:val="24"/>
          <w:szCs w:val="24"/>
          <w:lang w:val="ro-RO"/>
        </w:rPr>
      </w:pPr>
      <w:r w:rsidRPr="00E50CD9">
        <w:rPr>
          <w:rFonts w:ascii="Arial" w:eastAsia="Times New Roman" w:hAnsi="Arial" w:cs="Arial"/>
          <w:sz w:val="24"/>
          <w:szCs w:val="24"/>
          <w:lang w:val="ro-RO"/>
        </w:rPr>
        <w:t xml:space="preserve"> </w:t>
      </w:r>
      <w:proofErr w:type="spellStart"/>
      <w:r w:rsidR="002B794C" w:rsidRPr="00E50CD9">
        <w:rPr>
          <w:rFonts w:ascii="Arial" w:hAnsi="Arial" w:cs="Arial"/>
          <w:sz w:val="24"/>
          <w:szCs w:val="24"/>
        </w:rPr>
        <w:t>Urmare</w:t>
      </w:r>
      <w:proofErr w:type="spellEnd"/>
      <w:r w:rsidR="002B794C" w:rsidRPr="00E50CD9">
        <w:rPr>
          <w:rFonts w:ascii="Arial" w:hAnsi="Arial" w:cs="Arial"/>
          <w:sz w:val="24"/>
          <w:szCs w:val="24"/>
        </w:rPr>
        <w:t xml:space="preserve"> a </w:t>
      </w:r>
      <w:proofErr w:type="spellStart"/>
      <w:r w:rsidR="002B794C" w:rsidRPr="00E50CD9">
        <w:rPr>
          <w:rFonts w:ascii="Arial" w:hAnsi="Arial" w:cs="Arial"/>
          <w:sz w:val="24"/>
          <w:szCs w:val="24"/>
        </w:rPr>
        <w:t>faptului</w:t>
      </w:r>
      <w:proofErr w:type="spellEnd"/>
      <w:r w:rsidR="002B794C" w:rsidRPr="00E50CD9">
        <w:rPr>
          <w:rFonts w:ascii="Arial" w:hAnsi="Arial" w:cs="Arial"/>
          <w:sz w:val="24"/>
          <w:szCs w:val="24"/>
        </w:rPr>
        <w:t xml:space="preserve"> c</w:t>
      </w:r>
      <w:r w:rsidR="002B794C" w:rsidRPr="00E50CD9">
        <w:rPr>
          <w:rFonts w:ascii="Arial" w:hAnsi="Arial" w:cs="Arial"/>
          <w:sz w:val="24"/>
          <w:szCs w:val="24"/>
          <w:lang w:val="ro-RO"/>
        </w:rPr>
        <w:t>ă în perioada</w:t>
      </w:r>
      <w:r w:rsidRPr="00E50CD9">
        <w:rPr>
          <w:rFonts w:ascii="Arial" w:hAnsi="Arial" w:cs="Arial"/>
          <w:sz w:val="24"/>
          <w:szCs w:val="24"/>
          <w:lang w:val="ro-RO"/>
        </w:rPr>
        <w:t xml:space="preserve"> </w:t>
      </w:r>
      <w:r w:rsidR="002B794C" w:rsidRPr="00E50CD9">
        <w:rPr>
          <w:rFonts w:ascii="Arial" w:hAnsi="Arial" w:cs="Arial"/>
          <w:sz w:val="24"/>
          <w:szCs w:val="24"/>
        </w:rPr>
        <w:t xml:space="preserve">13 </w:t>
      </w:r>
      <w:proofErr w:type="spellStart"/>
      <w:r w:rsidR="002B794C" w:rsidRPr="00E50CD9">
        <w:rPr>
          <w:rFonts w:ascii="Arial" w:hAnsi="Arial" w:cs="Arial"/>
          <w:sz w:val="24"/>
          <w:szCs w:val="24"/>
        </w:rPr>
        <w:t>noiembrie</w:t>
      </w:r>
      <w:proofErr w:type="spellEnd"/>
      <w:r w:rsidR="002B794C" w:rsidRPr="00E50CD9">
        <w:rPr>
          <w:rFonts w:ascii="Arial" w:hAnsi="Arial" w:cs="Arial"/>
          <w:sz w:val="24"/>
          <w:szCs w:val="24"/>
        </w:rPr>
        <w:t xml:space="preserve"> - 24 </w:t>
      </w:r>
      <w:proofErr w:type="spellStart"/>
      <w:r w:rsidR="002B794C" w:rsidRPr="00E50CD9">
        <w:rPr>
          <w:rFonts w:ascii="Arial" w:hAnsi="Arial" w:cs="Arial"/>
          <w:sz w:val="24"/>
          <w:szCs w:val="24"/>
        </w:rPr>
        <w:t>noiembrie</w:t>
      </w:r>
      <w:proofErr w:type="spellEnd"/>
      <w:r w:rsidR="002B794C" w:rsidRPr="00E50CD9">
        <w:rPr>
          <w:rFonts w:ascii="Arial" w:hAnsi="Arial" w:cs="Arial"/>
          <w:sz w:val="24"/>
          <w:szCs w:val="24"/>
        </w:rPr>
        <w:t xml:space="preserve"> 2023, </w:t>
      </w:r>
      <w:proofErr w:type="spellStart"/>
      <w:r w:rsidR="002B794C" w:rsidRPr="00E50CD9">
        <w:rPr>
          <w:rFonts w:ascii="Arial" w:hAnsi="Arial" w:cs="Arial"/>
          <w:sz w:val="24"/>
          <w:szCs w:val="24"/>
        </w:rPr>
        <w:t>în</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România</w:t>
      </w:r>
      <w:proofErr w:type="spellEnd"/>
      <w:r w:rsidR="002B794C" w:rsidRPr="00E50CD9">
        <w:rPr>
          <w:rFonts w:ascii="Arial" w:hAnsi="Arial" w:cs="Arial"/>
          <w:sz w:val="24"/>
          <w:szCs w:val="24"/>
        </w:rPr>
        <w:t xml:space="preserve"> </w:t>
      </w:r>
      <w:proofErr w:type="spellStart"/>
      <w:proofErr w:type="gramStart"/>
      <w:r w:rsidR="002B794C" w:rsidRPr="00E50CD9">
        <w:rPr>
          <w:rFonts w:ascii="Arial" w:hAnsi="Arial" w:cs="Arial"/>
          <w:sz w:val="24"/>
          <w:szCs w:val="24"/>
        </w:rPr>
        <w:t>va</w:t>
      </w:r>
      <w:proofErr w:type="spellEnd"/>
      <w:proofErr w:type="gramEnd"/>
      <w:r w:rsidR="002B794C" w:rsidRPr="00E50CD9">
        <w:rPr>
          <w:rFonts w:ascii="Arial" w:hAnsi="Arial" w:cs="Arial"/>
          <w:sz w:val="24"/>
          <w:szCs w:val="24"/>
        </w:rPr>
        <w:t xml:space="preserve"> </w:t>
      </w:r>
      <w:proofErr w:type="spellStart"/>
      <w:r w:rsidR="002B794C" w:rsidRPr="00E50CD9">
        <w:rPr>
          <w:rFonts w:ascii="Arial" w:hAnsi="Arial" w:cs="Arial"/>
          <w:sz w:val="24"/>
          <w:szCs w:val="24"/>
        </w:rPr>
        <w:t>avea</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loc</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auditul</w:t>
      </w:r>
      <w:proofErr w:type="spellEnd"/>
      <w:r w:rsidR="002B794C" w:rsidRPr="00E50CD9">
        <w:rPr>
          <w:rFonts w:ascii="Arial" w:hAnsi="Arial" w:cs="Arial"/>
          <w:sz w:val="24"/>
          <w:szCs w:val="24"/>
        </w:rPr>
        <w:t xml:space="preserve"> general </w:t>
      </w:r>
      <w:proofErr w:type="spellStart"/>
      <w:r w:rsidR="002B794C" w:rsidRPr="00E50CD9">
        <w:rPr>
          <w:rFonts w:ascii="Arial" w:hAnsi="Arial" w:cs="Arial"/>
          <w:sz w:val="24"/>
          <w:szCs w:val="24"/>
        </w:rPr>
        <w:t>pe</w:t>
      </w:r>
      <w:proofErr w:type="spellEnd"/>
      <w:r w:rsidR="002B794C" w:rsidRPr="00E50CD9">
        <w:rPr>
          <w:rFonts w:ascii="Arial" w:hAnsi="Arial" w:cs="Arial"/>
          <w:sz w:val="24"/>
          <w:szCs w:val="24"/>
        </w:rPr>
        <w:t xml:space="preserve"> aliment nr.</w:t>
      </w:r>
      <w:r w:rsidRPr="00E50CD9">
        <w:rPr>
          <w:rFonts w:ascii="Arial" w:hAnsi="Arial" w:cs="Arial"/>
          <w:sz w:val="24"/>
          <w:szCs w:val="24"/>
        </w:rPr>
        <w:t xml:space="preserve"> </w:t>
      </w:r>
      <w:r w:rsidR="002B794C" w:rsidRPr="00E50CD9">
        <w:rPr>
          <w:rFonts w:ascii="Arial" w:hAnsi="Arial" w:cs="Arial"/>
          <w:sz w:val="24"/>
          <w:szCs w:val="24"/>
        </w:rPr>
        <w:t>DG (SANTE) 2023-7658 ,</w:t>
      </w:r>
      <w:r w:rsidRPr="00E50CD9">
        <w:rPr>
          <w:rFonts w:ascii="Arial" w:hAnsi="Arial" w:cs="Arial"/>
          <w:sz w:val="24"/>
          <w:szCs w:val="24"/>
          <w:lang w:val="ro-RO"/>
        </w:rPr>
        <w:t xml:space="preserve"> </w:t>
      </w:r>
      <w:r w:rsidR="002B794C" w:rsidRPr="00E50CD9">
        <w:rPr>
          <w:rFonts w:ascii="Arial" w:hAnsi="Arial" w:cs="Arial"/>
          <w:sz w:val="24"/>
          <w:szCs w:val="24"/>
        </w:rPr>
        <w:t xml:space="preserve">conform </w:t>
      </w:r>
      <w:proofErr w:type="spellStart"/>
      <w:r w:rsidR="002B794C" w:rsidRPr="00E50CD9">
        <w:rPr>
          <w:rFonts w:ascii="Arial" w:hAnsi="Arial" w:cs="Arial"/>
          <w:sz w:val="24"/>
          <w:szCs w:val="24"/>
        </w:rPr>
        <w:t>scrisorii</w:t>
      </w:r>
      <w:proofErr w:type="spellEnd"/>
      <w:r w:rsidRPr="00E50CD9">
        <w:rPr>
          <w:rFonts w:ascii="Arial" w:hAnsi="Arial" w:cs="Arial"/>
          <w:sz w:val="24"/>
          <w:szCs w:val="24"/>
        </w:rPr>
        <w:t xml:space="preserve"> </w:t>
      </w:r>
      <w:proofErr w:type="spellStart"/>
      <w:r w:rsidR="002B794C" w:rsidRPr="00E50CD9">
        <w:rPr>
          <w:rFonts w:ascii="Arial" w:hAnsi="Arial" w:cs="Arial"/>
          <w:sz w:val="24"/>
          <w:szCs w:val="24"/>
        </w:rPr>
        <w:t>Comisiei</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Europene</w:t>
      </w:r>
      <w:proofErr w:type="spellEnd"/>
      <w:r w:rsidR="002B794C" w:rsidRPr="00E50CD9">
        <w:rPr>
          <w:rFonts w:ascii="Arial" w:hAnsi="Arial" w:cs="Arial"/>
          <w:sz w:val="24"/>
          <w:szCs w:val="24"/>
        </w:rPr>
        <w:t xml:space="preserve"> - </w:t>
      </w:r>
      <w:proofErr w:type="spellStart"/>
      <w:r w:rsidR="002B794C" w:rsidRPr="00E50CD9">
        <w:rPr>
          <w:rFonts w:ascii="Arial" w:hAnsi="Arial" w:cs="Arial"/>
          <w:sz w:val="24"/>
          <w:szCs w:val="24"/>
        </w:rPr>
        <w:t>Direcția</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Generală</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pentru</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Sănătatea</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și</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Siguranța</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Alimentelor</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nr</w:t>
      </w:r>
      <w:proofErr w:type="spellEnd"/>
      <w:r w:rsidR="002B794C" w:rsidRPr="00E50CD9">
        <w:rPr>
          <w:rFonts w:ascii="Arial" w:hAnsi="Arial" w:cs="Arial"/>
          <w:sz w:val="24"/>
          <w:szCs w:val="24"/>
        </w:rPr>
        <w:t xml:space="preserve">. Ref. Ares (2023)6175580-12/09/2023, </w:t>
      </w:r>
      <w:proofErr w:type="spellStart"/>
      <w:r w:rsidR="002B794C" w:rsidRPr="00E50CD9">
        <w:rPr>
          <w:rFonts w:ascii="Arial" w:hAnsi="Arial" w:cs="Arial"/>
          <w:sz w:val="24"/>
          <w:szCs w:val="24"/>
        </w:rPr>
        <w:t>înregistrată</w:t>
      </w:r>
      <w:proofErr w:type="spellEnd"/>
      <w:r w:rsidR="002B794C" w:rsidRPr="00E50CD9">
        <w:rPr>
          <w:rFonts w:ascii="Arial" w:hAnsi="Arial" w:cs="Arial"/>
          <w:sz w:val="24"/>
          <w:szCs w:val="24"/>
        </w:rPr>
        <w:t xml:space="preserve"> la </w:t>
      </w:r>
      <w:proofErr w:type="spellStart"/>
      <w:r w:rsidR="002B794C" w:rsidRPr="00E50CD9">
        <w:rPr>
          <w:rFonts w:ascii="Arial" w:hAnsi="Arial" w:cs="Arial"/>
          <w:sz w:val="24"/>
          <w:szCs w:val="24"/>
        </w:rPr>
        <w:t>Inspecția</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Sanitară</w:t>
      </w:r>
      <w:proofErr w:type="spellEnd"/>
      <w:r w:rsidR="002B794C" w:rsidRPr="00E50CD9">
        <w:rPr>
          <w:rFonts w:ascii="Arial" w:hAnsi="Arial" w:cs="Arial"/>
          <w:sz w:val="24"/>
          <w:szCs w:val="24"/>
        </w:rPr>
        <w:t xml:space="preserve"> de Stat nr. 1842/13.09.2023, </w:t>
      </w:r>
      <w:proofErr w:type="spellStart"/>
      <w:r w:rsidR="002B794C" w:rsidRPr="00E50CD9">
        <w:rPr>
          <w:rFonts w:ascii="Arial" w:hAnsi="Arial" w:cs="Arial"/>
          <w:sz w:val="24"/>
          <w:szCs w:val="24"/>
        </w:rPr>
        <w:t>și</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având</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în</w:t>
      </w:r>
      <w:proofErr w:type="spellEnd"/>
      <w:r w:rsidR="002B794C" w:rsidRPr="00E50CD9">
        <w:rPr>
          <w:rFonts w:ascii="Arial" w:hAnsi="Arial" w:cs="Arial"/>
          <w:sz w:val="24"/>
          <w:szCs w:val="24"/>
        </w:rPr>
        <w:t xml:space="preserve"> </w:t>
      </w:r>
      <w:proofErr w:type="spellStart"/>
      <w:r w:rsidR="002B794C" w:rsidRPr="00E50CD9">
        <w:rPr>
          <w:rFonts w:ascii="Arial" w:hAnsi="Arial" w:cs="Arial"/>
          <w:sz w:val="24"/>
          <w:szCs w:val="24"/>
        </w:rPr>
        <w:t>vedere</w:t>
      </w:r>
      <w:proofErr w:type="spellEnd"/>
      <w:r w:rsidR="002B794C" w:rsidRPr="00E50CD9">
        <w:rPr>
          <w:rFonts w:ascii="Arial" w:eastAsia="Times New Roman" w:hAnsi="Arial" w:cs="Arial"/>
          <w:sz w:val="24"/>
          <w:szCs w:val="24"/>
          <w:lang w:val="ro-RO"/>
        </w:rPr>
        <w:t xml:space="preserve"> responsabilităţile Ministerului Sănătăţii în domeniul menţiunilor nutriţionale şi de sănătate înscrise pe produsele alimentare, Inspecţia Sanitară de Stat din cadrul Ministerului Sănătăţii </w:t>
      </w:r>
      <w:r w:rsidR="000571C9" w:rsidRPr="00E50CD9">
        <w:rPr>
          <w:rFonts w:ascii="Arial" w:eastAsia="Times New Roman" w:hAnsi="Arial" w:cs="Arial"/>
          <w:sz w:val="24"/>
          <w:szCs w:val="24"/>
          <w:lang w:val="ro-RO"/>
        </w:rPr>
        <w:t xml:space="preserve">a dispus </w:t>
      </w:r>
      <w:r w:rsidR="002B794C" w:rsidRPr="00E50CD9">
        <w:rPr>
          <w:rFonts w:ascii="Arial" w:eastAsia="Times New Roman" w:hAnsi="Arial" w:cs="Arial"/>
          <w:b/>
          <w:sz w:val="24"/>
          <w:szCs w:val="24"/>
          <w:lang w:val="ro-RO"/>
        </w:rPr>
        <w:t>organizarea</w:t>
      </w:r>
      <w:r w:rsidR="002B794C" w:rsidRPr="00E50CD9">
        <w:rPr>
          <w:rFonts w:ascii="Arial" w:eastAsia="Times New Roman" w:hAnsi="Arial" w:cs="Arial"/>
          <w:sz w:val="24"/>
          <w:szCs w:val="24"/>
          <w:lang w:val="ro-RO"/>
        </w:rPr>
        <w:t xml:space="preserve"> </w:t>
      </w:r>
      <w:r w:rsidR="002B794C" w:rsidRPr="00E50CD9">
        <w:rPr>
          <w:rFonts w:ascii="Arial" w:eastAsia="Times New Roman" w:hAnsi="Arial" w:cs="Arial"/>
          <w:b/>
          <w:sz w:val="24"/>
          <w:szCs w:val="24"/>
          <w:lang w:val="ro-RO"/>
        </w:rPr>
        <w:t>în perioada</w:t>
      </w:r>
      <w:r w:rsidR="002B794C" w:rsidRPr="00E50CD9">
        <w:rPr>
          <w:rFonts w:ascii="Arial" w:eastAsia="Times New Roman" w:hAnsi="Arial" w:cs="Arial"/>
          <w:sz w:val="24"/>
          <w:szCs w:val="24"/>
          <w:lang w:val="ro-RO"/>
        </w:rPr>
        <w:t xml:space="preserve"> </w:t>
      </w:r>
      <w:r w:rsidR="002B794C" w:rsidRPr="00E50CD9">
        <w:rPr>
          <w:rFonts w:ascii="Arial" w:eastAsia="Times New Roman" w:hAnsi="Arial" w:cs="Arial"/>
          <w:b/>
          <w:color w:val="000000" w:themeColor="text1"/>
          <w:sz w:val="24"/>
          <w:szCs w:val="24"/>
          <w:lang w:val="ro-RO"/>
        </w:rPr>
        <w:t xml:space="preserve">02.10.2023- 23.10.2023 a </w:t>
      </w:r>
      <w:proofErr w:type="spellStart"/>
      <w:r w:rsidR="002B794C" w:rsidRPr="00E50CD9">
        <w:rPr>
          <w:rFonts w:ascii="Arial" w:hAnsi="Arial" w:cs="Arial"/>
          <w:b/>
          <w:sz w:val="24"/>
          <w:szCs w:val="24"/>
        </w:rPr>
        <w:t>acţiunii</w:t>
      </w:r>
      <w:proofErr w:type="spellEnd"/>
      <w:r w:rsidR="002B794C" w:rsidRPr="00E50CD9">
        <w:rPr>
          <w:rFonts w:ascii="Arial" w:hAnsi="Arial" w:cs="Arial"/>
          <w:b/>
          <w:sz w:val="24"/>
          <w:szCs w:val="24"/>
        </w:rPr>
        <w:t xml:space="preserve"> </w:t>
      </w:r>
      <w:proofErr w:type="spellStart"/>
      <w:r w:rsidR="002B794C" w:rsidRPr="00E50CD9">
        <w:rPr>
          <w:rFonts w:ascii="Arial" w:hAnsi="Arial" w:cs="Arial"/>
          <w:b/>
          <w:sz w:val="24"/>
          <w:szCs w:val="24"/>
        </w:rPr>
        <w:t>tematice</w:t>
      </w:r>
      <w:proofErr w:type="spellEnd"/>
      <w:r w:rsidR="002B794C" w:rsidRPr="00E50CD9">
        <w:rPr>
          <w:rFonts w:ascii="Arial" w:hAnsi="Arial" w:cs="Arial"/>
          <w:b/>
          <w:sz w:val="24"/>
          <w:szCs w:val="24"/>
        </w:rPr>
        <w:t xml:space="preserve"> de control </w:t>
      </w:r>
      <w:proofErr w:type="spellStart"/>
      <w:r w:rsidR="002B794C" w:rsidRPr="00E50CD9">
        <w:rPr>
          <w:rFonts w:ascii="Arial" w:hAnsi="Arial" w:cs="Arial"/>
          <w:b/>
          <w:sz w:val="24"/>
          <w:szCs w:val="24"/>
        </w:rPr>
        <w:t>privind</w:t>
      </w:r>
      <w:proofErr w:type="spellEnd"/>
      <w:r w:rsidR="002B794C" w:rsidRPr="00E50CD9">
        <w:rPr>
          <w:rFonts w:ascii="Arial" w:hAnsi="Arial" w:cs="Arial"/>
          <w:b/>
          <w:sz w:val="24"/>
          <w:szCs w:val="24"/>
        </w:rPr>
        <w:t xml:space="preserve"> </w:t>
      </w:r>
      <w:r w:rsidR="002B794C" w:rsidRPr="00E50CD9">
        <w:rPr>
          <w:rFonts w:ascii="Arial" w:hAnsi="Arial" w:cs="Arial"/>
          <w:b/>
          <w:sz w:val="24"/>
          <w:szCs w:val="24"/>
          <w:lang w:val="ro-RO"/>
        </w:rPr>
        <w:t xml:space="preserve">verificarea respectării </w:t>
      </w:r>
      <w:r w:rsidR="002B794C" w:rsidRPr="00E50CD9">
        <w:rPr>
          <w:rFonts w:ascii="Arial" w:eastAsia="Times New Roman" w:hAnsi="Arial" w:cs="Arial"/>
          <w:b/>
          <w:bCs/>
          <w:color w:val="000000" w:themeColor="text1"/>
          <w:sz w:val="24"/>
          <w:szCs w:val="24"/>
          <w:lang w:val="ro-RO"/>
        </w:rPr>
        <w:t>legislației în vigoare, referitoare la mențiunile nutriționale și de sănătate înscrise pe produsele alimentare (din toate categoriile de alimente care au pe etichetă înscrise mențiuni nutriționale și de sănătate).</w:t>
      </w:r>
      <w:r w:rsidR="002B794C" w:rsidRPr="00E50CD9">
        <w:rPr>
          <w:rFonts w:ascii="Arial" w:hAnsi="Arial" w:cs="Arial"/>
          <w:sz w:val="24"/>
          <w:szCs w:val="24"/>
        </w:rPr>
        <w:t xml:space="preserve"> </w:t>
      </w:r>
    </w:p>
    <w:p w:rsidR="002B794C" w:rsidRPr="00E50CD9" w:rsidRDefault="002B794C" w:rsidP="00504DD0">
      <w:pPr>
        <w:spacing w:after="0" w:line="240" w:lineRule="auto"/>
        <w:jc w:val="both"/>
        <w:rPr>
          <w:rFonts w:ascii="Arial" w:eastAsia="Times New Roman" w:hAnsi="Arial" w:cs="Arial"/>
          <w:sz w:val="24"/>
          <w:szCs w:val="24"/>
          <w:lang w:val="ro-RO"/>
        </w:rPr>
      </w:pPr>
    </w:p>
    <w:p w:rsidR="002B794C" w:rsidRPr="00E50CD9" w:rsidRDefault="00277056" w:rsidP="00504DD0">
      <w:pPr>
        <w:spacing w:after="0" w:line="240" w:lineRule="auto"/>
        <w:jc w:val="both"/>
        <w:rPr>
          <w:rFonts w:ascii="Arial" w:eastAsia="Times New Roman" w:hAnsi="Arial" w:cs="Arial"/>
          <w:sz w:val="24"/>
          <w:szCs w:val="24"/>
          <w:lang w:val="ro-RO"/>
        </w:rPr>
      </w:pPr>
      <w:r w:rsidRPr="00E50CD9">
        <w:rPr>
          <w:rFonts w:ascii="Arial" w:hAnsi="Arial" w:cs="Arial"/>
          <w:sz w:val="24"/>
          <w:szCs w:val="24"/>
        </w:rPr>
        <w:t xml:space="preserve"> </w:t>
      </w:r>
      <w:r w:rsidR="002B794C" w:rsidRPr="00E50CD9">
        <w:rPr>
          <w:rFonts w:ascii="Arial" w:hAnsi="Arial" w:cs="Arial"/>
          <w:sz w:val="24"/>
          <w:szCs w:val="24"/>
        </w:rPr>
        <w:t>A</w:t>
      </w:r>
      <w:r w:rsidR="002B794C" w:rsidRPr="00E50CD9">
        <w:rPr>
          <w:rFonts w:ascii="Arial" w:eastAsia="Times New Roman" w:hAnsi="Arial" w:cs="Arial"/>
          <w:sz w:val="24"/>
          <w:szCs w:val="24"/>
          <w:lang w:val="ro-RO" w:eastAsia="ro-RO"/>
        </w:rPr>
        <w:t>cţiunile de control</w:t>
      </w:r>
      <w:r w:rsidR="002B794C" w:rsidRPr="00E50CD9">
        <w:rPr>
          <w:rFonts w:ascii="Arial" w:eastAsia="Times New Roman" w:hAnsi="Arial" w:cs="Arial"/>
          <w:b/>
          <w:sz w:val="24"/>
          <w:szCs w:val="24"/>
          <w:lang w:val="ro-RO" w:eastAsia="ro-RO"/>
        </w:rPr>
        <w:t xml:space="preserve"> </w:t>
      </w:r>
      <w:r w:rsidR="000571C9" w:rsidRPr="00E50CD9">
        <w:rPr>
          <w:rFonts w:ascii="Arial" w:eastAsia="Times New Roman" w:hAnsi="Arial" w:cs="Arial"/>
          <w:sz w:val="24"/>
          <w:szCs w:val="24"/>
          <w:lang w:val="ro-RO"/>
        </w:rPr>
        <w:t>au</w:t>
      </w:r>
      <w:r w:rsidR="002B794C" w:rsidRPr="00E50CD9">
        <w:rPr>
          <w:rFonts w:ascii="Arial" w:eastAsia="Times New Roman" w:hAnsi="Arial" w:cs="Arial"/>
          <w:sz w:val="24"/>
          <w:szCs w:val="24"/>
          <w:lang w:val="ro-RO"/>
        </w:rPr>
        <w:t xml:space="preserve"> consta</w:t>
      </w:r>
      <w:r w:rsidR="000571C9" w:rsidRPr="00E50CD9">
        <w:rPr>
          <w:rFonts w:ascii="Arial" w:eastAsia="Times New Roman" w:hAnsi="Arial" w:cs="Arial"/>
          <w:sz w:val="24"/>
          <w:szCs w:val="24"/>
          <w:lang w:val="ro-RO"/>
        </w:rPr>
        <w:t>t</w:t>
      </w:r>
      <w:r w:rsidR="002B794C" w:rsidRPr="00E50CD9">
        <w:rPr>
          <w:rFonts w:ascii="Arial" w:eastAsia="Times New Roman" w:hAnsi="Arial" w:cs="Arial"/>
          <w:sz w:val="24"/>
          <w:szCs w:val="24"/>
          <w:lang w:val="ro-RO"/>
        </w:rPr>
        <w:t xml:space="preserve"> în verificarea, în principal a respectării prevederilor:</w:t>
      </w:r>
    </w:p>
    <w:p w:rsidR="002B794C" w:rsidRPr="00E50CD9" w:rsidRDefault="002B794C" w:rsidP="00504DD0">
      <w:pPr>
        <w:spacing w:after="0" w:line="240" w:lineRule="auto"/>
        <w:jc w:val="both"/>
        <w:rPr>
          <w:rFonts w:ascii="Arial" w:eastAsia="Times New Roman" w:hAnsi="Arial" w:cs="Arial"/>
          <w:b/>
          <w:sz w:val="24"/>
          <w:szCs w:val="24"/>
          <w:lang w:val="ro-RO" w:eastAsia="ro-RO"/>
        </w:rPr>
      </w:pPr>
    </w:p>
    <w:p w:rsidR="002B794C" w:rsidRPr="00E50CD9" w:rsidRDefault="002B794C" w:rsidP="00504DD0">
      <w:pPr>
        <w:autoSpaceDE w:val="0"/>
        <w:autoSpaceDN w:val="0"/>
        <w:adjustRightInd w:val="0"/>
        <w:spacing w:after="0" w:line="240" w:lineRule="auto"/>
        <w:jc w:val="both"/>
        <w:rPr>
          <w:rFonts w:ascii="Arial" w:hAnsi="Arial" w:cs="Arial"/>
          <w:sz w:val="24"/>
          <w:szCs w:val="24"/>
          <w:lang w:val="ro-RO"/>
        </w:rPr>
      </w:pPr>
      <w:r w:rsidRPr="00E50CD9">
        <w:rPr>
          <w:rFonts w:ascii="Arial" w:hAnsi="Arial" w:cs="Arial"/>
          <w:sz w:val="24"/>
          <w:szCs w:val="24"/>
          <w:lang w:val="ro-RO"/>
        </w:rPr>
        <w:t>- Regulamentului</w:t>
      </w:r>
      <w:r w:rsidR="00277056" w:rsidRPr="00E50CD9">
        <w:rPr>
          <w:rFonts w:ascii="Arial" w:hAnsi="Arial" w:cs="Arial"/>
          <w:sz w:val="24"/>
          <w:szCs w:val="24"/>
          <w:lang w:val="ro-RO"/>
        </w:rPr>
        <w:t xml:space="preserve"> </w:t>
      </w:r>
      <w:r w:rsidRPr="00E50CD9">
        <w:rPr>
          <w:rFonts w:ascii="Arial" w:hAnsi="Arial" w:cs="Arial"/>
          <w:sz w:val="24"/>
          <w:szCs w:val="24"/>
          <w:lang w:val="ro-RO"/>
        </w:rPr>
        <w:t>CE nr. 1924/2006 privind menţiunile nutriţionale şi de sănătate înscrise pe produsele alimentare.</w:t>
      </w:r>
    </w:p>
    <w:p w:rsidR="002B794C" w:rsidRPr="00E50CD9" w:rsidRDefault="002B794C" w:rsidP="00504DD0">
      <w:pPr>
        <w:numPr>
          <w:ilvl w:val="0"/>
          <w:numId w:val="1"/>
        </w:numPr>
        <w:autoSpaceDE w:val="0"/>
        <w:autoSpaceDN w:val="0"/>
        <w:adjustRightInd w:val="0"/>
        <w:spacing w:after="0" w:line="240" w:lineRule="auto"/>
        <w:ind w:left="0" w:firstLine="0"/>
        <w:contextualSpacing/>
        <w:jc w:val="both"/>
        <w:rPr>
          <w:rFonts w:ascii="Arial" w:hAnsi="Arial" w:cs="Arial"/>
          <w:sz w:val="24"/>
          <w:szCs w:val="24"/>
          <w:lang w:val="ro-RO"/>
        </w:rPr>
      </w:pPr>
      <w:r w:rsidRPr="00E50CD9">
        <w:rPr>
          <w:rFonts w:ascii="Arial" w:hAnsi="Arial" w:cs="Arial"/>
          <w:sz w:val="24"/>
          <w:szCs w:val="24"/>
          <w:lang w:val="ro-RO"/>
        </w:rPr>
        <w:t>Regulamentului CE nr. 432/2012 de stabilire a unei liste de menţiuni de sănătate permise, înscrise pe produsele alimentare, altele decât cele care se referă la reducerea riscului de îmbolnăvire şi la dezvoltarea şi sănătatea copiilor.</w:t>
      </w:r>
    </w:p>
    <w:p w:rsidR="002B794C" w:rsidRPr="00E50CD9" w:rsidRDefault="002B794C" w:rsidP="00504DD0">
      <w:pPr>
        <w:pStyle w:val="NoSpacing"/>
        <w:numPr>
          <w:ilvl w:val="0"/>
          <w:numId w:val="1"/>
        </w:numPr>
        <w:ind w:left="0" w:firstLine="0"/>
        <w:jc w:val="both"/>
        <w:rPr>
          <w:rFonts w:ascii="Arial" w:hAnsi="Arial" w:cs="Arial"/>
          <w:szCs w:val="24"/>
        </w:rPr>
      </w:pPr>
      <w:r w:rsidRPr="00E50CD9">
        <w:rPr>
          <w:rFonts w:ascii="Arial" w:hAnsi="Arial" w:cs="Arial"/>
          <w:szCs w:val="24"/>
        </w:rPr>
        <w:t>Regulamentului CE nr. 1169/2011 privind informarea consumatorilor cu privire la produsele alimentare, de modificare a Regulamentelor (CE) nr. 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 608/2004 al Comisiei.</w:t>
      </w:r>
    </w:p>
    <w:p w:rsidR="002B794C" w:rsidRPr="00E50CD9" w:rsidRDefault="002B794C" w:rsidP="00504DD0">
      <w:pPr>
        <w:pStyle w:val="NoSpacing"/>
        <w:numPr>
          <w:ilvl w:val="0"/>
          <w:numId w:val="1"/>
        </w:numPr>
        <w:ind w:left="0" w:firstLine="0"/>
        <w:jc w:val="both"/>
        <w:rPr>
          <w:rFonts w:ascii="Arial" w:hAnsi="Arial" w:cs="Arial"/>
          <w:szCs w:val="24"/>
        </w:rPr>
      </w:pPr>
      <w:r w:rsidRPr="00E50CD9">
        <w:rPr>
          <w:rFonts w:ascii="Arial" w:hAnsi="Arial" w:cs="Arial"/>
          <w:szCs w:val="24"/>
        </w:rPr>
        <w:t>Hotărârea Guvernului nr. 723/2011 privind stabilirea cadrului legal necesar pentru aplicarea Regulamentului (CE) nr. 1.924/2006 al Parlamentului European şi al Consiliului din 20 decembrie 2006 privind menţiunile nutriţionale şi de sănătate înscrise pe produsele alimentare.</w:t>
      </w:r>
    </w:p>
    <w:p w:rsidR="002B794C" w:rsidRDefault="002B794C" w:rsidP="00504DD0">
      <w:pPr>
        <w:pStyle w:val="NoSpacing"/>
        <w:numPr>
          <w:ilvl w:val="0"/>
          <w:numId w:val="1"/>
        </w:numPr>
        <w:ind w:left="0" w:firstLine="0"/>
        <w:jc w:val="both"/>
        <w:rPr>
          <w:rFonts w:ascii="Arial" w:hAnsi="Arial" w:cs="Arial"/>
          <w:szCs w:val="24"/>
        </w:rPr>
      </w:pPr>
      <w:r w:rsidRPr="00E50CD9">
        <w:rPr>
          <w:rFonts w:ascii="Arial" w:hAnsi="Arial" w:cs="Arial"/>
          <w:szCs w:val="24"/>
        </w:rPr>
        <w:t xml:space="preserve">Ordinul nr.1705/45/29 din 2011/2012 al ministrului sănătăţii, al preşedintelui Autorităţii Naţionale pentru Protecţia Consumatorilor şi al preşedintelui Autorităţii Naţionale Sanitare Veterinare şi pentru Siguranţa Alimentelor privind controlul pe piaţă al menţiunilor nutriţionale şi de sănătate înscrise pe produsele alimentare. </w:t>
      </w:r>
    </w:p>
    <w:p w:rsidR="003E5660" w:rsidRPr="00E50CD9" w:rsidRDefault="003E5660" w:rsidP="003E5660">
      <w:pPr>
        <w:pStyle w:val="NoSpacing"/>
        <w:jc w:val="both"/>
        <w:rPr>
          <w:rFonts w:ascii="Arial" w:hAnsi="Arial" w:cs="Arial"/>
          <w:szCs w:val="24"/>
        </w:rPr>
      </w:pPr>
    </w:p>
    <w:p w:rsidR="002B794C" w:rsidRDefault="002802A5" w:rsidP="00504DD0">
      <w:pPr>
        <w:spacing w:after="0" w:line="240" w:lineRule="auto"/>
        <w:rPr>
          <w:rFonts w:ascii="Arial" w:eastAsia="Times New Roman" w:hAnsi="Arial" w:cs="Arial"/>
          <w:sz w:val="24"/>
          <w:szCs w:val="24"/>
          <w:lang w:val="ro-RO" w:eastAsia="ro-RO"/>
        </w:rPr>
      </w:pPr>
      <w:r>
        <w:rPr>
          <w:rFonts w:ascii="Arial" w:eastAsia="Times New Roman" w:hAnsi="Arial" w:cs="Arial"/>
          <w:b/>
          <w:sz w:val="24"/>
          <w:szCs w:val="24"/>
          <w:lang w:val="ro-RO" w:eastAsia="ro-RO"/>
        </w:rPr>
        <w:t xml:space="preserve">         </w:t>
      </w:r>
      <w:r w:rsidR="002B794C" w:rsidRPr="00E50CD9">
        <w:rPr>
          <w:rFonts w:ascii="Arial" w:eastAsia="Times New Roman" w:hAnsi="Arial" w:cs="Arial"/>
          <w:b/>
          <w:sz w:val="24"/>
          <w:szCs w:val="24"/>
          <w:lang w:val="ro-RO" w:eastAsia="ro-RO"/>
        </w:rPr>
        <w:t xml:space="preserve">În acţiunile de control </w:t>
      </w:r>
      <w:r w:rsidR="002607D1">
        <w:rPr>
          <w:rFonts w:ascii="Arial" w:eastAsia="Times New Roman" w:hAnsi="Arial" w:cs="Arial"/>
          <w:b/>
          <w:sz w:val="24"/>
          <w:szCs w:val="24"/>
          <w:lang w:val="ro-RO" w:eastAsia="ro-RO"/>
        </w:rPr>
        <w:t>au fost avute</w:t>
      </w:r>
      <w:r w:rsidR="002B794C" w:rsidRPr="00E50CD9">
        <w:rPr>
          <w:rFonts w:ascii="Arial" w:eastAsia="Times New Roman" w:hAnsi="Arial" w:cs="Arial"/>
          <w:b/>
          <w:sz w:val="24"/>
          <w:szCs w:val="24"/>
          <w:lang w:val="ro-RO" w:eastAsia="ro-RO"/>
        </w:rPr>
        <w:t xml:space="preserve"> în vedere, în principal</w:t>
      </w:r>
      <w:r w:rsidR="002B794C" w:rsidRPr="00E50CD9">
        <w:rPr>
          <w:rFonts w:ascii="Arial" w:eastAsia="Times New Roman" w:hAnsi="Arial" w:cs="Arial"/>
          <w:sz w:val="24"/>
          <w:szCs w:val="24"/>
          <w:lang w:val="ro-RO" w:eastAsia="ro-RO"/>
        </w:rPr>
        <w:t>,</w:t>
      </w:r>
      <w:r w:rsidR="00277056" w:rsidRPr="00E50CD9">
        <w:rPr>
          <w:rFonts w:ascii="Arial" w:eastAsia="Times New Roman" w:hAnsi="Arial" w:cs="Arial"/>
          <w:sz w:val="24"/>
          <w:szCs w:val="24"/>
          <w:lang w:val="ro-RO" w:eastAsia="ro-RO"/>
        </w:rPr>
        <w:t xml:space="preserve"> </w:t>
      </w:r>
      <w:r w:rsidR="002B794C" w:rsidRPr="00E50CD9">
        <w:rPr>
          <w:rFonts w:ascii="Arial" w:eastAsia="Times New Roman" w:hAnsi="Arial" w:cs="Arial"/>
          <w:sz w:val="24"/>
          <w:szCs w:val="24"/>
          <w:lang w:val="ro-RO" w:eastAsia="ro-RO"/>
        </w:rPr>
        <w:t>următoarele:</w:t>
      </w:r>
    </w:p>
    <w:p w:rsidR="002607D1" w:rsidRPr="00E50CD9" w:rsidRDefault="002607D1" w:rsidP="00504DD0">
      <w:pPr>
        <w:spacing w:after="0" w:line="240" w:lineRule="auto"/>
        <w:rPr>
          <w:rFonts w:ascii="Arial" w:eastAsia="Times New Roman" w:hAnsi="Arial" w:cs="Arial"/>
          <w:sz w:val="24"/>
          <w:szCs w:val="24"/>
          <w:lang w:val="ro-RO" w:eastAsia="ro-RO"/>
        </w:rPr>
      </w:pPr>
    </w:p>
    <w:p w:rsidR="003E5660" w:rsidRDefault="002B794C" w:rsidP="00504DD0">
      <w:pPr>
        <w:spacing w:after="0" w:line="240" w:lineRule="auto"/>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 xml:space="preserve">- verificarea respectării </w:t>
      </w:r>
      <w:r w:rsidRPr="00E50CD9">
        <w:rPr>
          <w:rFonts w:ascii="Arial" w:hAnsi="Arial" w:cs="Arial"/>
          <w:sz w:val="24"/>
          <w:szCs w:val="24"/>
          <w:lang w:val="ro-RO" w:eastAsia="ro-RO"/>
        </w:rPr>
        <w:t xml:space="preserve">condiţiilor aplicabile </w:t>
      </w:r>
      <w:r w:rsidRPr="00E50CD9">
        <w:rPr>
          <w:rFonts w:ascii="Arial" w:eastAsia="Times New Roman" w:hAnsi="Arial" w:cs="Arial"/>
          <w:sz w:val="24"/>
          <w:szCs w:val="24"/>
          <w:lang w:val="ro-RO" w:eastAsia="ro-RO"/>
        </w:rPr>
        <w:t>menţiunilor nutritionale înscrise pe produsele alimentare</w:t>
      </w:r>
      <w:r w:rsidR="00277056" w:rsidRPr="00E50CD9">
        <w:rPr>
          <w:rFonts w:ascii="Arial" w:eastAsia="Times New Roman" w:hAnsi="Arial" w:cs="Arial"/>
          <w:sz w:val="24"/>
          <w:szCs w:val="24"/>
          <w:lang w:val="ro-RO" w:eastAsia="ro-RO"/>
        </w:rPr>
        <w:t xml:space="preserve"> </w:t>
      </w:r>
      <w:r w:rsidRPr="00E50CD9">
        <w:rPr>
          <w:rFonts w:ascii="Arial" w:eastAsia="Times New Roman" w:hAnsi="Arial" w:cs="Arial"/>
          <w:sz w:val="24"/>
          <w:szCs w:val="24"/>
          <w:lang w:val="ro-RO" w:eastAsia="ro-RO"/>
        </w:rPr>
        <w:t>prevăzute în</w:t>
      </w:r>
      <w:r w:rsidR="00277056" w:rsidRPr="00E50CD9">
        <w:rPr>
          <w:rFonts w:ascii="Arial" w:eastAsia="Times New Roman" w:hAnsi="Arial" w:cs="Arial"/>
          <w:sz w:val="24"/>
          <w:szCs w:val="24"/>
          <w:lang w:val="ro-RO" w:eastAsia="ro-RO"/>
        </w:rPr>
        <w:t xml:space="preserve"> </w:t>
      </w:r>
      <w:r w:rsidRPr="00E50CD9">
        <w:rPr>
          <w:rFonts w:ascii="Arial" w:eastAsia="Times New Roman" w:hAnsi="Arial" w:cs="Arial"/>
          <w:sz w:val="24"/>
          <w:szCs w:val="24"/>
          <w:lang w:val="ro-RO" w:eastAsia="ro-RO"/>
        </w:rPr>
        <w:t>Anexa la Regulamentul CE nr. 1924/2006</w:t>
      </w:r>
      <w:r w:rsidR="003E5660">
        <w:rPr>
          <w:rFonts w:ascii="Arial" w:eastAsia="Times New Roman" w:hAnsi="Arial" w:cs="Arial"/>
          <w:sz w:val="24"/>
          <w:szCs w:val="24"/>
          <w:lang w:val="ro-RO" w:eastAsia="ro-RO"/>
        </w:rPr>
        <w:t>.</w:t>
      </w:r>
    </w:p>
    <w:p w:rsidR="002B794C" w:rsidRPr="003E5660" w:rsidRDefault="002B794C" w:rsidP="00504DD0">
      <w:pPr>
        <w:spacing w:after="0" w:line="240" w:lineRule="auto"/>
        <w:jc w:val="both"/>
        <w:rPr>
          <w:rFonts w:ascii="Arial" w:eastAsia="Times New Roman" w:hAnsi="Arial" w:cs="Arial"/>
          <w:sz w:val="24"/>
          <w:szCs w:val="24"/>
          <w:lang w:val="ro-RO" w:eastAsia="ro-RO"/>
        </w:rPr>
      </w:pPr>
      <w:r w:rsidRPr="00E50CD9">
        <w:rPr>
          <w:rFonts w:ascii="Arial" w:hAnsi="Arial" w:cs="Arial"/>
          <w:sz w:val="24"/>
          <w:szCs w:val="24"/>
          <w:lang w:val="ro-RO" w:eastAsia="ro-RO"/>
        </w:rPr>
        <w:lastRenderedPageBreak/>
        <w:t>- verificarea respectării condiţiilor de utilizare (prevazute în anexa la Regulamentul CE nr. 432/2011) a menţiunilor de sănătate prevăzute în registrul comunitar</w:t>
      </w:r>
      <w:r w:rsidR="003E5660">
        <w:rPr>
          <w:rFonts w:ascii="Arial" w:hAnsi="Arial" w:cs="Arial"/>
          <w:sz w:val="24"/>
          <w:szCs w:val="24"/>
          <w:lang w:val="ro-RO" w:eastAsia="ro-RO"/>
        </w:rPr>
        <w:t>.</w:t>
      </w:r>
    </w:p>
    <w:p w:rsidR="002B794C" w:rsidRPr="00E50CD9" w:rsidRDefault="002B794C" w:rsidP="00504DD0">
      <w:pPr>
        <w:spacing w:after="0" w:line="240" w:lineRule="auto"/>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 verificarea respectării de către aliment a condițiilor de utilizare a mențiunii de sănătate cu mențiunea de sănătate înscrisă pe eticheta produsului.</w:t>
      </w:r>
    </w:p>
    <w:p w:rsidR="002B794C" w:rsidRPr="00E50CD9" w:rsidRDefault="002B794C" w:rsidP="00504DD0">
      <w:pPr>
        <w:spacing w:after="0" w:line="240" w:lineRule="auto"/>
        <w:jc w:val="both"/>
        <w:rPr>
          <w:rFonts w:ascii="Arial" w:eastAsia="Times New Roman" w:hAnsi="Arial" w:cs="Arial"/>
          <w:sz w:val="24"/>
          <w:szCs w:val="24"/>
          <w:lang w:val="ro-RO" w:eastAsia="ro-RO"/>
        </w:rPr>
      </w:pPr>
    </w:p>
    <w:p w:rsidR="00473C0A" w:rsidRPr="00E50CD9" w:rsidRDefault="004617F2" w:rsidP="00504DD0">
      <w:pPr>
        <w:pStyle w:val="ListParagraph"/>
        <w:spacing w:after="0" w:line="240" w:lineRule="auto"/>
        <w:ind w:left="0"/>
        <w:jc w:val="both"/>
        <w:rPr>
          <w:rFonts w:ascii="Arial" w:eastAsia="Calibri" w:hAnsi="Arial" w:cs="Arial"/>
          <w:sz w:val="24"/>
          <w:szCs w:val="24"/>
          <w:shd w:val="clear" w:color="auto" w:fill="FFFFFF"/>
          <w:lang w:val="ro-RO"/>
        </w:rPr>
      </w:pPr>
      <w:r>
        <w:rPr>
          <w:rFonts w:ascii="Arial" w:eastAsia="Calibri" w:hAnsi="Arial" w:cs="Arial"/>
          <w:sz w:val="24"/>
          <w:szCs w:val="24"/>
          <w:shd w:val="clear" w:color="auto" w:fill="FFFFFF"/>
          <w:lang w:val="ro-RO"/>
        </w:rPr>
        <w:t xml:space="preserve">          </w:t>
      </w:r>
      <w:r w:rsidR="00473C0A" w:rsidRPr="00E50CD9">
        <w:rPr>
          <w:rFonts w:ascii="Arial" w:eastAsia="Calibri" w:hAnsi="Arial" w:cs="Arial"/>
          <w:sz w:val="24"/>
          <w:szCs w:val="24"/>
          <w:shd w:val="clear" w:color="auto" w:fill="FFFFFF"/>
          <w:lang w:val="ro-RO"/>
        </w:rPr>
        <w:t xml:space="preserve">În urma centralizării </w:t>
      </w:r>
      <w:r>
        <w:rPr>
          <w:rFonts w:ascii="Arial" w:eastAsia="Calibri" w:hAnsi="Arial" w:cs="Arial"/>
          <w:sz w:val="24"/>
          <w:szCs w:val="24"/>
          <w:shd w:val="clear" w:color="auto" w:fill="FFFFFF"/>
          <w:lang w:val="ro-RO"/>
        </w:rPr>
        <w:t xml:space="preserve">rapoartelor de control </w:t>
      </w:r>
      <w:r w:rsidR="00473C0A" w:rsidRPr="00E50CD9">
        <w:rPr>
          <w:rFonts w:ascii="Arial" w:eastAsia="Calibri" w:hAnsi="Arial" w:cs="Arial"/>
          <w:sz w:val="24"/>
          <w:szCs w:val="24"/>
          <w:shd w:val="clear" w:color="auto" w:fill="FFFFFF"/>
          <w:lang w:val="ro-RO"/>
        </w:rPr>
        <w:t>primite de la direcțiile de sănătate publică județene și a municipiului București, au rezultat următoarele:</w:t>
      </w:r>
    </w:p>
    <w:p w:rsidR="00473C0A" w:rsidRPr="00E50CD9" w:rsidRDefault="00473C0A" w:rsidP="00504DD0">
      <w:pPr>
        <w:pStyle w:val="ListParagraph"/>
        <w:spacing w:after="0" w:line="240" w:lineRule="auto"/>
        <w:ind w:left="0"/>
        <w:jc w:val="both"/>
        <w:rPr>
          <w:rFonts w:ascii="Arial" w:eastAsia="Calibri" w:hAnsi="Arial" w:cs="Arial"/>
          <w:sz w:val="24"/>
          <w:szCs w:val="24"/>
          <w:shd w:val="clear" w:color="auto" w:fill="FFFFFF"/>
          <w:lang w:val="ro-RO"/>
        </w:rPr>
      </w:pPr>
    </w:p>
    <w:p w:rsidR="00473C0A" w:rsidRPr="00E50CD9" w:rsidRDefault="00A2667D" w:rsidP="00504DD0">
      <w:pPr>
        <w:pStyle w:val="ListParagraph"/>
        <w:spacing w:after="0" w:line="240" w:lineRule="auto"/>
        <w:ind w:left="0"/>
        <w:jc w:val="both"/>
        <w:rPr>
          <w:rFonts w:ascii="Arial" w:eastAsia="Calibri" w:hAnsi="Arial" w:cs="Arial"/>
          <w:b/>
          <w:sz w:val="24"/>
          <w:szCs w:val="24"/>
          <w:shd w:val="clear" w:color="auto" w:fill="FFFFFF"/>
          <w:lang w:val="ro-RO"/>
        </w:rPr>
      </w:pPr>
      <w:r>
        <w:rPr>
          <w:rFonts w:ascii="Arial" w:eastAsia="Calibri" w:hAnsi="Arial" w:cs="Arial"/>
          <w:b/>
          <w:sz w:val="24"/>
          <w:szCs w:val="24"/>
          <w:shd w:val="clear" w:color="auto" w:fill="FFFFFF"/>
          <w:lang w:val="ro-RO"/>
        </w:rPr>
        <w:t xml:space="preserve">         </w:t>
      </w:r>
      <w:r w:rsidR="00473C0A" w:rsidRPr="00E50CD9">
        <w:rPr>
          <w:rFonts w:ascii="Arial" w:eastAsia="Calibri" w:hAnsi="Arial" w:cs="Arial"/>
          <w:b/>
          <w:sz w:val="24"/>
          <w:szCs w:val="24"/>
          <w:shd w:val="clear" w:color="auto" w:fill="FFFFFF"/>
          <w:lang w:val="ro-RO"/>
        </w:rPr>
        <w:t>Au fost preconizate a fi controlate un numar de 4</w:t>
      </w:r>
      <w:r w:rsidR="00E50CD9">
        <w:rPr>
          <w:rFonts w:ascii="Arial" w:eastAsia="Calibri" w:hAnsi="Arial" w:cs="Arial"/>
          <w:b/>
          <w:sz w:val="24"/>
          <w:szCs w:val="24"/>
          <w:shd w:val="clear" w:color="auto" w:fill="FFFFFF"/>
          <w:lang w:val="ro-RO"/>
        </w:rPr>
        <w:t>61</w:t>
      </w:r>
      <w:r w:rsidR="00473C0A" w:rsidRPr="00E50CD9">
        <w:rPr>
          <w:rFonts w:ascii="Arial" w:eastAsia="Calibri" w:hAnsi="Arial" w:cs="Arial"/>
          <w:b/>
          <w:sz w:val="24"/>
          <w:szCs w:val="24"/>
          <w:shd w:val="clear" w:color="auto" w:fill="FFFFFF"/>
          <w:lang w:val="ro-RO"/>
        </w:rPr>
        <w:t xml:space="preserve"> unități</w:t>
      </w:r>
      <w:r>
        <w:rPr>
          <w:rFonts w:ascii="Arial" w:eastAsia="Calibri" w:hAnsi="Arial" w:cs="Arial"/>
          <w:b/>
          <w:sz w:val="24"/>
          <w:szCs w:val="24"/>
          <w:shd w:val="clear" w:color="auto" w:fill="FFFFFF"/>
          <w:lang w:val="ro-RO"/>
        </w:rPr>
        <w:t xml:space="preserve"> și efectuate un numar de </w:t>
      </w:r>
      <w:r w:rsidRPr="00E50CD9">
        <w:rPr>
          <w:rFonts w:ascii="Arial" w:eastAsia="Calibri" w:hAnsi="Arial" w:cs="Arial"/>
          <w:b/>
          <w:sz w:val="24"/>
          <w:szCs w:val="24"/>
          <w:shd w:val="clear" w:color="auto" w:fill="FFFFFF"/>
          <w:lang w:val="ro-RO"/>
        </w:rPr>
        <w:t xml:space="preserve"> 508 controale</w:t>
      </w:r>
      <w:r w:rsidR="00473C0A" w:rsidRPr="00E50CD9">
        <w:rPr>
          <w:rFonts w:ascii="Arial" w:eastAsia="Calibri" w:hAnsi="Arial" w:cs="Arial"/>
          <w:b/>
          <w:sz w:val="24"/>
          <w:szCs w:val="24"/>
          <w:shd w:val="clear" w:color="auto" w:fill="FFFFFF"/>
          <w:lang w:val="ro-RO"/>
        </w:rPr>
        <w:t xml:space="preserve">, </w:t>
      </w:r>
      <w:r>
        <w:rPr>
          <w:rFonts w:ascii="Arial" w:eastAsia="Calibri" w:hAnsi="Arial" w:cs="Arial"/>
          <w:b/>
          <w:sz w:val="24"/>
          <w:szCs w:val="24"/>
          <w:shd w:val="clear" w:color="auto" w:fill="FFFFFF"/>
          <w:lang w:val="ro-RO"/>
        </w:rPr>
        <w:t>astfel:</w:t>
      </w:r>
    </w:p>
    <w:p w:rsidR="00A2667D" w:rsidRDefault="00A2667D" w:rsidP="00A2667D">
      <w:pPr>
        <w:pStyle w:val="ListParagraph"/>
        <w:spacing w:after="0" w:line="240" w:lineRule="auto"/>
        <w:ind w:left="0"/>
        <w:jc w:val="both"/>
        <w:rPr>
          <w:rFonts w:ascii="Arial" w:eastAsia="Times New Roman" w:hAnsi="Arial" w:cs="Arial"/>
          <w:b/>
          <w:sz w:val="24"/>
          <w:szCs w:val="24"/>
          <w:lang w:val="ro-RO" w:eastAsia="ro-RO"/>
        </w:rPr>
      </w:pPr>
    </w:p>
    <w:p w:rsidR="00920981" w:rsidRPr="00920981" w:rsidRDefault="00473C0A" w:rsidP="00A2667D">
      <w:pPr>
        <w:pStyle w:val="ListParagraph"/>
        <w:numPr>
          <w:ilvl w:val="0"/>
          <w:numId w:val="1"/>
        </w:numPr>
        <w:spacing w:after="0" w:line="240" w:lineRule="auto"/>
        <w:ind w:left="0" w:firstLine="0"/>
        <w:jc w:val="both"/>
        <w:rPr>
          <w:rFonts w:ascii="Arial" w:eastAsia="Times New Roman" w:hAnsi="Arial" w:cs="Arial"/>
          <w:b/>
          <w:sz w:val="24"/>
          <w:szCs w:val="24"/>
          <w:lang w:val="ro-RO" w:eastAsia="ro-RO"/>
        </w:rPr>
      </w:pPr>
      <w:r w:rsidRPr="00034902">
        <w:rPr>
          <w:rFonts w:ascii="Arial" w:eastAsia="Times New Roman" w:hAnsi="Arial" w:cs="Arial"/>
          <w:b/>
          <w:sz w:val="24"/>
          <w:szCs w:val="24"/>
          <w:lang w:val="ro-RO" w:eastAsia="ro-RO"/>
        </w:rPr>
        <w:t xml:space="preserve">Nr. controale </w:t>
      </w:r>
      <w:r w:rsidR="00A2667D" w:rsidRPr="00034902">
        <w:rPr>
          <w:rFonts w:ascii="Arial" w:eastAsia="Times New Roman" w:hAnsi="Arial" w:cs="Arial"/>
          <w:b/>
          <w:sz w:val="24"/>
          <w:szCs w:val="24"/>
          <w:lang w:val="ro-RO" w:eastAsia="ro-RO"/>
        </w:rPr>
        <w:t xml:space="preserve">preconizate </w:t>
      </w:r>
      <w:r w:rsidRPr="00034902">
        <w:rPr>
          <w:rFonts w:ascii="Arial" w:eastAsia="Times New Roman" w:hAnsi="Arial" w:cs="Arial"/>
          <w:b/>
          <w:sz w:val="24"/>
          <w:szCs w:val="24"/>
          <w:lang w:val="ro-RO" w:eastAsia="ro-RO"/>
        </w:rPr>
        <w:t>la producatori</w:t>
      </w:r>
      <w:r w:rsidR="00175761" w:rsidRPr="00034902">
        <w:rPr>
          <w:rFonts w:ascii="Arial" w:eastAsia="Times New Roman" w:hAnsi="Arial" w:cs="Arial"/>
          <w:b/>
          <w:sz w:val="24"/>
          <w:szCs w:val="24"/>
          <w:lang w:val="ro-RO" w:eastAsia="ro-RO"/>
        </w:rPr>
        <w:t>: 49</w:t>
      </w:r>
      <w:r w:rsidR="00A2667D" w:rsidRPr="00034902">
        <w:rPr>
          <w:rFonts w:ascii="Arial" w:eastAsia="Times New Roman" w:hAnsi="Arial" w:cs="Arial"/>
          <w:b/>
          <w:sz w:val="24"/>
          <w:szCs w:val="24"/>
          <w:lang w:val="ro-RO" w:eastAsia="ro-RO"/>
        </w:rPr>
        <w:t xml:space="preserve"> și realizate: 40 </w:t>
      </w:r>
      <w:r w:rsidR="00A2667D" w:rsidRPr="00034902">
        <w:rPr>
          <w:rFonts w:ascii="Arial" w:eastAsia="Times New Roman" w:hAnsi="Arial" w:cs="Arial"/>
          <w:sz w:val="24"/>
          <w:szCs w:val="24"/>
          <w:lang w:val="ro-RO" w:eastAsia="ro-RO"/>
        </w:rPr>
        <w:t>(</w:t>
      </w:r>
      <w:r w:rsidR="00A2667D" w:rsidRPr="00034902">
        <w:rPr>
          <w:rFonts w:ascii="Arial" w:eastAsia="Times New Roman" w:hAnsi="Arial" w:cs="Arial"/>
          <w:b/>
          <w:sz w:val="24"/>
          <w:szCs w:val="24"/>
          <w:lang w:val="ro-RO" w:eastAsia="ro-RO"/>
        </w:rPr>
        <w:t xml:space="preserve">diferenta între numar controale preconizate si numar controale realizate este de </w:t>
      </w:r>
      <w:r w:rsidR="00920981">
        <w:rPr>
          <w:rFonts w:ascii="Arial" w:eastAsia="Times New Roman" w:hAnsi="Arial" w:cs="Arial"/>
          <w:b/>
          <w:sz w:val="24"/>
          <w:szCs w:val="24"/>
          <w:lang w:val="ro-RO" w:eastAsia="ro-RO"/>
        </w:rPr>
        <w:t>9</w:t>
      </w:r>
      <w:r w:rsidR="00920981">
        <w:rPr>
          <w:rFonts w:ascii="Arial" w:eastAsia="Times New Roman" w:hAnsi="Arial" w:cs="Arial"/>
          <w:sz w:val="24"/>
          <w:szCs w:val="24"/>
          <w:lang w:val="ro-RO" w:eastAsia="ro-RO"/>
        </w:rPr>
        <w:t xml:space="preserve">. </w:t>
      </w:r>
    </w:p>
    <w:p w:rsidR="00473C0A" w:rsidRPr="00034902" w:rsidRDefault="00920981" w:rsidP="00920981">
      <w:pPr>
        <w:pStyle w:val="ListParagraph"/>
        <w:spacing w:after="0" w:line="240" w:lineRule="auto"/>
        <w:ind w:left="0"/>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 xml:space="preserve">          </w:t>
      </w:r>
      <w:r>
        <w:rPr>
          <w:rFonts w:ascii="Arial" w:eastAsia="Times New Roman" w:hAnsi="Arial" w:cs="Arial"/>
          <w:sz w:val="24"/>
          <w:szCs w:val="24"/>
          <w:lang w:val="ro-RO" w:eastAsia="ro-RO"/>
        </w:rPr>
        <w:t>Următoarele județe nu au realizat numărul de controale preconizate la producători</w:t>
      </w:r>
      <w:r w:rsidR="00A2667D" w:rsidRPr="00034902">
        <w:rPr>
          <w:rFonts w:ascii="Arial" w:eastAsia="Times New Roman" w:hAnsi="Arial" w:cs="Arial"/>
          <w:sz w:val="24"/>
          <w:szCs w:val="24"/>
          <w:lang w:val="ro-RO" w:eastAsia="ro-RO"/>
        </w:rPr>
        <w:t>: DSP Arges -2, DSP Iasi-1, DSP Ilfov- 1, DSP Satu Mare -2, DSP –Timis -3);</w:t>
      </w:r>
    </w:p>
    <w:p w:rsidR="00A2667D" w:rsidRPr="00034902" w:rsidRDefault="00A2667D" w:rsidP="00A2667D">
      <w:pPr>
        <w:pStyle w:val="ListParagraph"/>
        <w:spacing w:after="0" w:line="240" w:lineRule="auto"/>
        <w:ind w:left="0"/>
        <w:jc w:val="both"/>
        <w:rPr>
          <w:rFonts w:ascii="Arial" w:eastAsia="Times New Roman" w:hAnsi="Arial" w:cs="Arial"/>
          <w:b/>
          <w:sz w:val="24"/>
          <w:szCs w:val="24"/>
          <w:lang w:val="ro-RO" w:eastAsia="ro-RO"/>
        </w:rPr>
      </w:pPr>
    </w:p>
    <w:p w:rsidR="00920981" w:rsidRPr="00920981" w:rsidRDefault="00473C0A" w:rsidP="00504DD0">
      <w:pPr>
        <w:pStyle w:val="ListParagraph"/>
        <w:numPr>
          <w:ilvl w:val="0"/>
          <w:numId w:val="1"/>
        </w:numPr>
        <w:spacing w:after="0" w:line="240" w:lineRule="auto"/>
        <w:ind w:left="0" w:firstLine="0"/>
        <w:jc w:val="both"/>
        <w:rPr>
          <w:rFonts w:ascii="Arial" w:eastAsia="Times New Roman" w:hAnsi="Arial" w:cs="Arial"/>
          <w:b/>
          <w:sz w:val="24"/>
          <w:szCs w:val="24"/>
          <w:lang w:val="ro-RO" w:eastAsia="ro-RO"/>
        </w:rPr>
      </w:pPr>
      <w:r w:rsidRPr="00034902">
        <w:rPr>
          <w:rFonts w:ascii="Arial" w:eastAsia="Times New Roman" w:hAnsi="Arial" w:cs="Arial"/>
          <w:b/>
          <w:sz w:val="24"/>
          <w:szCs w:val="24"/>
          <w:lang w:val="ro-RO" w:eastAsia="ro-RO"/>
        </w:rPr>
        <w:t>Nr. controale</w:t>
      </w:r>
      <w:r w:rsidR="00A2667D" w:rsidRPr="00034902">
        <w:rPr>
          <w:rFonts w:ascii="Arial" w:eastAsia="Times New Roman" w:hAnsi="Arial" w:cs="Arial"/>
          <w:b/>
          <w:sz w:val="24"/>
          <w:szCs w:val="24"/>
          <w:lang w:val="ro-RO" w:eastAsia="ro-RO"/>
        </w:rPr>
        <w:t xml:space="preserve"> preconizate</w:t>
      </w:r>
      <w:r w:rsidRPr="00034902">
        <w:rPr>
          <w:rFonts w:ascii="Arial" w:eastAsia="Times New Roman" w:hAnsi="Arial" w:cs="Arial"/>
          <w:b/>
          <w:sz w:val="24"/>
          <w:szCs w:val="24"/>
          <w:lang w:val="ro-RO" w:eastAsia="ro-RO"/>
        </w:rPr>
        <w:t xml:space="preserve"> la importatori</w:t>
      </w:r>
      <w:r w:rsidR="00515022" w:rsidRPr="00034902">
        <w:rPr>
          <w:rFonts w:ascii="Arial" w:eastAsia="Times New Roman" w:hAnsi="Arial" w:cs="Arial"/>
          <w:b/>
          <w:sz w:val="24"/>
          <w:szCs w:val="24"/>
          <w:lang w:val="ro-RO" w:eastAsia="ro-RO"/>
        </w:rPr>
        <w:t>: 16</w:t>
      </w:r>
      <w:r w:rsidR="00A2667D" w:rsidRPr="00034902">
        <w:rPr>
          <w:rFonts w:ascii="Arial" w:eastAsia="Times New Roman" w:hAnsi="Arial" w:cs="Arial"/>
          <w:b/>
          <w:sz w:val="24"/>
          <w:szCs w:val="24"/>
          <w:lang w:val="ro-RO" w:eastAsia="ro-RO"/>
        </w:rPr>
        <w:t xml:space="preserve"> și realizate: </w:t>
      </w:r>
      <w:r w:rsidR="00437C1B" w:rsidRPr="00034902">
        <w:rPr>
          <w:rFonts w:ascii="Arial" w:eastAsia="Times New Roman" w:hAnsi="Arial" w:cs="Arial"/>
          <w:b/>
          <w:sz w:val="24"/>
          <w:szCs w:val="24"/>
          <w:lang w:val="ro-RO" w:eastAsia="ro-RO"/>
        </w:rPr>
        <w:t>10</w:t>
      </w:r>
      <w:r w:rsidR="003970D6" w:rsidRPr="00034902">
        <w:rPr>
          <w:rFonts w:ascii="Arial" w:eastAsia="Times New Roman" w:hAnsi="Arial" w:cs="Arial"/>
          <w:b/>
          <w:sz w:val="24"/>
          <w:szCs w:val="24"/>
          <w:lang w:val="ro-RO" w:eastAsia="ro-RO"/>
        </w:rPr>
        <w:t xml:space="preserve"> (diferenta între controale preconizate si realizate este  </w:t>
      </w:r>
      <w:r w:rsidR="0046431D" w:rsidRPr="00034902">
        <w:rPr>
          <w:rFonts w:ascii="Arial" w:eastAsia="Times New Roman" w:hAnsi="Arial" w:cs="Arial"/>
          <w:b/>
          <w:sz w:val="24"/>
          <w:szCs w:val="24"/>
          <w:lang w:val="ro-RO" w:eastAsia="ro-RO"/>
        </w:rPr>
        <w:t>de 6</w:t>
      </w:r>
      <w:r w:rsidR="00920981">
        <w:rPr>
          <w:rFonts w:ascii="Arial" w:eastAsia="Times New Roman" w:hAnsi="Arial" w:cs="Arial"/>
          <w:sz w:val="24"/>
          <w:szCs w:val="24"/>
          <w:lang w:val="ro-RO" w:eastAsia="ro-RO"/>
        </w:rPr>
        <w:t>.</w:t>
      </w:r>
    </w:p>
    <w:p w:rsidR="00473C0A" w:rsidRPr="00034902" w:rsidRDefault="00920981" w:rsidP="00920981">
      <w:pPr>
        <w:pStyle w:val="ListParagraph"/>
        <w:spacing w:after="0" w:line="240" w:lineRule="auto"/>
        <w:ind w:left="0"/>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 xml:space="preserve">          </w:t>
      </w:r>
      <w:r>
        <w:rPr>
          <w:rFonts w:ascii="Arial" w:eastAsia="Times New Roman" w:hAnsi="Arial" w:cs="Arial"/>
          <w:sz w:val="24"/>
          <w:szCs w:val="24"/>
          <w:lang w:val="ro-RO" w:eastAsia="ro-RO"/>
        </w:rPr>
        <w:t>Următoarele județe nu au realizat numărul de controale preconizate la importatori</w:t>
      </w:r>
      <w:r w:rsidR="003970D6" w:rsidRPr="00920981">
        <w:rPr>
          <w:rFonts w:ascii="Arial" w:eastAsia="Times New Roman" w:hAnsi="Arial" w:cs="Arial"/>
          <w:sz w:val="24"/>
          <w:szCs w:val="24"/>
          <w:lang w:val="ro-RO" w:eastAsia="ro-RO"/>
        </w:rPr>
        <w:t>:</w:t>
      </w:r>
      <w:r w:rsidR="003970D6" w:rsidRPr="00034902">
        <w:rPr>
          <w:rFonts w:ascii="Arial" w:eastAsia="Times New Roman" w:hAnsi="Arial" w:cs="Arial"/>
          <w:b/>
          <w:sz w:val="24"/>
          <w:szCs w:val="24"/>
          <w:lang w:val="ro-RO" w:eastAsia="ro-RO"/>
        </w:rPr>
        <w:t xml:space="preserve"> </w:t>
      </w:r>
      <w:r w:rsidR="0046431D" w:rsidRPr="00034902">
        <w:rPr>
          <w:rFonts w:ascii="Arial" w:eastAsia="Times New Roman" w:hAnsi="Arial" w:cs="Arial"/>
          <w:b/>
          <w:sz w:val="24"/>
          <w:szCs w:val="24"/>
          <w:lang w:val="ro-RO" w:eastAsia="ro-RO"/>
        </w:rPr>
        <w:t>DSP Harghita-2, DSP Ilfov-1, DSP Satu Mare-1, DSP Timiș-2</w:t>
      </w:r>
      <w:r w:rsidR="003970D6" w:rsidRPr="00034902">
        <w:rPr>
          <w:rFonts w:ascii="Arial" w:eastAsia="Times New Roman" w:hAnsi="Arial" w:cs="Arial"/>
          <w:sz w:val="24"/>
          <w:szCs w:val="24"/>
          <w:lang w:val="ro-RO" w:eastAsia="ro-RO"/>
        </w:rPr>
        <w:t>)</w:t>
      </w:r>
      <w:r w:rsidR="00E6386B" w:rsidRPr="00034902">
        <w:rPr>
          <w:rFonts w:ascii="Arial" w:eastAsia="Times New Roman" w:hAnsi="Arial" w:cs="Arial"/>
          <w:sz w:val="24"/>
          <w:szCs w:val="24"/>
          <w:lang w:val="ro-RO" w:eastAsia="ro-RO"/>
        </w:rPr>
        <w:t>;</w:t>
      </w:r>
    </w:p>
    <w:p w:rsidR="00E6386B" w:rsidRPr="00034902" w:rsidRDefault="00E6386B" w:rsidP="00E6386B">
      <w:pPr>
        <w:pStyle w:val="ListParagraph"/>
        <w:spacing w:after="0" w:line="240" w:lineRule="auto"/>
        <w:ind w:left="0"/>
        <w:jc w:val="both"/>
        <w:rPr>
          <w:rFonts w:ascii="Arial" w:eastAsia="Times New Roman" w:hAnsi="Arial" w:cs="Arial"/>
          <w:b/>
          <w:sz w:val="24"/>
          <w:szCs w:val="24"/>
          <w:lang w:val="ro-RO" w:eastAsia="ro-RO"/>
        </w:rPr>
      </w:pPr>
    </w:p>
    <w:p w:rsidR="00920981" w:rsidRDefault="00473C0A" w:rsidP="00504DD0">
      <w:pPr>
        <w:pStyle w:val="ListParagraph"/>
        <w:numPr>
          <w:ilvl w:val="0"/>
          <w:numId w:val="1"/>
        </w:numPr>
        <w:spacing w:after="0" w:line="240" w:lineRule="auto"/>
        <w:ind w:left="0" w:firstLine="0"/>
        <w:jc w:val="both"/>
        <w:rPr>
          <w:rFonts w:ascii="Arial" w:eastAsia="Times New Roman" w:hAnsi="Arial" w:cs="Arial"/>
          <w:b/>
          <w:sz w:val="24"/>
          <w:szCs w:val="24"/>
          <w:lang w:val="ro-RO" w:eastAsia="ro-RO"/>
        </w:rPr>
      </w:pPr>
      <w:r w:rsidRPr="00034902">
        <w:rPr>
          <w:rFonts w:ascii="Arial" w:eastAsia="Times New Roman" w:hAnsi="Arial" w:cs="Arial"/>
          <w:b/>
          <w:sz w:val="24"/>
          <w:szCs w:val="24"/>
          <w:lang w:val="ro-RO" w:eastAsia="ro-RO"/>
        </w:rPr>
        <w:t xml:space="preserve">Nr. controale </w:t>
      </w:r>
      <w:r w:rsidR="00E6386B" w:rsidRPr="00034902">
        <w:rPr>
          <w:rFonts w:ascii="Arial" w:eastAsia="Times New Roman" w:hAnsi="Arial" w:cs="Arial"/>
          <w:b/>
          <w:sz w:val="24"/>
          <w:szCs w:val="24"/>
          <w:lang w:val="ro-RO" w:eastAsia="ro-RO"/>
        </w:rPr>
        <w:t xml:space="preserve"> preconizate </w:t>
      </w:r>
      <w:r w:rsidRPr="00034902">
        <w:rPr>
          <w:rFonts w:ascii="Arial" w:eastAsia="Times New Roman" w:hAnsi="Arial" w:cs="Arial"/>
          <w:b/>
          <w:sz w:val="24"/>
          <w:szCs w:val="24"/>
          <w:lang w:val="ro-RO" w:eastAsia="ro-RO"/>
        </w:rPr>
        <w:t>la distribuitori</w:t>
      </w:r>
      <w:r w:rsidR="00515022" w:rsidRPr="00034902">
        <w:rPr>
          <w:rFonts w:ascii="Arial" w:eastAsia="Times New Roman" w:hAnsi="Arial" w:cs="Arial"/>
          <w:b/>
          <w:sz w:val="24"/>
          <w:szCs w:val="24"/>
          <w:lang w:val="ro-RO" w:eastAsia="ro-RO"/>
        </w:rPr>
        <w:t>:</w:t>
      </w:r>
      <w:r w:rsidR="00E6386B" w:rsidRPr="00034902">
        <w:rPr>
          <w:rFonts w:ascii="Arial" w:eastAsia="Times New Roman" w:hAnsi="Arial" w:cs="Arial"/>
          <w:b/>
          <w:sz w:val="24"/>
          <w:szCs w:val="24"/>
          <w:lang w:val="ro-RO" w:eastAsia="ro-RO"/>
        </w:rPr>
        <w:t xml:space="preserve"> </w:t>
      </w:r>
      <w:r w:rsidR="00515022" w:rsidRPr="00034902">
        <w:rPr>
          <w:rFonts w:ascii="Arial" w:eastAsia="Times New Roman" w:hAnsi="Arial" w:cs="Arial"/>
          <w:b/>
          <w:sz w:val="24"/>
          <w:szCs w:val="24"/>
          <w:lang w:val="ro-RO" w:eastAsia="ro-RO"/>
        </w:rPr>
        <w:t>4</w:t>
      </w:r>
      <w:r w:rsidR="00B11942" w:rsidRPr="00034902">
        <w:rPr>
          <w:rFonts w:ascii="Arial" w:eastAsia="Times New Roman" w:hAnsi="Arial" w:cs="Arial"/>
          <w:b/>
          <w:sz w:val="24"/>
          <w:szCs w:val="24"/>
          <w:lang w:val="ro-RO" w:eastAsia="ro-RO"/>
        </w:rPr>
        <w:t>3</w:t>
      </w:r>
      <w:r w:rsidR="00E6386B" w:rsidRPr="00034902">
        <w:rPr>
          <w:rFonts w:ascii="Arial" w:eastAsia="Times New Roman" w:hAnsi="Arial" w:cs="Arial"/>
          <w:b/>
          <w:sz w:val="24"/>
          <w:szCs w:val="24"/>
          <w:lang w:val="ro-RO" w:eastAsia="ro-RO"/>
        </w:rPr>
        <w:t xml:space="preserve"> și realizate: 32</w:t>
      </w:r>
      <w:r w:rsidR="00B11942" w:rsidRPr="00034902">
        <w:rPr>
          <w:rFonts w:ascii="Arial" w:eastAsia="Times New Roman" w:hAnsi="Arial" w:cs="Arial"/>
          <w:b/>
          <w:sz w:val="24"/>
          <w:szCs w:val="24"/>
          <w:lang w:val="ro-RO" w:eastAsia="ro-RO"/>
        </w:rPr>
        <w:t xml:space="preserve"> (diferența </w:t>
      </w:r>
      <w:r w:rsidR="0046431D" w:rsidRPr="00034902">
        <w:rPr>
          <w:rFonts w:ascii="Arial" w:eastAsia="Times New Roman" w:hAnsi="Arial" w:cs="Arial"/>
          <w:b/>
          <w:sz w:val="24"/>
          <w:szCs w:val="24"/>
          <w:lang w:val="ro-RO" w:eastAsia="ro-RO"/>
        </w:rPr>
        <w:t>î</w:t>
      </w:r>
      <w:r w:rsidR="003970D6" w:rsidRPr="00034902">
        <w:rPr>
          <w:rFonts w:ascii="Arial" w:eastAsia="Times New Roman" w:hAnsi="Arial" w:cs="Arial"/>
          <w:b/>
          <w:sz w:val="24"/>
          <w:szCs w:val="24"/>
          <w:lang w:val="ro-RO" w:eastAsia="ro-RO"/>
        </w:rPr>
        <w:t xml:space="preserve">ntre controale preconizate </w:t>
      </w:r>
      <w:r w:rsidR="0046431D" w:rsidRPr="00034902">
        <w:rPr>
          <w:rFonts w:ascii="Arial" w:eastAsia="Times New Roman" w:hAnsi="Arial" w:cs="Arial"/>
          <w:b/>
          <w:sz w:val="24"/>
          <w:szCs w:val="24"/>
          <w:lang w:val="ro-RO" w:eastAsia="ro-RO"/>
        </w:rPr>
        <w:t>ș</w:t>
      </w:r>
      <w:r w:rsidR="003970D6" w:rsidRPr="00034902">
        <w:rPr>
          <w:rFonts w:ascii="Arial" w:eastAsia="Times New Roman" w:hAnsi="Arial" w:cs="Arial"/>
          <w:b/>
          <w:sz w:val="24"/>
          <w:szCs w:val="24"/>
          <w:lang w:val="ro-RO" w:eastAsia="ro-RO"/>
        </w:rPr>
        <w:t xml:space="preserve">i realizate este </w:t>
      </w:r>
      <w:r w:rsidR="00920981">
        <w:rPr>
          <w:rFonts w:ascii="Arial" w:eastAsia="Times New Roman" w:hAnsi="Arial" w:cs="Arial"/>
          <w:b/>
          <w:sz w:val="24"/>
          <w:szCs w:val="24"/>
          <w:lang w:val="ro-RO" w:eastAsia="ro-RO"/>
        </w:rPr>
        <w:t>de 11.</w:t>
      </w:r>
    </w:p>
    <w:p w:rsidR="00473C0A" w:rsidRPr="00034902" w:rsidRDefault="00920981" w:rsidP="00920981">
      <w:pPr>
        <w:pStyle w:val="ListParagraph"/>
        <w:spacing w:after="0" w:line="240" w:lineRule="auto"/>
        <w:ind w:left="0"/>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 xml:space="preserve">           </w:t>
      </w:r>
      <w:r>
        <w:rPr>
          <w:rFonts w:ascii="Arial" w:eastAsia="Times New Roman" w:hAnsi="Arial" w:cs="Arial"/>
          <w:sz w:val="24"/>
          <w:szCs w:val="24"/>
          <w:lang w:val="ro-RO" w:eastAsia="ro-RO"/>
        </w:rPr>
        <w:t>Următoarele județe nu au realizat numărul de controale preconizate la distribuitori</w:t>
      </w:r>
      <w:r w:rsidR="00B11942" w:rsidRPr="00920981">
        <w:rPr>
          <w:rFonts w:ascii="Arial" w:eastAsia="Times New Roman" w:hAnsi="Arial" w:cs="Arial"/>
          <w:sz w:val="24"/>
          <w:szCs w:val="24"/>
          <w:lang w:val="ro-RO" w:eastAsia="ro-RO"/>
        </w:rPr>
        <w:t xml:space="preserve">: </w:t>
      </w:r>
      <w:r w:rsidR="00B11942" w:rsidRPr="00034902">
        <w:rPr>
          <w:rFonts w:ascii="Arial" w:eastAsia="Times New Roman" w:hAnsi="Arial" w:cs="Arial"/>
          <w:b/>
          <w:sz w:val="24"/>
          <w:szCs w:val="24"/>
          <w:lang w:val="ro-RO" w:eastAsia="ro-RO"/>
        </w:rPr>
        <w:t>DSP Harghita- 2, DSP Hunedoara: 1, DSP Ilfov: 1, DSP Satu Mare-2, DSP Timi</w:t>
      </w:r>
      <w:r w:rsidR="00522F05" w:rsidRPr="00034902">
        <w:rPr>
          <w:rFonts w:ascii="Arial" w:eastAsia="Times New Roman" w:hAnsi="Arial" w:cs="Arial"/>
          <w:b/>
          <w:sz w:val="24"/>
          <w:szCs w:val="24"/>
          <w:lang w:val="ro-RO" w:eastAsia="ro-RO"/>
        </w:rPr>
        <w:t>ș</w:t>
      </w:r>
      <w:r w:rsidR="00B11942" w:rsidRPr="00034902">
        <w:rPr>
          <w:rFonts w:ascii="Arial" w:eastAsia="Times New Roman" w:hAnsi="Arial" w:cs="Arial"/>
          <w:b/>
          <w:sz w:val="24"/>
          <w:szCs w:val="24"/>
          <w:lang w:val="ro-RO" w:eastAsia="ro-RO"/>
        </w:rPr>
        <w:t>-5)</w:t>
      </w:r>
      <w:r w:rsidR="00E6386B" w:rsidRPr="00034902">
        <w:rPr>
          <w:rFonts w:ascii="Arial" w:eastAsia="Times New Roman" w:hAnsi="Arial" w:cs="Arial"/>
          <w:sz w:val="24"/>
          <w:szCs w:val="24"/>
          <w:lang w:val="ro-RO" w:eastAsia="ro-RO"/>
        </w:rPr>
        <w:t>;</w:t>
      </w:r>
    </w:p>
    <w:p w:rsidR="00E6386B" w:rsidRPr="00034902" w:rsidRDefault="00E6386B" w:rsidP="00E6386B">
      <w:pPr>
        <w:pStyle w:val="ListParagraph"/>
        <w:spacing w:after="0" w:line="240" w:lineRule="auto"/>
        <w:ind w:left="0"/>
        <w:jc w:val="both"/>
        <w:rPr>
          <w:rFonts w:ascii="Arial" w:eastAsia="Times New Roman" w:hAnsi="Arial" w:cs="Arial"/>
          <w:b/>
          <w:sz w:val="24"/>
          <w:szCs w:val="24"/>
          <w:lang w:val="ro-RO" w:eastAsia="ro-RO"/>
        </w:rPr>
      </w:pPr>
    </w:p>
    <w:p w:rsidR="00473C0A" w:rsidRPr="00920981" w:rsidRDefault="00473C0A" w:rsidP="00504DD0">
      <w:pPr>
        <w:pStyle w:val="ListParagraph"/>
        <w:numPr>
          <w:ilvl w:val="0"/>
          <w:numId w:val="1"/>
        </w:numPr>
        <w:spacing w:after="0" w:line="240" w:lineRule="auto"/>
        <w:ind w:left="0" w:firstLine="0"/>
        <w:jc w:val="both"/>
        <w:rPr>
          <w:rFonts w:ascii="Arial" w:eastAsia="Calibri" w:hAnsi="Arial" w:cs="Arial"/>
          <w:b/>
          <w:sz w:val="24"/>
          <w:szCs w:val="24"/>
          <w:shd w:val="clear" w:color="auto" w:fill="FFFFFF"/>
          <w:lang w:val="ro-RO"/>
        </w:rPr>
      </w:pPr>
      <w:r w:rsidRPr="00034902">
        <w:rPr>
          <w:rFonts w:ascii="Arial" w:eastAsia="Times New Roman" w:hAnsi="Arial" w:cs="Arial"/>
          <w:b/>
          <w:sz w:val="24"/>
          <w:szCs w:val="24"/>
          <w:lang w:val="ro-RO" w:eastAsia="ro-RO"/>
        </w:rPr>
        <w:t xml:space="preserve">Nr. controale </w:t>
      </w:r>
      <w:r w:rsidR="00E6386B" w:rsidRPr="00034902">
        <w:rPr>
          <w:rFonts w:ascii="Arial" w:eastAsia="Times New Roman" w:hAnsi="Arial" w:cs="Arial"/>
          <w:b/>
          <w:sz w:val="24"/>
          <w:szCs w:val="24"/>
          <w:lang w:val="ro-RO" w:eastAsia="ro-RO"/>
        </w:rPr>
        <w:t xml:space="preserve">preconizate </w:t>
      </w:r>
      <w:r w:rsidRPr="00034902">
        <w:rPr>
          <w:rFonts w:ascii="Arial" w:eastAsia="Times New Roman" w:hAnsi="Arial" w:cs="Arial"/>
          <w:b/>
          <w:sz w:val="24"/>
          <w:szCs w:val="24"/>
          <w:lang w:val="ro-RO" w:eastAsia="ro-RO"/>
        </w:rPr>
        <w:t>la unități desfacere (retaileri)</w:t>
      </w:r>
      <w:r w:rsidR="00515022" w:rsidRPr="00034902">
        <w:rPr>
          <w:rFonts w:ascii="Arial" w:eastAsia="Times New Roman" w:hAnsi="Arial" w:cs="Arial"/>
          <w:b/>
          <w:sz w:val="24"/>
          <w:szCs w:val="24"/>
          <w:lang w:val="ro-RO" w:eastAsia="ro-RO"/>
        </w:rPr>
        <w:t>: 355</w:t>
      </w:r>
      <w:r w:rsidR="00E6386B" w:rsidRPr="00034902">
        <w:rPr>
          <w:rFonts w:ascii="Arial" w:eastAsia="Times New Roman" w:hAnsi="Arial" w:cs="Arial"/>
          <w:b/>
          <w:sz w:val="24"/>
          <w:szCs w:val="24"/>
          <w:lang w:val="ro-RO" w:eastAsia="ro-RO"/>
        </w:rPr>
        <w:t xml:space="preserve"> și realizate: 426</w:t>
      </w:r>
      <w:r w:rsidR="00920981">
        <w:rPr>
          <w:rFonts w:ascii="Arial" w:eastAsia="Times New Roman" w:hAnsi="Arial" w:cs="Arial"/>
          <w:b/>
          <w:sz w:val="24"/>
          <w:szCs w:val="24"/>
          <w:lang w:val="ro-RO" w:eastAsia="ro-RO"/>
        </w:rPr>
        <w:t>.</w:t>
      </w:r>
    </w:p>
    <w:p w:rsidR="00920981" w:rsidRPr="00920981" w:rsidRDefault="00920981" w:rsidP="00920981">
      <w:pPr>
        <w:pStyle w:val="ListParagraph"/>
        <w:spacing w:after="0" w:line="240" w:lineRule="auto"/>
        <w:ind w:left="0"/>
        <w:jc w:val="both"/>
        <w:rPr>
          <w:rFonts w:ascii="Arial" w:eastAsia="Calibri" w:hAnsi="Arial" w:cs="Arial"/>
          <w:b/>
          <w:sz w:val="24"/>
          <w:szCs w:val="24"/>
          <w:shd w:val="clear" w:color="auto" w:fill="FFFFFF"/>
          <w:lang w:val="ro-RO"/>
        </w:rPr>
      </w:pPr>
      <w:r w:rsidRPr="00920981">
        <w:rPr>
          <w:rFonts w:ascii="Arial" w:eastAsia="Times New Roman" w:hAnsi="Arial" w:cs="Arial"/>
          <w:sz w:val="24"/>
          <w:szCs w:val="24"/>
          <w:lang w:val="ro-RO" w:eastAsia="ro-RO"/>
        </w:rPr>
        <w:t xml:space="preserve">La </w:t>
      </w:r>
      <w:r>
        <w:rPr>
          <w:rFonts w:ascii="Arial" w:eastAsia="Times New Roman" w:hAnsi="Arial" w:cs="Arial"/>
          <w:sz w:val="24"/>
          <w:szCs w:val="24"/>
          <w:lang w:val="ro-RO" w:eastAsia="ro-RO"/>
        </w:rPr>
        <w:t xml:space="preserve">categoria tipului de operator economic </w:t>
      </w:r>
      <w:r>
        <w:rPr>
          <w:rFonts w:ascii="Arial" w:eastAsia="Times New Roman" w:hAnsi="Arial" w:cs="Arial"/>
          <w:sz w:val="24"/>
          <w:szCs w:val="24"/>
          <w:lang w:eastAsia="ro-RO"/>
        </w:rPr>
        <w:t>“</w:t>
      </w:r>
      <w:r>
        <w:rPr>
          <w:rFonts w:ascii="Arial" w:eastAsia="Times New Roman" w:hAnsi="Arial" w:cs="Arial"/>
          <w:sz w:val="24"/>
          <w:szCs w:val="24"/>
          <w:lang w:val="ro-RO" w:eastAsia="ro-RO"/>
        </w:rPr>
        <w:t xml:space="preserve">retaileri”, numărul de controale realizate </w:t>
      </w:r>
      <w:r w:rsidRPr="00920981">
        <w:rPr>
          <w:rFonts w:ascii="Arial" w:eastAsia="Times New Roman" w:hAnsi="Arial" w:cs="Arial"/>
          <w:b/>
          <w:sz w:val="24"/>
          <w:szCs w:val="24"/>
          <w:lang w:val="ro-RO" w:eastAsia="ro-RO"/>
        </w:rPr>
        <w:t xml:space="preserve">a </w:t>
      </w:r>
      <w:r>
        <w:rPr>
          <w:rFonts w:ascii="Arial" w:eastAsia="Times New Roman" w:hAnsi="Arial" w:cs="Arial"/>
          <w:b/>
          <w:sz w:val="24"/>
          <w:szCs w:val="24"/>
          <w:lang w:val="ro-RO" w:eastAsia="ro-RO"/>
        </w:rPr>
        <w:t xml:space="preserve">fost </w:t>
      </w:r>
      <w:r w:rsidRPr="00920981">
        <w:rPr>
          <w:rFonts w:ascii="Arial" w:eastAsia="Times New Roman" w:hAnsi="Arial" w:cs="Arial"/>
          <w:b/>
          <w:sz w:val="24"/>
          <w:szCs w:val="24"/>
          <w:lang w:val="ro-RO" w:eastAsia="ro-RO"/>
        </w:rPr>
        <w:t>depășit cu 71 controale</w:t>
      </w:r>
      <w:r>
        <w:rPr>
          <w:rFonts w:ascii="Arial" w:eastAsia="Times New Roman" w:hAnsi="Arial" w:cs="Arial"/>
          <w:b/>
          <w:sz w:val="24"/>
          <w:szCs w:val="24"/>
          <w:lang w:val="ro-RO" w:eastAsia="ro-RO"/>
        </w:rPr>
        <w:t xml:space="preserve"> față de </w:t>
      </w:r>
      <w:r w:rsidRPr="00920981">
        <w:rPr>
          <w:rFonts w:ascii="Arial" w:eastAsia="Times New Roman" w:hAnsi="Arial" w:cs="Arial"/>
          <w:b/>
          <w:sz w:val="24"/>
          <w:szCs w:val="24"/>
          <w:lang w:val="ro-RO" w:eastAsia="ro-RO"/>
        </w:rPr>
        <w:t>numărul controalelor preconizate</w:t>
      </w:r>
      <w:r>
        <w:rPr>
          <w:rFonts w:ascii="Arial" w:eastAsia="Times New Roman" w:hAnsi="Arial" w:cs="Arial"/>
          <w:b/>
          <w:sz w:val="24"/>
          <w:szCs w:val="24"/>
          <w:lang w:val="ro-RO" w:eastAsia="ro-RO"/>
        </w:rPr>
        <w:t>.</w:t>
      </w:r>
      <w:r w:rsidRPr="00920981">
        <w:rPr>
          <w:rFonts w:ascii="Arial" w:eastAsia="Times New Roman" w:hAnsi="Arial" w:cs="Arial"/>
          <w:b/>
          <w:sz w:val="24"/>
          <w:szCs w:val="24"/>
          <w:lang w:val="ro-RO" w:eastAsia="ro-RO"/>
        </w:rPr>
        <w:t xml:space="preserve"> </w:t>
      </w:r>
    </w:p>
    <w:p w:rsidR="00E50CD9" w:rsidRPr="00E50CD9" w:rsidRDefault="00E50CD9" w:rsidP="00504DD0">
      <w:pPr>
        <w:spacing w:after="0" w:line="240" w:lineRule="auto"/>
        <w:jc w:val="both"/>
        <w:rPr>
          <w:rFonts w:ascii="Arial" w:eastAsia="Calibri" w:hAnsi="Arial" w:cs="Arial"/>
          <w:b/>
          <w:sz w:val="24"/>
          <w:szCs w:val="24"/>
          <w:shd w:val="clear" w:color="auto" w:fill="FFFFFF"/>
          <w:lang w:val="ro-RO"/>
        </w:rPr>
      </w:pPr>
    </w:p>
    <w:p w:rsidR="00473C0A" w:rsidRPr="00E50CD9" w:rsidRDefault="00E6386B" w:rsidP="00504DD0">
      <w:pPr>
        <w:pStyle w:val="ListParagraph"/>
        <w:spacing w:after="0" w:line="240" w:lineRule="auto"/>
        <w:ind w:left="0"/>
        <w:jc w:val="both"/>
        <w:rPr>
          <w:rFonts w:ascii="Arial" w:eastAsia="Calibri" w:hAnsi="Arial" w:cs="Arial"/>
          <w:sz w:val="24"/>
          <w:szCs w:val="24"/>
          <w:shd w:val="clear" w:color="auto" w:fill="FFFFFF"/>
          <w:lang w:val="ro-RO"/>
        </w:rPr>
      </w:pPr>
      <w:r>
        <w:rPr>
          <w:rFonts w:ascii="Arial" w:eastAsia="Calibri" w:hAnsi="Arial" w:cs="Arial"/>
          <w:b/>
          <w:sz w:val="24"/>
          <w:szCs w:val="24"/>
          <w:shd w:val="clear" w:color="auto" w:fill="FFFFFF"/>
          <w:lang w:val="ro-RO"/>
        </w:rPr>
        <w:t xml:space="preserve">           Așadar a</w:t>
      </w:r>
      <w:r w:rsidR="00473C0A" w:rsidRPr="00E50CD9">
        <w:rPr>
          <w:rFonts w:ascii="Arial" w:eastAsia="Calibri" w:hAnsi="Arial" w:cs="Arial"/>
          <w:b/>
          <w:sz w:val="24"/>
          <w:szCs w:val="24"/>
          <w:shd w:val="clear" w:color="auto" w:fill="FFFFFF"/>
          <w:lang w:val="ro-RO"/>
        </w:rPr>
        <w:t xml:space="preserve">u fost </w:t>
      </w:r>
      <w:r w:rsidR="00515022" w:rsidRPr="00E50CD9">
        <w:rPr>
          <w:rFonts w:ascii="Arial" w:eastAsia="Calibri" w:hAnsi="Arial" w:cs="Arial"/>
          <w:b/>
          <w:sz w:val="24"/>
          <w:szCs w:val="24"/>
          <w:shd w:val="clear" w:color="auto" w:fill="FFFFFF"/>
          <w:lang w:val="ro-RO"/>
        </w:rPr>
        <w:t>efectuate</w:t>
      </w:r>
      <w:r w:rsidR="00473C0A" w:rsidRPr="00E50CD9">
        <w:rPr>
          <w:rFonts w:ascii="Arial" w:eastAsia="Calibri" w:hAnsi="Arial" w:cs="Arial"/>
          <w:b/>
          <w:sz w:val="24"/>
          <w:szCs w:val="24"/>
          <w:shd w:val="clear" w:color="auto" w:fill="FFFFFF"/>
          <w:lang w:val="ro-RO"/>
        </w:rPr>
        <w:t xml:space="preserve"> un număr de </w:t>
      </w:r>
      <w:r w:rsidR="005A4A40" w:rsidRPr="00E50CD9">
        <w:rPr>
          <w:rFonts w:ascii="Arial" w:eastAsia="Calibri" w:hAnsi="Arial" w:cs="Arial"/>
          <w:b/>
          <w:sz w:val="24"/>
          <w:szCs w:val="24"/>
          <w:shd w:val="clear" w:color="auto" w:fill="FFFFFF"/>
          <w:lang w:val="ro-RO"/>
        </w:rPr>
        <w:t>508</w:t>
      </w:r>
      <w:r w:rsidR="00515022" w:rsidRPr="00E50CD9">
        <w:rPr>
          <w:rFonts w:ascii="Arial" w:eastAsia="Calibri" w:hAnsi="Arial" w:cs="Arial"/>
          <w:b/>
          <w:sz w:val="24"/>
          <w:szCs w:val="24"/>
          <w:shd w:val="clear" w:color="auto" w:fill="FFFFFF"/>
          <w:lang w:val="ro-RO"/>
        </w:rPr>
        <w:t xml:space="preserve"> </w:t>
      </w:r>
      <w:r w:rsidR="00473C0A" w:rsidRPr="00E50CD9">
        <w:rPr>
          <w:rFonts w:ascii="Arial" w:eastAsia="Calibri" w:hAnsi="Arial" w:cs="Arial"/>
          <w:b/>
          <w:sz w:val="24"/>
          <w:szCs w:val="24"/>
          <w:shd w:val="clear" w:color="auto" w:fill="FFFFFF"/>
          <w:lang w:val="ro-RO"/>
        </w:rPr>
        <w:t>controale</w:t>
      </w:r>
      <w:r w:rsidR="00515022" w:rsidRPr="00E50CD9">
        <w:rPr>
          <w:rFonts w:ascii="Arial" w:eastAsia="Calibri" w:hAnsi="Arial" w:cs="Arial"/>
          <w:b/>
          <w:sz w:val="24"/>
          <w:szCs w:val="24"/>
          <w:shd w:val="clear" w:color="auto" w:fill="FFFFFF"/>
          <w:lang w:val="ro-RO"/>
        </w:rPr>
        <w:t xml:space="preserve"> pe următoarele tipuri de unități economice</w:t>
      </w:r>
      <w:r w:rsidR="00515022" w:rsidRPr="00E50CD9">
        <w:rPr>
          <w:rFonts w:ascii="Arial" w:eastAsia="Calibri" w:hAnsi="Arial" w:cs="Arial"/>
          <w:sz w:val="24"/>
          <w:szCs w:val="24"/>
          <w:shd w:val="clear" w:color="auto" w:fill="FFFFFF"/>
          <w:lang w:val="ro-RO"/>
        </w:rPr>
        <w:t xml:space="preserve"> și au fost</w:t>
      </w:r>
      <w:r w:rsidR="00277056" w:rsidRPr="00E50CD9">
        <w:rPr>
          <w:rFonts w:ascii="Arial" w:eastAsia="Calibri" w:hAnsi="Arial" w:cs="Arial"/>
          <w:sz w:val="24"/>
          <w:szCs w:val="24"/>
          <w:shd w:val="clear" w:color="auto" w:fill="FFFFFF"/>
          <w:lang w:val="ro-RO"/>
        </w:rPr>
        <w:t xml:space="preserve"> </w:t>
      </w:r>
      <w:r w:rsidR="00515022" w:rsidRPr="00E50CD9">
        <w:rPr>
          <w:rFonts w:ascii="Arial" w:eastAsia="Calibri" w:hAnsi="Arial" w:cs="Arial"/>
          <w:sz w:val="24"/>
          <w:szCs w:val="24"/>
          <w:shd w:val="clear" w:color="auto" w:fill="FFFFFF"/>
          <w:lang w:val="ro-RO"/>
        </w:rPr>
        <w:t xml:space="preserve">verificate un număr de </w:t>
      </w:r>
      <w:r w:rsidR="00515022" w:rsidRPr="00E50CD9">
        <w:rPr>
          <w:rFonts w:ascii="Arial" w:eastAsia="Calibri" w:hAnsi="Arial" w:cs="Arial"/>
          <w:b/>
          <w:sz w:val="24"/>
          <w:szCs w:val="24"/>
          <w:shd w:val="clear" w:color="auto" w:fill="FFFFFF"/>
          <w:lang w:val="ro-RO"/>
        </w:rPr>
        <w:t>1</w:t>
      </w:r>
      <w:r w:rsidR="00297662" w:rsidRPr="00E50CD9">
        <w:rPr>
          <w:rFonts w:ascii="Arial" w:eastAsia="Calibri" w:hAnsi="Arial" w:cs="Arial"/>
          <w:b/>
          <w:sz w:val="24"/>
          <w:szCs w:val="24"/>
          <w:shd w:val="clear" w:color="auto" w:fill="FFFFFF"/>
          <w:lang w:val="ro-RO"/>
        </w:rPr>
        <w:t>.</w:t>
      </w:r>
      <w:r w:rsidR="00771F8F" w:rsidRPr="00E50CD9">
        <w:rPr>
          <w:rFonts w:ascii="Arial" w:eastAsia="Calibri" w:hAnsi="Arial" w:cs="Arial"/>
          <w:b/>
          <w:sz w:val="24"/>
          <w:szCs w:val="24"/>
          <w:shd w:val="clear" w:color="auto" w:fill="FFFFFF"/>
          <w:lang w:val="ro-RO"/>
        </w:rPr>
        <w:t>410</w:t>
      </w:r>
      <w:r w:rsidR="00515022" w:rsidRPr="00E50CD9">
        <w:rPr>
          <w:rFonts w:ascii="Arial" w:eastAsia="Calibri" w:hAnsi="Arial" w:cs="Arial"/>
          <w:b/>
          <w:sz w:val="24"/>
          <w:szCs w:val="24"/>
          <w:shd w:val="clear" w:color="auto" w:fill="FFFFFF"/>
          <w:lang w:val="ro-RO"/>
        </w:rPr>
        <w:t xml:space="preserve"> produse</w:t>
      </w:r>
      <w:r w:rsidR="00EF79F8" w:rsidRPr="00E50CD9">
        <w:rPr>
          <w:rFonts w:ascii="Arial" w:eastAsia="Calibri" w:hAnsi="Arial" w:cs="Arial"/>
          <w:sz w:val="24"/>
          <w:szCs w:val="24"/>
          <w:shd w:val="clear" w:color="auto" w:fill="FFFFFF"/>
          <w:lang w:val="ro-RO"/>
        </w:rPr>
        <w:t xml:space="preserve"> </w:t>
      </w:r>
      <w:r w:rsidR="00AB7713">
        <w:rPr>
          <w:rFonts w:ascii="Arial" w:eastAsia="Calibri" w:hAnsi="Arial" w:cs="Arial"/>
          <w:b/>
          <w:sz w:val="24"/>
          <w:szCs w:val="24"/>
          <w:shd w:val="clear" w:color="auto" w:fill="FFFFFF"/>
          <w:lang w:val="ro-RO"/>
        </w:rPr>
        <w:t>alimentare cu mențiuni nutriț</w:t>
      </w:r>
      <w:r w:rsidR="00EF79F8" w:rsidRPr="00E50CD9">
        <w:rPr>
          <w:rFonts w:ascii="Arial" w:eastAsia="Calibri" w:hAnsi="Arial" w:cs="Arial"/>
          <w:b/>
          <w:sz w:val="24"/>
          <w:szCs w:val="24"/>
          <w:shd w:val="clear" w:color="auto" w:fill="FFFFFF"/>
          <w:lang w:val="ro-RO"/>
        </w:rPr>
        <w:t>ionale/de sănătat</w:t>
      </w:r>
      <w:r w:rsidR="00EF79F8" w:rsidRPr="00E50CD9">
        <w:rPr>
          <w:rFonts w:ascii="Arial" w:eastAsia="Calibri" w:hAnsi="Arial" w:cs="Arial"/>
          <w:sz w:val="24"/>
          <w:szCs w:val="24"/>
          <w:shd w:val="clear" w:color="auto" w:fill="FFFFFF"/>
          <w:lang w:val="ro-RO"/>
        </w:rPr>
        <w:t>e înscrise pe etichetă/ambalaj</w:t>
      </w:r>
      <w:r w:rsidR="00515022" w:rsidRPr="00E50CD9">
        <w:rPr>
          <w:rFonts w:ascii="Arial" w:eastAsia="Calibri" w:hAnsi="Arial" w:cs="Arial"/>
          <w:sz w:val="24"/>
          <w:szCs w:val="24"/>
          <w:shd w:val="clear" w:color="auto" w:fill="FFFFFF"/>
          <w:lang w:val="ro-RO"/>
        </w:rPr>
        <w:t>,</w:t>
      </w:r>
      <w:r w:rsidR="00277056" w:rsidRPr="00E50CD9">
        <w:rPr>
          <w:rFonts w:ascii="Arial" w:eastAsia="Calibri" w:hAnsi="Arial" w:cs="Arial"/>
          <w:sz w:val="24"/>
          <w:szCs w:val="24"/>
          <w:shd w:val="clear" w:color="auto" w:fill="FFFFFF"/>
          <w:lang w:val="ro-RO"/>
        </w:rPr>
        <w:t xml:space="preserve"> </w:t>
      </w:r>
      <w:r w:rsidR="00473C0A" w:rsidRPr="00E50CD9">
        <w:rPr>
          <w:rFonts w:ascii="Arial" w:eastAsia="Calibri" w:hAnsi="Arial" w:cs="Arial"/>
          <w:sz w:val="24"/>
          <w:szCs w:val="24"/>
          <w:shd w:val="clear" w:color="auto" w:fill="FFFFFF"/>
          <w:lang w:val="ro-RO"/>
        </w:rPr>
        <w:t>din care:</w:t>
      </w:r>
    </w:p>
    <w:p w:rsidR="002B794C" w:rsidRPr="00E50CD9" w:rsidRDefault="002B794C" w:rsidP="00504DD0">
      <w:pPr>
        <w:spacing w:after="0" w:line="240" w:lineRule="auto"/>
        <w:jc w:val="both"/>
        <w:rPr>
          <w:rFonts w:ascii="Arial" w:eastAsia="Times New Roman" w:hAnsi="Arial" w:cs="Arial"/>
          <w:sz w:val="24"/>
          <w:szCs w:val="24"/>
          <w:lang w:val="ro-RO" w:eastAsia="ro-RO"/>
        </w:rPr>
      </w:pPr>
    </w:p>
    <w:p w:rsidR="002B794C" w:rsidRPr="00E50CD9" w:rsidRDefault="002B794C" w:rsidP="00504DD0">
      <w:pPr>
        <w:pStyle w:val="ListParagraph"/>
        <w:numPr>
          <w:ilvl w:val="0"/>
          <w:numId w:val="16"/>
        </w:numPr>
        <w:spacing w:after="0" w:line="240" w:lineRule="auto"/>
        <w:ind w:left="0" w:firstLine="0"/>
        <w:jc w:val="both"/>
        <w:rPr>
          <w:rFonts w:ascii="Arial" w:eastAsia="Times New Roman" w:hAnsi="Arial" w:cs="Arial"/>
          <w:b/>
          <w:sz w:val="24"/>
          <w:szCs w:val="24"/>
          <w:lang w:val="ro-RO" w:eastAsia="ro-RO"/>
        </w:rPr>
      </w:pPr>
      <w:r w:rsidRPr="00E50CD9">
        <w:rPr>
          <w:rFonts w:ascii="Arial" w:eastAsia="Times New Roman" w:hAnsi="Arial" w:cs="Arial"/>
          <w:b/>
          <w:sz w:val="24"/>
          <w:szCs w:val="24"/>
          <w:lang w:val="ro-RO" w:eastAsia="ro-RO"/>
        </w:rPr>
        <w:t>Tipul operatorului economic unde au fost efectuate controalele</w:t>
      </w:r>
      <w:r w:rsidR="00102BA5">
        <w:rPr>
          <w:rFonts w:ascii="Arial" w:eastAsia="Times New Roman" w:hAnsi="Arial" w:cs="Arial"/>
          <w:b/>
          <w:sz w:val="24"/>
          <w:szCs w:val="24"/>
          <w:lang w:val="ro-RO" w:eastAsia="ro-RO"/>
        </w:rPr>
        <w:t>,</w:t>
      </w:r>
      <w:r w:rsidRPr="00E50CD9">
        <w:rPr>
          <w:rFonts w:ascii="Arial" w:eastAsia="Times New Roman" w:hAnsi="Arial" w:cs="Arial"/>
          <w:b/>
          <w:sz w:val="24"/>
          <w:szCs w:val="24"/>
          <w:lang w:val="ro-RO" w:eastAsia="ro-RO"/>
        </w:rPr>
        <w:t xml:space="preserve"> </w:t>
      </w:r>
      <w:r w:rsidR="004617F2">
        <w:rPr>
          <w:rFonts w:ascii="Arial" w:eastAsia="Times New Roman" w:hAnsi="Arial" w:cs="Arial"/>
          <w:b/>
          <w:sz w:val="24"/>
          <w:szCs w:val="24"/>
          <w:lang w:val="ro-RO" w:eastAsia="ro-RO"/>
        </w:rPr>
        <w:t>numărul</w:t>
      </w:r>
      <w:r w:rsidRPr="00E50CD9">
        <w:rPr>
          <w:rFonts w:ascii="Arial" w:eastAsia="Times New Roman" w:hAnsi="Arial" w:cs="Arial"/>
          <w:b/>
          <w:sz w:val="24"/>
          <w:szCs w:val="24"/>
          <w:lang w:val="ro-RO" w:eastAsia="ro-RO"/>
        </w:rPr>
        <w:t xml:space="preserve"> produse</w:t>
      </w:r>
      <w:r w:rsidR="004617F2">
        <w:rPr>
          <w:rFonts w:ascii="Arial" w:eastAsia="Times New Roman" w:hAnsi="Arial" w:cs="Arial"/>
          <w:b/>
          <w:sz w:val="24"/>
          <w:szCs w:val="24"/>
          <w:lang w:val="ro-RO" w:eastAsia="ro-RO"/>
        </w:rPr>
        <w:t>lor</w:t>
      </w:r>
      <w:r w:rsidR="00102BA5">
        <w:rPr>
          <w:rFonts w:ascii="Arial" w:eastAsia="Times New Roman" w:hAnsi="Arial" w:cs="Arial"/>
          <w:b/>
          <w:sz w:val="24"/>
          <w:szCs w:val="24"/>
          <w:lang w:val="ro-RO" w:eastAsia="ro-RO"/>
        </w:rPr>
        <w:t xml:space="preserve"> alimentare </w:t>
      </w:r>
      <w:r w:rsidRPr="00E50CD9">
        <w:rPr>
          <w:rFonts w:ascii="Arial" w:eastAsia="Times New Roman" w:hAnsi="Arial" w:cs="Arial"/>
          <w:b/>
          <w:sz w:val="24"/>
          <w:szCs w:val="24"/>
          <w:lang w:val="ro-RO" w:eastAsia="ro-RO"/>
        </w:rPr>
        <w:t xml:space="preserve">verificate pe fiecare tip de operator și </w:t>
      </w:r>
      <w:r w:rsidR="00102BA5">
        <w:rPr>
          <w:rFonts w:ascii="Arial" w:eastAsia="Times New Roman" w:hAnsi="Arial" w:cs="Arial"/>
          <w:b/>
          <w:sz w:val="24"/>
          <w:szCs w:val="24"/>
          <w:lang w:val="ro-RO" w:eastAsia="ro-RO"/>
        </w:rPr>
        <w:t>numărul produselor alimentare</w:t>
      </w:r>
      <w:r w:rsidRPr="00E50CD9">
        <w:rPr>
          <w:rFonts w:ascii="Arial" w:eastAsia="Times New Roman" w:hAnsi="Arial" w:cs="Arial"/>
          <w:b/>
          <w:sz w:val="24"/>
          <w:szCs w:val="24"/>
          <w:lang w:val="ro-RO" w:eastAsia="ro-RO"/>
        </w:rPr>
        <w:t xml:space="preserve"> </w:t>
      </w:r>
      <w:r w:rsidR="00102BA5">
        <w:rPr>
          <w:rFonts w:ascii="Arial" w:eastAsia="Times New Roman" w:hAnsi="Arial" w:cs="Arial"/>
          <w:b/>
          <w:sz w:val="24"/>
          <w:szCs w:val="24"/>
          <w:lang w:val="ro-RO" w:eastAsia="ro-RO"/>
        </w:rPr>
        <w:t xml:space="preserve">cu </w:t>
      </w:r>
      <w:r w:rsidRPr="00E50CD9">
        <w:rPr>
          <w:rFonts w:ascii="Arial" w:eastAsia="Times New Roman" w:hAnsi="Arial" w:cs="Arial"/>
          <w:b/>
          <w:sz w:val="24"/>
          <w:szCs w:val="24"/>
          <w:lang w:val="ro-RO" w:eastAsia="ro-RO"/>
        </w:rPr>
        <w:t>mențiuni nutriționale/sănătate</w:t>
      </w:r>
      <w:r w:rsidR="00102BA5" w:rsidRPr="00102BA5">
        <w:rPr>
          <w:rFonts w:ascii="Arial" w:eastAsia="Times New Roman" w:hAnsi="Arial" w:cs="Arial"/>
          <w:b/>
          <w:sz w:val="24"/>
          <w:szCs w:val="24"/>
          <w:lang w:val="ro-RO" w:eastAsia="ro-RO"/>
        </w:rPr>
        <w:t xml:space="preserve"> </w:t>
      </w:r>
      <w:r w:rsidR="00102BA5" w:rsidRPr="00E50CD9">
        <w:rPr>
          <w:rFonts w:ascii="Arial" w:eastAsia="Times New Roman" w:hAnsi="Arial" w:cs="Arial"/>
          <w:b/>
          <w:sz w:val="24"/>
          <w:szCs w:val="24"/>
          <w:lang w:val="ro-RO" w:eastAsia="ro-RO"/>
        </w:rPr>
        <w:t>înscrise</w:t>
      </w:r>
      <w:r w:rsidR="00102BA5">
        <w:rPr>
          <w:rFonts w:ascii="Arial" w:eastAsia="Times New Roman" w:hAnsi="Arial" w:cs="Arial"/>
          <w:b/>
          <w:sz w:val="24"/>
          <w:szCs w:val="24"/>
          <w:lang w:val="ro-RO" w:eastAsia="ro-RO"/>
        </w:rPr>
        <w:t xml:space="preserve"> pe etichetă</w:t>
      </w:r>
      <w:r w:rsidRPr="00E50CD9">
        <w:rPr>
          <w:rFonts w:ascii="Arial" w:eastAsia="Times New Roman" w:hAnsi="Arial" w:cs="Arial"/>
          <w:b/>
          <w:sz w:val="24"/>
          <w:szCs w:val="24"/>
          <w:lang w:val="ro-RO" w:eastAsia="ro-RO"/>
        </w:rPr>
        <w:t>, respectiv:</w:t>
      </w:r>
    </w:p>
    <w:p w:rsidR="002B794C" w:rsidRPr="00E50CD9" w:rsidRDefault="002B794C" w:rsidP="00504DD0">
      <w:pPr>
        <w:spacing w:after="0" w:line="240" w:lineRule="auto"/>
        <w:jc w:val="both"/>
        <w:rPr>
          <w:rFonts w:ascii="Arial" w:eastAsia="Times New Roman" w:hAnsi="Arial" w:cs="Arial"/>
          <w:b/>
          <w:sz w:val="24"/>
          <w:szCs w:val="24"/>
          <w:lang w:val="ro-RO" w:eastAsia="ro-RO"/>
        </w:rPr>
      </w:pPr>
    </w:p>
    <w:p w:rsidR="00A2667D" w:rsidRPr="00A2667D" w:rsidRDefault="00D94109" w:rsidP="007551F5">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A2667D">
        <w:rPr>
          <w:rFonts w:ascii="Arial" w:eastAsia="Times New Roman" w:hAnsi="Arial" w:cs="Arial"/>
          <w:b/>
          <w:sz w:val="24"/>
          <w:szCs w:val="24"/>
          <w:lang w:val="ro-RO" w:eastAsia="ro-RO"/>
        </w:rPr>
        <w:t>Nr. controale la producă</w:t>
      </w:r>
      <w:r w:rsidR="002B794C" w:rsidRPr="00A2667D">
        <w:rPr>
          <w:rFonts w:ascii="Arial" w:eastAsia="Times New Roman" w:hAnsi="Arial" w:cs="Arial"/>
          <w:b/>
          <w:sz w:val="24"/>
          <w:szCs w:val="24"/>
          <w:lang w:val="ro-RO" w:eastAsia="ro-RO"/>
        </w:rPr>
        <w:t>tori</w:t>
      </w:r>
      <w:r w:rsidR="00EF79F8" w:rsidRPr="00A2667D">
        <w:rPr>
          <w:rFonts w:ascii="Arial" w:eastAsia="Times New Roman" w:hAnsi="Arial" w:cs="Arial"/>
          <w:b/>
          <w:sz w:val="24"/>
          <w:szCs w:val="24"/>
          <w:lang w:val="ro-RO" w:eastAsia="ro-RO"/>
        </w:rPr>
        <w:t xml:space="preserve">: </w:t>
      </w:r>
      <w:r w:rsidR="003343D5" w:rsidRPr="00A2667D">
        <w:rPr>
          <w:rFonts w:ascii="Arial" w:eastAsia="Times New Roman" w:hAnsi="Arial" w:cs="Arial"/>
          <w:b/>
          <w:sz w:val="24"/>
          <w:szCs w:val="24"/>
          <w:lang w:val="ro-RO" w:eastAsia="ro-RO"/>
        </w:rPr>
        <w:t>40</w:t>
      </w:r>
    </w:p>
    <w:p w:rsidR="002B794C" w:rsidRPr="00A2667D" w:rsidRDefault="00D94109" w:rsidP="007551F5">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A2667D">
        <w:rPr>
          <w:rFonts w:ascii="Arial" w:eastAsia="Times New Roman" w:hAnsi="Arial" w:cs="Arial"/>
          <w:b/>
          <w:sz w:val="24"/>
          <w:szCs w:val="24"/>
          <w:lang w:val="ro-RO" w:eastAsia="ro-RO"/>
        </w:rPr>
        <w:t xml:space="preserve"> </w:t>
      </w:r>
      <w:r w:rsidR="002B794C" w:rsidRPr="00A2667D">
        <w:rPr>
          <w:rFonts w:ascii="Arial" w:eastAsia="Times New Roman" w:hAnsi="Arial" w:cs="Arial"/>
          <w:b/>
          <w:sz w:val="24"/>
          <w:szCs w:val="24"/>
          <w:lang w:val="ro-RO" w:eastAsia="ro-RO"/>
        </w:rPr>
        <w:t>Nr. produse controlate</w:t>
      </w:r>
      <w:r w:rsidR="00752AAB" w:rsidRPr="00A2667D">
        <w:rPr>
          <w:rFonts w:ascii="Arial" w:eastAsia="Times New Roman" w:hAnsi="Arial" w:cs="Arial"/>
          <w:b/>
          <w:sz w:val="24"/>
          <w:szCs w:val="24"/>
          <w:lang w:val="ro-RO" w:eastAsia="ro-RO"/>
        </w:rPr>
        <w:t xml:space="preserve"> la producă</w:t>
      </w:r>
      <w:r w:rsidR="003343D5" w:rsidRPr="00A2667D">
        <w:rPr>
          <w:rFonts w:ascii="Arial" w:eastAsia="Times New Roman" w:hAnsi="Arial" w:cs="Arial"/>
          <w:b/>
          <w:sz w:val="24"/>
          <w:szCs w:val="24"/>
          <w:lang w:val="ro-RO" w:eastAsia="ro-RO"/>
        </w:rPr>
        <w:t>tori</w:t>
      </w:r>
      <w:r w:rsidR="00A37FC2" w:rsidRPr="00A2667D">
        <w:rPr>
          <w:rFonts w:ascii="Arial" w:eastAsia="Times New Roman" w:hAnsi="Arial" w:cs="Arial"/>
          <w:sz w:val="24"/>
          <w:szCs w:val="24"/>
          <w:lang w:val="ro-RO" w:eastAsia="ro-RO"/>
        </w:rPr>
        <w:t xml:space="preserve">: </w:t>
      </w:r>
      <w:r w:rsidR="00A37FC2" w:rsidRPr="00A2667D">
        <w:rPr>
          <w:rFonts w:ascii="Arial" w:eastAsia="Times New Roman" w:hAnsi="Arial" w:cs="Arial"/>
          <w:b/>
          <w:sz w:val="24"/>
          <w:szCs w:val="24"/>
          <w:lang w:val="ro-RO" w:eastAsia="ro-RO"/>
        </w:rPr>
        <w:t>137</w:t>
      </w:r>
    </w:p>
    <w:p w:rsidR="002B794C" w:rsidRPr="00E50CD9" w:rsidRDefault="002B794C" w:rsidP="00504DD0">
      <w:pPr>
        <w:pStyle w:val="ListParagraph"/>
        <w:spacing w:after="0" w:line="240" w:lineRule="auto"/>
        <w:ind w:left="0"/>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 xml:space="preserve"> din care:</w:t>
      </w:r>
    </w:p>
    <w:p w:rsidR="008A1678" w:rsidRDefault="002B794C"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8A1678">
        <w:rPr>
          <w:rFonts w:ascii="Arial" w:eastAsia="Times New Roman" w:hAnsi="Arial" w:cs="Arial"/>
          <w:b/>
          <w:sz w:val="24"/>
          <w:szCs w:val="24"/>
          <w:lang w:val="ro-RO" w:eastAsia="ro-RO"/>
        </w:rPr>
        <w:t>cu mențiuni nutritionale</w:t>
      </w:r>
      <w:r w:rsidR="00FA272A" w:rsidRPr="008A1678">
        <w:rPr>
          <w:rFonts w:ascii="Arial" w:eastAsia="Times New Roman" w:hAnsi="Arial" w:cs="Arial"/>
          <w:b/>
          <w:sz w:val="24"/>
          <w:szCs w:val="24"/>
          <w:lang w:val="ro-RO" w:eastAsia="ro-RO"/>
        </w:rPr>
        <w:t>: 102</w:t>
      </w:r>
      <w:r w:rsidR="00FA272A" w:rsidRPr="00E50CD9">
        <w:rPr>
          <w:rFonts w:ascii="Arial" w:eastAsia="Times New Roman" w:hAnsi="Arial" w:cs="Arial"/>
          <w:sz w:val="24"/>
          <w:szCs w:val="24"/>
          <w:lang w:val="ro-RO" w:eastAsia="ro-RO"/>
        </w:rPr>
        <w:t xml:space="preserve">, din care: </w:t>
      </w:r>
    </w:p>
    <w:p w:rsidR="002B794C" w:rsidRPr="00E50CD9" w:rsidRDefault="00FA272A"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corespunzatoare: 90</w:t>
      </w:r>
    </w:p>
    <w:p w:rsidR="00FA272A" w:rsidRDefault="008A1678" w:rsidP="00504DD0">
      <w:pPr>
        <w:pStyle w:val="ListParagraph"/>
        <w:spacing w:after="0" w:line="240" w:lineRule="auto"/>
        <w:ind w:left="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00277056" w:rsidRPr="00E50CD9">
        <w:rPr>
          <w:rFonts w:ascii="Arial" w:eastAsia="Times New Roman" w:hAnsi="Arial" w:cs="Arial"/>
          <w:sz w:val="24"/>
          <w:szCs w:val="24"/>
          <w:lang w:val="ro-RO" w:eastAsia="ro-RO"/>
        </w:rPr>
        <w:t xml:space="preserve"> </w:t>
      </w:r>
      <w:r w:rsidR="00FA272A" w:rsidRPr="00E50CD9">
        <w:rPr>
          <w:rFonts w:ascii="Arial" w:eastAsia="Times New Roman" w:hAnsi="Arial" w:cs="Arial"/>
          <w:sz w:val="24"/>
          <w:szCs w:val="24"/>
          <w:lang w:val="ro-RO" w:eastAsia="ro-RO"/>
        </w:rPr>
        <w:t>necorespunzatoare: 12</w:t>
      </w:r>
      <w:r w:rsidR="00B85863">
        <w:rPr>
          <w:rFonts w:ascii="Arial" w:eastAsia="Times New Roman" w:hAnsi="Arial" w:cs="Arial"/>
          <w:sz w:val="24"/>
          <w:szCs w:val="24"/>
          <w:lang w:val="ro-RO" w:eastAsia="ro-RO"/>
        </w:rPr>
        <w:t xml:space="preserve"> (DSP Constanta-1, DSP Galati-1, DSP Ialomita-5, DSP Prahova-1, DSP Sibiu-1, DSP Tulcea-3)</w:t>
      </w:r>
      <w:r>
        <w:rPr>
          <w:rFonts w:ascii="Arial" w:eastAsia="Times New Roman" w:hAnsi="Arial" w:cs="Arial"/>
          <w:sz w:val="24"/>
          <w:szCs w:val="24"/>
          <w:lang w:val="ro-RO" w:eastAsia="ro-RO"/>
        </w:rPr>
        <w:t>;</w:t>
      </w:r>
    </w:p>
    <w:p w:rsidR="008A1678" w:rsidRPr="00E50CD9" w:rsidRDefault="008A1678" w:rsidP="00504DD0">
      <w:pPr>
        <w:pStyle w:val="ListParagraph"/>
        <w:spacing w:after="0" w:line="240" w:lineRule="auto"/>
        <w:ind w:left="0"/>
        <w:jc w:val="both"/>
        <w:rPr>
          <w:rFonts w:ascii="Arial" w:eastAsia="Times New Roman" w:hAnsi="Arial" w:cs="Arial"/>
          <w:sz w:val="24"/>
          <w:szCs w:val="24"/>
          <w:lang w:val="ro-RO" w:eastAsia="ro-RO"/>
        </w:rPr>
      </w:pPr>
    </w:p>
    <w:p w:rsidR="008A1678" w:rsidRPr="008A1678" w:rsidRDefault="002B794C" w:rsidP="00504DD0">
      <w:pPr>
        <w:pStyle w:val="ListParagraph"/>
        <w:numPr>
          <w:ilvl w:val="0"/>
          <w:numId w:val="1"/>
        </w:numPr>
        <w:spacing w:after="0" w:line="240" w:lineRule="auto"/>
        <w:ind w:left="0" w:firstLine="0"/>
        <w:jc w:val="both"/>
        <w:rPr>
          <w:rFonts w:ascii="Arial" w:eastAsia="Times New Roman" w:hAnsi="Arial" w:cs="Arial"/>
          <w:b/>
          <w:sz w:val="24"/>
          <w:szCs w:val="24"/>
          <w:lang w:val="ro-RO" w:eastAsia="ro-RO"/>
        </w:rPr>
      </w:pPr>
      <w:r w:rsidRPr="008A1678">
        <w:rPr>
          <w:rFonts w:ascii="Arial" w:eastAsia="Times New Roman" w:hAnsi="Arial" w:cs="Arial"/>
          <w:b/>
          <w:sz w:val="24"/>
          <w:szCs w:val="24"/>
          <w:lang w:val="ro-RO" w:eastAsia="ro-RO"/>
        </w:rPr>
        <w:t>cu mențiuni de sănătate</w:t>
      </w:r>
      <w:r w:rsidR="00FA272A" w:rsidRPr="008A1678">
        <w:rPr>
          <w:rFonts w:ascii="Arial" w:eastAsia="Times New Roman" w:hAnsi="Arial" w:cs="Arial"/>
          <w:b/>
          <w:sz w:val="24"/>
          <w:szCs w:val="24"/>
          <w:lang w:val="ro-RO" w:eastAsia="ro-RO"/>
        </w:rPr>
        <w:t>: 35,</w:t>
      </w:r>
    </w:p>
    <w:p w:rsidR="008A1678" w:rsidRDefault="00FA272A"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 xml:space="preserve"> din care: </w:t>
      </w:r>
    </w:p>
    <w:p w:rsidR="002B794C" w:rsidRPr="00E50CD9" w:rsidRDefault="00FA272A"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corespunzatoare: 33</w:t>
      </w:r>
    </w:p>
    <w:p w:rsidR="00FA272A" w:rsidRPr="00E50CD9" w:rsidRDefault="008A1678" w:rsidP="00504DD0">
      <w:pPr>
        <w:pStyle w:val="ListParagraph"/>
        <w:spacing w:after="0" w:line="240" w:lineRule="auto"/>
        <w:ind w:left="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00277056" w:rsidRPr="00E50CD9">
        <w:rPr>
          <w:rFonts w:ascii="Arial" w:eastAsia="Times New Roman" w:hAnsi="Arial" w:cs="Arial"/>
          <w:sz w:val="24"/>
          <w:szCs w:val="24"/>
          <w:lang w:val="ro-RO" w:eastAsia="ro-RO"/>
        </w:rPr>
        <w:t xml:space="preserve"> </w:t>
      </w:r>
      <w:r w:rsidR="00FA272A" w:rsidRPr="00E50CD9">
        <w:rPr>
          <w:rFonts w:ascii="Arial" w:eastAsia="Times New Roman" w:hAnsi="Arial" w:cs="Arial"/>
          <w:sz w:val="24"/>
          <w:szCs w:val="24"/>
          <w:lang w:val="ro-RO" w:eastAsia="ro-RO"/>
        </w:rPr>
        <w:t>necorespunzătoare: 2</w:t>
      </w:r>
      <w:r w:rsidR="00B85863">
        <w:rPr>
          <w:rFonts w:ascii="Arial" w:eastAsia="Times New Roman" w:hAnsi="Arial" w:cs="Arial"/>
          <w:sz w:val="24"/>
          <w:szCs w:val="24"/>
          <w:lang w:val="ro-RO" w:eastAsia="ro-RO"/>
        </w:rPr>
        <w:t xml:space="preserve"> (DSP Hunedoara-1)</w:t>
      </w:r>
    </w:p>
    <w:p w:rsidR="002B794C" w:rsidRPr="00E50CD9" w:rsidRDefault="002B794C" w:rsidP="00504DD0">
      <w:pPr>
        <w:pStyle w:val="ListParagraph"/>
        <w:spacing w:after="0" w:line="240" w:lineRule="auto"/>
        <w:ind w:left="0"/>
        <w:jc w:val="both"/>
        <w:rPr>
          <w:rFonts w:ascii="Arial" w:eastAsia="Times New Roman" w:hAnsi="Arial" w:cs="Arial"/>
          <w:sz w:val="24"/>
          <w:szCs w:val="24"/>
          <w:lang w:val="ro-RO" w:eastAsia="ro-RO"/>
        </w:rPr>
      </w:pPr>
    </w:p>
    <w:p w:rsidR="002B794C" w:rsidRPr="00E50CD9" w:rsidRDefault="002B794C" w:rsidP="00504DD0">
      <w:pPr>
        <w:pStyle w:val="ListParagraph"/>
        <w:numPr>
          <w:ilvl w:val="0"/>
          <w:numId w:val="17"/>
        </w:numPr>
        <w:spacing w:after="0" w:line="240" w:lineRule="auto"/>
        <w:ind w:left="0" w:firstLine="0"/>
        <w:jc w:val="both"/>
        <w:rPr>
          <w:rFonts w:ascii="Arial" w:eastAsia="Times New Roman" w:hAnsi="Arial" w:cs="Arial"/>
          <w:b/>
          <w:sz w:val="24"/>
          <w:szCs w:val="24"/>
          <w:lang w:val="ro-RO" w:eastAsia="ro-RO"/>
        </w:rPr>
      </w:pPr>
      <w:r w:rsidRPr="00E50CD9">
        <w:rPr>
          <w:rFonts w:ascii="Arial" w:eastAsia="Times New Roman" w:hAnsi="Arial" w:cs="Arial"/>
          <w:b/>
          <w:sz w:val="24"/>
          <w:szCs w:val="24"/>
          <w:lang w:val="ro-RO" w:eastAsia="ro-RO"/>
        </w:rPr>
        <w:t>Nr. controale la importatori</w:t>
      </w:r>
      <w:r w:rsidR="00655FC7" w:rsidRPr="00E50CD9">
        <w:rPr>
          <w:rFonts w:ascii="Arial" w:eastAsia="Times New Roman" w:hAnsi="Arial" w:cs="Arial"/>
          <w:b/>
          <w:sz w:val="24"/>
          <w:szCs w:val="24"/>
          <w:lang w:val="ro-RO" w:eastAsia="ro-RO"/>
        </w:rPr>
        <w:t>: 10</w:t>
      </w:r>
    </w:p>
    <w:p w:rsidR="002B794C" w:rsidRPr="00E50CD9" w:rsidRDefault="002B794C" w:rsidP="00504DD0">
      <w:pPr>
        <w:spacing w:after="0" w:line="240" w:lineRule="auto"/>
        <w:jc w:val="both"/>
        <w:rPr>
          <w:rFonts w:ascii="Arial" w:eastAsia="Times New Roman" w:hAnsi="Arial" w:cs="Arial"/>
          <w:b/>
          <w:sz w:val="24"/>
          <w:szCs w:val="24"/>
          <w:lang w:val="ro-RO" w:eastAsia="ro-RO"/>
        </w:rPr>
      </w:pPr>
    </w:p>
    <w:p w:rsidR="002B794C" w:rsidRPr="00E50CD9" w:rsidRDefault="002B794C"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E50CD9">
        <w:rPr>
          <w:rFonts w:ascii="Arial" w:eastAsia="Times New Roman" w:hAnsi="Arial" w:cs="Arial"/>
          <w:b/>
          <w:sz w:val="24"/>
          <w:szCs w:val="24"/>
          <w:lang w:val="ro-RO" w:eastAsia="ro-RO"/>
        </w:rPr>
        <w:t>Nr. produse controlate</w:t>
      </w:r>
      <w:r w:rsidR="00655FC7" w:rsidRPr="00E50CD9">
        <w:rPr>
          <w:rFonts w:ascii="Arial" w:eastAsia="Times New Roman" w:hAnsi="Arial" w:cs="Arial"/>
          <w:b/>
          <w:sz w:val="24"/>
          <w:szCs w:val="24"/>
          <w:lang w:val="ro-RO" w:eastAsia="ro-RO"/>
        </w:rPr>
        <w:t xml:space="preserve"> la importatori: 40</w:t>
      </w:r>
    </w:p>
    <w:p w:rsidR="002B794C" w:rsidRPr="00E50CD9" w:rsidRDefault="002B794C" w:rsidP="00504DD0">
      <w:pPr>
        <w:pStyle w:val="ListParagraph"/>
        <w:spacing w:after="0" w:line="240" w:lineRule="auto"/>
        <w:ind w:left="0"/>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 xml:space="preserve"> din care:</w:t>
      </w:r>
    </w:p>
    <w:p w:rsidR="008A1678" w:rsidRDefault="002B794C"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134A7B">
        <w:rPr>
          <w:rFonts w:ascii="Arial" w:eastAsia="Times New Roman" w:hAnsi="Arial" w:cs="Arial"/>
          <w:b/>
          <w:sz w:val="24"/>
          <w:szCs w:val="24"/>
          <w:lang w:val="ro-RO" w:eastAsia="ro-RO"/>
        </w:rPr>
        <w:t>cu mențiuni nutritionale</w:t>
      </w:r>
      <w:r w:rsidR="00655FC7" w:rsidRPr="00134A7B">
        <w:rPr>
          <w:rFonts w:ascii="Arial" w:eastAsia="Times New Roman" w:hAnsi="Arial" w:cs="Arial"/>
          <w:b/>
          <w:sz w:val="24"/>
          <w:szCs w:val="24"/>
          <w:lang w:val="ro-RO" w:eastAsia="ro-RO"/>
        </w:rPr>
        <w:t>: 37</w:t>
      </w:r>
      <w:r w:rsidR="00655FC7" w:rsidRPr="00E50CD9">
        <w:rPr>
          <w:rFonts w:ascii="Arial" w:eastAsia="Times New Roman" w:hAnsi="Arial" w:cs="Arial"/>
          <w:sz w:val="24"/>
          <w:szCs w:val="24"/>
          <w:lang w:val="ro-RO" w:eastAsia="ro-RO"/>
        </w:rPr>
        <w:t>, din care toate corespunzatoare</w:t>
      </w:r>
      <w:r w:rsidR="008A1678">
        <w:rPr>
          <w:rFonts w:ascii="Arial" w:eastAsia="Times New Roman" w:hAnsi="Arial" w:cs="Arial"/>
          <w:sz w:val="24"/>
          <w:szCs w:val="24"/>
          <w:lang w:val="ro-RO" w:eastAsia="ro-RO"/>
        </w:rPr>
        <w:t>;</w:t>
      </w:r>
    </w:p>
    <w:p w:rsidR="002B794C" w:rsidRPr="00E50CD9" w:rsidRDefault="002B794C" w:rsidP="008A1678">
      <w:pPr>
        <w:pStyle w:val="ListParagraph"/>
        <w:spacing w:after="0" w:line="240" w:lineRule="auto"/>
        <w:ind w:left="0"/>
        <w:jc w:val="both"/>
        <w:rPr>
          <w:rFonts w:ascii="Arial" w:eastAsia="Times New Roman" w:hAnsi="Arial" w:cs="Arial"/>
          <w:sz w:val="24"/>
          <w:szCs w:val="24"/>
          <w:lang w:val="ro-RO" w:eastAsia="ro-RO"/>
        </w:rPr>
      </w:pPr>
    </w:p>
    <w:p w:rsidR="002B794C" w:rsidRDefault="00655FC7"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134A7B">
        <w:rPr>
          <w:rFonts w:ascii="Arial" w:eastAsia="Times New Roman" w:hAnsi="Arial" w:cs="Arial"/>
          <w:b/>
          <w:sz w:val="24"/>
          <w:szCs w:val="24"/>
          <w:lang w:val="ro-RO" w:eastAsia="ro-RO"/>
        </w:rPr>
        <w:t>cu</w:t>
      </w:r>
      <w:r w:rsidR="002B794C" w:rsidRPr="00134A7B">
        <w:rPr>
          <w:rFonts w:ascii="Arial" w:eastAsia="Times New Roman" w:hAnsi="Arial" w:cs="Arial"/>
          <w:b/>
          <w:sz w:val="24"/>
          <w:szCs w:val="24"/>
          <w:lang w:val="ro-RO" w:eastAsia="ro-RO"/>
        </w:rPr>
        <w:t xml:space="preserve"> mențiuni </w:t>
      </w:r>
      <w:r w:rsidRPr="00134A7B">
        <w:rPr>
          <w:rFonts w:ascii="Arial" w:eastAsia="Times New Roman" w:hAnsi="Arial" w:cs="Arial"/>
          <w:b/>
          <w:sz w:val="24"/>
          <w:szCs w:val="24"/>
          <w:lang w:val="ro-RO" w:eastAsia="ro-RO"/>
        </w:rPr>
        <w:t>de s</w:t>
      </w:r>
      <w:r w:rsidR="002B794C" w:rsidRPr="00134A7B">
        <w:rPr>
          <w:rFonts w:ascii="Arial" w:eastAsia="Times New Roman" w:hAnsi="Arial" w:cs="Arial"/>
          <w:b/>
          <w:sz w:val="24"/>
          <w:szCs w:val="24"/>
          <w:lang w:val="ro-RO" w:eastAsia="ro-RO"/>
        </w:rPr>
        <w:t>ănătate</w:t>
      </w:r>
      <w:r w:rsidRPr="00134A7B">
        <w:rPr>
          <w:rFonts w:ascii="Arial" w:eastAsia="Times New Roman" w:hAnsi="Arial" w:cs="Arial"/>
          <w:b/>
          <w:sz w:val="24"/>
          <w:szCs w:val="24"/>
          <w:lang w:val="ro-RO" w:eastAsia="ro-RO"/>
        </w:rPr>
        <w:t>: 3</w:t>
      </w:r>
      <w:r w:rsidRPr="00E50CD9">
        <w:rPr>
          <w:rFonts w:ascii="Arial" w:eastAsia="Times New Roman" w:hAnsi="Arial" w:cs="Arial"/>
          <w:sz w:val="24"/>
          <w:szCs w:val="24"/>
          <w:lang w:val="ro-RO" w:eastAsia="ro-RO"/>
        </w:rPr>
        <w:t xml:space="preserve">, </w:t>
      </w:r>
      <w:r w:rsidR="00220003" w:rsidRPr="00E50CD9">
        <w:rPr>
          <w:rFonts w:ascii="Arial" w:eastAsia="Times New Roman" w:hAnsi="Arial" w:cs="Arial"/>
          <w:sz w:val="24"/>
          <w:szCs w:val="24"/>
          <w:lang w:val="ro-RO" w:eastAsia="ro-RO"/>
        </w:rPr>
        <w:t>din care toate corespunză</w:t>
      </w:r>
      <w:r w:rsidRPr="00E50CD9">
        <w:rPr>
          <w:rFonts w:ascii="Arial" w:eastAsia="Times New Roman" w:hAnsi="Arial" w:cs="Arial"/>
          <w:sz w:val="24"/>
          <w:szCs w:val="24"/>
          <w:lang w:val="ro-RO" w:eastAsia="ro-RO"/>
        </w:rPr>
        <w:t>toare.</w:t>
      </w:r>
    </w:p>
    <w:p w:rsidR="00B85863" w:rsidRPr="00E50CD9" w:rsidRDefault="00B85863" w:rsidP="00B85863">
      <w:pPr>
        <w:pStyle w:val="ListParagraph"/>
        <w:spacing w:after="0" w:line="240" w:lineRule="auto"/>
        <w:ind w:left="0"/>
        <w:jc w:val="both"/>
        <w:rPr>
          <w:rFonts w:ascii="Arial" w:eastAsia="Times New Roman" w:hAnsi="Arial" w:cs="Arial"/>
          <w:sz w:val="24"/>
          <w:szCs w:val="24"/>
          <w:lang w:val="ro-RO" w:eastAsia="ro-RO"/>
        </w:rPr>
      </w:pPr>
    </w:p>
    <w:p w:rsidR="002B794C" w:rsidRPr="00E50CD9" w:rsidRDefault="002B794C" w:rsidP="00504DD0">
      <w:pPr>
        <w:pStyle w:val="ListParagraph"/>
        <w:spacing w:after="0" w:line="240" w:lineRule="auto"/>
        <w:ind w:left="0"/>
        <w:jc w:val="both"/>
        <w:rPr>
          <w:rFonts w:ascii="Arial" w:eastAsia="Times New Roman" w:hAnsi="Arial" w:cs="Arial"/>
          <w:sz w:val="24"/>
          <w:szCs w:val="24"/>
          <w:lang w:val="ro-RO" w:eastAsia="ro-RO"/>
        </w:rPr>
      </w:pPr>
    </w:p>
    <w:p w:rsidR="002B794C" w:rsidRPr="00E50CD9" w:rsidRDefault="002B794C" w:rsidP="00504DD0">
      <w:pPr>
        <w:pStyle w:val="ListParagraph"/>
        <w:numPr>
          <w:ilvl w:val="0"/>
          <w:numId w:val="17"/>
        </w:numPr>
        <w:spacing w:after="0" w:line="240" w:lineRule="auto"/>
        <w:ind w:left="0" w:firstLine="0"/>
        <w:jc w:val="both"/>
        <w:rPr>
          <w:rFonts w:ascii="Arial" w:eastAsia="Times New Roman" w:hAnsi="Arial" w:cs="Arial"/>
          <w:b/>
          <w:sz w:val="24"/>
          <w:szCs w:val="24"/>
          <w:lang w:val="ro-RO" w:eastAsia="ro-RO"/>
        </w:rPr>
      </w:pPr>
      <w:r w:rsidRPr="00E50CD9">
        <w:rPr>
          <w:rFonts w:ascii="Arial" w:eastAsia="Times New Roman" w:hAnsi="Arial" w:cs="Arial"/>
          <w:b/>
          <w:sz w:val="24"/>
          <w:szCs w:val="24"/>
          <w:lang w:val="ro-RO" w:eastAsia="ro-RO"/>
        </w:rPr>
        <w:t>Nr. controale la distribuitori</w:t>
      </w:r>
      <w:r w:rsidR="00781E05" w:rsidRPr="00E50CD9">
        <w:rPr>
          <w:rFonts w:ascii="Arial" w:eastAsia="Times New Roman" w:hAnsi="Arial" w:cs="Arial"/>
          <w:b/>
          <w:sz w:val="24"/>
          <w:szCs w:val="24"/>
          <w:lang w:val="ro-RO" w:eastAsia="ro-RO"/>
        </w:rPr>
        <w:t xml:space="preserve">: </w:t>
      </w:r>
      <w:r w:rsidR="00CE37CF" w:rsidRPr="00E50CD9">
        <w:rPr>
          <w:rFonts w:ascii="Arial" w:eastAsia="Times New Roman" w:hAnsi="Arial" w:cs="Arial"/>
          <w:b/>
          <w:sz w:val="24"/>
          <w:szCs w:val="24"/>
          <w:lang w:val="ro-RO" w:eastAsia="ro-RO"/>
        </w:rPr>
        <w:t>32</w:t>
      </w:r>
    </w:p>
    <w:p w:rsidR="002B794C" w:rsidRPr="00E50CD9" w:rsidRDefault="002B794C" w:rsidP="00504DD0">
      <w:pPr>
        <w:pStyle w:val="ListParagraph"/>
        <w:spacing w:after="0" w:line="240" w:lineRule="auto"/>
        <w:ind w:left="0"/>
        <w:rPr>
          <w:rFonts w:ascii="Arial" w:eastAsia="Times New Roman" w:hAnsi="Arial" w:cs="Arial"/>
          <w:sz w:val="24"/>
          <w:szCs w:val="24"/>
          <w:lang w:val="ro-RO" w:eastAsia="ro-RO"/>
        </w:rPr>
      </w:pPr>
    </w:p>
    <w:p w:rsidR="002B794C" w:rsidRPr="00E50CD9" w:rsidRDefault="002B794C" w:rsidP="00504DD0">
      <w:pPr>
        <w:pStyle w:val="ListParagraph"/>
        <w:numPr>
          <w:ilvl w:val="0"/>
          <w:numId w:val="1"/>
        </w:numPr>
        <w:spacing w:after="0" w:line="240" w:lineRule="auto"/>
        <w:ind w:left="0" w:firstLine="0"/>
        <w:jc w:val="both"/>
        <w:rPr>
          <w:rFonts w:ascii="Arial" w:eastAsia="Times New Roman" w:hAnsi="Arial" w:cs="Arial"/>
          <w:b/>
          <w:sz w:val="24"/>
          <w:szCs w:val="24"/>
          <w:lang w:val="ro-RO" w:eastAsia="ro-RO"/>
        </w:rPr>
      </w:pPr>
      <w:r w:rsidRPr="00E50CD9">
        <w:rPr>
          <w:rFonts w:ascii="Arial" w:eastAsia="Times New Roman" w:hAnsi="Arial" w:cs="Arial"/>
          <w:b/>
          <w:sz w:val="24"/>
          <w:szCs w:val="24"/>
          <w:lang w:val="ro-RO" w:eastAsia="ro-RO"/>
        </w:rPr>
        <w:t>Nr. produse controlate</w:t>
      </w:r>
      <w:r w:rsidR="00781E05" w:rsidRPr="00E50CD9">
        <w:rPr>
          <w:rFonts w:ascii="Arial" w:eastAsia="Times New Roman" w:hAnsi="Arial" w:cs="Arial"/>
          <w:b/>
          <w:sz w:val="24"/>
          <w:szCs w:val="24"/>
          <w:lang w:val="ro-RO" w:eastAsia="ro-RO"/>
        </w:rPr>
        <w:t xml:space="preserve"> la distribuitori:</w:t>
      </w:r>
      <w:r w:rsidRPr="00E50CD9">
        <w:rPr>
          <w:rFonts w:ascii="Arial" w:eastAsia="Times New Roman" w:hAnsi="Arial" w:cs="Arial"/>
          <w:b/>
          <w:sz w:val="24"/>
          <w:szCs w:val="24"/>
          <w:lang w:val="ro-RO" w:eastAsia="ro-RO"/>
        </w:rPr>
        <w:t xml:space="preserve"> </w:t>
      </w:r>
      <w:r w:rsidR="00781E05" w:rsidRPr="00E50CD9">
        <w:rPr>
          <w:rFonts w:ascii="Arial" w:eastAsia="Times New Roman" w:hAnsi="Arial" w:cs="Arial"/>
          <w:b/>
          <w:sz w:val="24"/>
          <w:szCs w:val="24"/>
          <w:lang w:val="ro-RO" w:eastAsia="ro-RO"/>
        </w:rPr>
        <w:t>10</w:t>
      </w:r>
      <w:r w:rsidR="00771F8F" w:rsidRPr="00E50CD9">
        <w:rPr>
          <w:rFonts w:ascii="Arial" w:eastAsia="Times New Roman" w:hAnsi="Arial" w:cs="Arial"/>
          <w:b/>
          <w:sz w:val="24"/>
          <w:szCs w:val="24"/>
          <w:lang w:val="ro-RO" w:eastAsia="ro-RO"/>
        </w:rPr>
        <w:t>4</w:t>
      </w:r>
    </w:p>
    <w:p w:rsidR="002B794C" w:rsidRPr="00E50CD9" w:rsidRDefault="002B794C" w:rsidP="00504DD0">
      <w:pPr>
        <w:pStyle w:val="ListParagraph"/>
        <w:spacing w:after="0" w:line="240" w:lineRule="auto"/>
        <w:ind w:left="0"/>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din care:</w:t>
      </w:r>
    </w:p>
    <w:p w:rsidR="008A1678" w:rsidRDefault="002B794C"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C022E8">
        <w:rPr>
          <w:rFonts w:ascii="Arial" w:eastAsia="Times New Roman" w:hAnsi="Arial" w:cs="Arial"/>
          <w:b/>
          <w:sz w:val="24"/>
          <w:szCs w:val="24"/>
          <w:lang w:val="ro-RO" w:eastAsia="ro-RO"/>
        </w:rPr>
        <w:t>cu mențiuni nutritionale</w:t>
      </w:r>
      <w:r w:rsidR="00CE37CF" w:rsidRPr="00C022E8">
        <w:rPr>
          <w:rFonts w:ascii="Arial" w:eastAsia="Times New Roman" w:hAnsi="Arial" w:cs="Arial"/>
          <w:b/>
          <w:sz w:val="24"/>
          <w:szCs w:val="24"/>
          <w:lang w:val="ro-RO" w:eastAsia="ro-RO"/>
        </w:rPr>
        <w:t>: 73</w:t>
      </w:r>
      <w:r w:rsidR="00CE37CF" w:rsidRPr="00E50CD9">
        <w:rPr>
          <w:rFonts w:ascii="Arial" w:eastAsia="Times New Roman" w:hAnsi="Arial" w:cs="Arial"/>
          <w:sz w:val="24"/>
          <w:szCs w:val="24"/>
          <w:lang w:val="ro-RO" w:eastAsia="ro-RO"/>
        </w:rPr>
        <w:t xml:space="preserve">, din care: </w:t>
      </w:r>
    </w:p>
    <w:p w:rsidR="00DF2425" w:rsidRDefault="00CE37CF"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corespunzătoare:</w:t>
      </w:r>
      <w:r w:rsidR="00277056" w:rsidRPr="00E50CD9">
        <w:rPr>
          <w:rFonts w:ascii="Arial" w:eastAsia="Times New Roman" w:hAnsi="Arial" w:cs="Arial"/>
          <w:sz w:val="24"/>
          <w:szCs w:val="24"/>
          <w:lang w:val="ro-RO" w:eastAsia="ro-RO"/>
        </w:rPr>
        <w:t xml:space="preserve"> </w:t>
      </w:r>
      <w:r w:rsidRPr="00E50CD9">
        <w:rPr>
          <w:rFonts w:ascii="Arial" w:eastAsia="Times New Roman" w:hAnsi="Arial" w:cs="Arial"/>
          <w:sz w:val="24"/>
          <w:szCs w:val="24"/>
          <w:lang w:val="ro-RO" w:eastAsia="ro-RO"/>
        </w:rPr>
        <w:t>69</w:t>
      </w:r>
    </w:p>
    <w:p w:rsidR="00CE37CF" w:rsidRDefault="00CE37CF"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DF2425">
        <w:rPr>
          <w:rFonts w:ascii="Arial" w:eastAsia="Times New Roman" w:hAnsi="Arial" w:cs="Arial"/>
          <w:sz w:val="24"/>
          <w:szCs w:val="24"/>
          <w:lang w:val="ro-RO" w:eastAsia="ro-RO"/>
        </w:rPr>
        <w:t>necorespunzătoare: 4</w:t>
      </w:r>
      <w:r w:rsidR="00F80CEA">
        <w:rPr>
          <w:rFonts w:ascii="Arial" w:eastAsia="Times New Roman" w:hAnsi="Arial" w:cs="Arial"/>
          <w:sz w:val="24"/>
          <w:szCs w:val="24"/>
          <w:lang w:val="ro-RO" w:eastAsia="ro-RO"/>
        </w:rPr>
        <w:t xml:space="preserve"> (DSP Galați-2 și DSP Bucuresti-2)</w:t>
      </w:r>
      <w:r w:rsidR="00C022E8">
        <w:rPr>
          <w:rFonts w:ascii="Arial" w:eastAsia="Times New Roman" w:hAnsi="Arial" w:cs="Arial"/>
          <w:sz w:val="24"/>
          <w:szCs w:val="24"/>
          <w:lang w:val="ro-RO" w:eastAsia="ro-RO"/>
        </w:rPr>
        <w:t>;</w:t>
      </w:r>
    </w:p>
    <w:p w:rsidR="00C022E8" w:rsidRPr="00DF2425" w:rsidRDefault="00C022E8" w:rsidP="00C022E8">
      <w:pPr>
        <w:pStyle w:val="ListParagraph"/>
        <w:spacing w:after="0" w:line="240" w:lineRule="auto"/>
        <w:ind w:left="0"/>
        <w:jc w:val="both"/>
        <w:rPr>
          <w:rFonts w:ascii="Arial" w:eastAsia="Times New Roman" w:hAnsi="Arial" w:cs="Arial"/>
          <w:sz w:val="24"/>
          <w:szCs w:val="24"/>
          <w:lang w:val="ro-RO" w:eastAsia="ro-RO"/>
        </w:rPr>
      </w:pPr>
    </w:p>
    <w:p w:rsidR="002B794C" w:rsidRPr="00E50CD9" w:rsidRDefault="002B794C"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C022E8">
        <w:rPr>
          <w:rFonts w:ascii="Arial" w:eastAsia="Times New Roman" w:hAnsi="Arial" w:cs="Arial"/>
          <w:b/>
          <w:sz w:val="24"/>
          <w:szCs w:val="24"/>
          <w:lang w:val="ro-RO" w:eastAsia="ro-RO"/>
        </w:rPr>
        <w:t>cu mențiuni de sănătate</w:t>
      </w:r>
      <w:r w:rsidR="00CE37CF" w:rsidRPr="00C022E8">
        <w:rPr>
          <w:rFonts w:ascii="Arial" w:eastAsia="Times New Roman" w:hAnsi="Arial" w:cs="Arial"/>
          <w:b/>
          <w:sz w:val="24"/>
          <w:szCs w:val="24"/>
          <w:lang w:val="ro-RO" w:eastAsia="ro-RO"/>
        </w:rPr>
        <w:t>: 31</w:t>
      </w:r>
      <w:r w:rsidR="00CE37CF" w:rsidRPr="00E50CD9">
        <w:rPr>
          <w:rFonts w:ascii="Arial" w:eastAsia="Times New Roman" w:hAnsi="Arial" w:cs="Arial"/>
          <w:sz w:val="24"/>
          <w:szCs w:val="24"/>
          <w:lang w:val="ro-RO" w:eastAsia="ro-RO"/>
        </w:rPr>
        <w:t>, din care: toate corespunzătoare.</w:t>
      </w:r>
    </w:p>
    <w:p w:rsidR="00CE37CF" w:rsidRPr="00E50CD9" w:rsidRDefault="00CE37CF" w:rsidP="00504DD0">
      <w:pPr>
        <w:pStyle w:val="ListParagraph"/>
        <w:spacing w:after="0" w:line="240" w:lineRule="auto"/>
        <w:ind w:left="0"/>
        <w:jc w:val="both"/>
        <w:rPr>
          <w:rFonts w:ascii="Arial" w:eastAsia="Times New Roman" w:hAnsi="Arial" w:cs="Arial"/>
          <w:sz w:val="24"/>
          <w:szCs w:val="24"/>
          <w:lang w:val="ro-RO" w:eastAsia="ro-RO"/>
        </w:rPr>
      </w:pPr>
    </w:p>
    <w:p w:rsidR="002B794C" w:rsidRPr="00E50CD9" w:rsidRDefault="002B794C" w:rsidP="00504DD0">
      <w:pPr>
        <w:pStyle w:val="ListParagraph"/>
        <w:numPr>
          <w:ilvl w:val="0"/>
          <w:numId w:val="17"/>
        </w:numPr>
        <w:spacing w:after="0" w:line="240" w:lineRule="auto"/>
        <w:ind w:left="0" w:firstLine="0"/>
        <w:jc w:val="both"/>
        <w:rPr>
          <w:rFonts w:ascii="Arial" w:eastAsia="Times New Roman" w:hAnsi="Arial" w:cs="Arial"/>
          <w:sz w:val="24"/>
          <w:szCs w:val="24"/>
          <w:lang w:val="ro-RO" w:eastAsia="ro-RO"/>
        </w:rPr>
      </w:pPr>
      <w:r w:rsidRPr="00E50CD9">
        <w:rPr>
          <w:rFonts w:ascii="Arial" w:eastAsia="Times New Roman" w:hAnsi="Arial" w:cs="Arial"/>
          <w:b/>
          <w:sz w:val="24"/>
          <w:szCs w:val="24"/>
          <w:lang w:val="ro-RO" w:eastAsia="ro-RO"/>
        </w:rPr>
        <w:t>Nr. controale la unități desfacere (retaileri)</w:t>
      </w:r>
      <w:r w:rsidR="00CE37CF" w:rsidRPr="00E50CD9">
        <w:rPr>
          <w:rFonts w:ascii="Arial" w:eastAsia="Times New Roman" w:hAnsi="Arial" w:cs="Arial"/>
          <w:b/>
          <w:sz w:val="24"/>
          <w:szCs w:val="24"/>
          <w:lang w:val="ro-RO" w:eastAsia="ro-RO"/>
        </w:rPr>
        <w:t xml:space="preserve">: </w:t>
      </w:r>
      <w:r w:rsidR="005A4A40" w:rsidRPr="00E50CD9">
        <w:rPr>
          <w:rFonts w:ascii="Arial" w:eastAsia="Times New Roman" w:hAnsi="Arial" w:cs="Arial"/>
          <w:b/>
          <w:sz w:val="24"/>
          <w:szCs w:val="24"/>
          <w:lang w:val="ro-RO" w:eastAsia="ro-RO"/>
        </w:rPr>
        <w:t xml:space="preserve">426, </w:t>
      </w:r>
      <w:r w:rsidR="005A4A40" w:rsidRPr="00E50CD9">
        <w:rPr>
          <w:rFonts w:ascii="Arial" w:eastAsia="Times New Roman" w:hAnsi="Arial" w:cs="Arial"/>
          <w:sz w:val="24"/>
          <w:szCs w:val="24"/>
          <w:lang w:val="ro-RO" w:eastAsia="ro-RO"/>
        </w:rPr>
        <w:t>din care:</w:t>
      </w:r>
    </w:p>
    <w:p w:rsidR="005A4A40" w:rsidRPr="00E50CD9" w:rsidRDefault="005A4A40"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Nr. controale la retaileri tip supermarket: 227</w:t>
      </w:r>
    </w:p>
    <w:p w:rsidR="005A4A40" w:rsidRPr="00E50CD9" w:rsidRDefault="005A4A40"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Nr. controale la retaileri tip magazin: 133</w:t>
      </w:r>
    </w:p>
    <w:p w:rsidR="005A4A40" w:rsidRPr="00E50CD9" w:rsidRDefault="005A4A40"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Nr. controale la retaileri tip farmacii: 32</w:t>
      </w:r>
    </w:p>
    <w:p w:rsidR="005A4A40" w:rsidRPr="00E50CD9" w:rsidRDefault="005A4A40"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Nr. controale la retaileri tip plafar: 22</w:t>
      </w:r>
    </w:p>
    <w:p w:rsidR="005A4A40" w:rsidRPr="00E50CD9" w:rsidRDefault="005A4A40"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E50CD9">
        <w:rPr>
          <w:rFonts w:ascii="Arial" w:eastAsia="Times New Roman" w:hAnsi="Arial" w:cs="Arial"/>
          <w:sz w:val="24"/>
          <w:szCs w:val="24"/>
          <w:lang w:val="ro-RO" w:eastAsia="ro-RO"/>
        </w:rPr>
        <w:t>Alte unități de vanzare cu amanuntul: 12.</w:t>
      </w:r>
    </w:p>
    <w:p w:rsidR="002B794C" w:rsidRPr="00E50CD9" w:rsidRDefault="002B794C" w:rsidP="00504DD0">
      <w:pPr>
        <w:spacing w:after="0" w:line="240" w:lineRule="auto"/>
        <w:jc w:val="both"/>
        <w:rPr>
          <w:rFonts w:ascii="Arial" w:eastAsia="Times New Roman" w:hAnsi="Arial" w:cs="Arial"/>
          <w:sz w:val="24"/>
          <w:szCs w:val="24"/>
          <w:lang w:val="ro-RO" w:eastAsia="ro-RO"/>
        </w:rPr>
      </w:pPr>
    </w:p>
    <w:p w:rsidR="002B794C" w:rsidRPr="00272CD1" w:rsidRDefault="002B794C"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272CD1">
        <w:rPr>
          <w:rFonts w:ascii="Arial" w:eastAsia="Times New Roman" w:hAnsi="Arial" w:cs="Arial"/>
          <w:sz w:val="24"/>
          <w:szCs w:val="24"/>
          <w:lang w:val="ro-RO" w:eastAsia="ro-RO"/>
        </w:rPr>
        <w:t xml:space="preserve"> </w:t>
      </w:r>
      <w:r w:rsidRPr="00272CD1">
        <w:rPr>
          <w:rFonts w:ascii="Arial" w:eastAsia="Times New Roman" w:hAnsi="Arial" w:cs="Arial"/>
          <w:b/>
          <w:sz w:val="24"/>
          <w:szCs w:val="24"/>
          <w:lang w:val="ro-RO" w:eastAsia="ro-RO"/>
        </w:rPr>
        <w:t>Nr. produse controlate</w:t>
      </w:r>
      <w:r w:rsidR="00CE37CF" w:rsidRPr="00272CD1">
        <w:rPr>
          <w:rFonts w:ascii="Arial" w:eastAsia="Times New Roman" w:hAnsi="Arial" w:cs="Arial"/>
          <w:b/>
          <w:sz w:val="24"/>
          <w:szCs w:val="24"/>
          <w:lang w:val="ro-RO" w:eastAsia="ro-RO"/>
        </w:rPr>
        <w:t xml:space="preserve"> la retaileri: 1</w:t>
      </w:r>
      <w:r w:rsidR="00A04F5A" w:rsidRPr="00272CD1">
        <w:rPr>
          <w:rFonts w:ascii="Arial" w:eastAsia="Times New Roman" w:hAnsi="Arial" w:cs="Arial"/>
          <w:b/>
          <w:sz w:val="24"/>
          <w:szCs w:val="24"/>
          <w:lang w:val="ro-RO" w:eastAsia="ro-RO"/>
        </w:rPr>
        <w:t>.</w:t>
      </w:r>
      <w:r w:rsidR="00CE37CF" w:rsidRPr="00272CD1">
        <w:rPr>
          <w:rFonts w:ascii="Arial" w:eastAsia="Times New Roman" w:hAnsi="Arial" w:cs="Arial"/>
          <w:b/>
          <w:sz w:val="24"/>
          <w:szCs w:val="24"/>
          <w:lang w:val="ro-RO" w:eastAsia="ro-RO"/>
        </w:rPr>
        <w:t>129</w:t>
      </w:r>
    </w:p>
    <w:p w:rsidR="002B794C" w:rsidRPr="00272CD1" w:rsidRDefault="002B794C" w:rsidP="00504DD0">
      <w:pPr>
        <w:pStyle w:val="ListParagraph"/>
        <w:spacing w:after="0" w:line="240" w:lineRule="auto"/>
        <w:ind w:left="0"/>
        <w:jc w:val="both"/>
        <w:rPr>
          <w:rFonts w:ascii="Arial" w:eastAsia="Times New Roman" w:hAnsi="Arial" w:cs="Arial"/>
          <w:sz w:val="24"/>
          <w:szCs w:val="24"/>
          <w:lang w:val="ro-RO" w:eastAsia="ro-RO"/>
        </w:rPr>
      </w:pPr>
      <w:r w:rsidRPr="00272CD1">
        <w:rPr>
          <w:rFonts w:ascii="Arial" w:eastAsia="Times New Roman" w:hAnsi="Arial" w:cs="Arial"/>
          <w:sz w:val="24"/>
          <w:szCs w:val="24"/>
          <w:lang w:val="ro-RO" w:eastAsia="ro-RO"/>
        </w:rPr>
        <w:t xml:space="preserve"> din care:</w:t>
      </w:r>
    </w:p>
    <w:p w:rsidR="00C022E8" w:rsidRPr="00272CD1" w:rsidRDefault="005308B6"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Pr>
          <w:rFonts w:ascii="Arial" w:eastAsia="Times New Roman" w:hAnsi="Arial" w:cs="Arial"/>
          <w:b/>
          <w:sz w:val="24"/>
          <w:szCs w:val="24"/>
          <w:lang w:val="ro-RO" w:eastAsia="ro-RO"/>
        </w:rPr>
        <w:t>C</w:t>
      </w:r>
      <w:r w:rsidR="002B794C" w:rsidRPr="00272CD1">
        <w:rPr>
          <w:rFonts w:ascii="Arial" w:eastAsia="Times New Roman" w:hAnsi="Arial" w:cs="Arial"/>
          <w:b/>
          <w:sz w:val="24"/>
          <w:szCs w:val="24"/>
          <w:lang w:val="ro-RO" w:eastAsia="ro-RO"/>
        </w:rPr>
        <w:t>u mențiuni nutritionale</w:t>
      </w:r>
      <w:r w:rsidR="009015B0" w:rsidRPr="00272CD1">
        <w:rPr>
          <w:rFonts w:ascii="Arial" w:eastAsia="Times New Roman" w:hAnsi="Arial" w:cs="Arial"/>
          <w:b/>
          <w:sz w:val="24"/>
          <w:szCs w:val="24"/>
          <w:lang w:val="ro-RO" w:eastAsia="ro-RO"/>
        </w:rPr>
        <w:t xml:space="preserve">: </w:t>
      </w:r>
      <w:r w:rsidR="00BD754D" w:rsidRPr="00272CD1">
        <w:rPr>
          <w:rFonts w:ascii="Arial" w:eastAsia="Times New Roman" w:hAnsi="Arial" w:cs="Arial"/>
          <w:b/>
          <w:sz w:val="24"/>
          <w:szCs w:val="24"/>
          <w:lang w:val="ro-RO" w:eastAsia="ro-RO"/>
        </w:rPr>
        <w:t>894</w:t>
      </w:r>
      <w:r w:rsidR="00BD754D" w:rsidRPr="00272CD1">
        <w:rPr>
          <w:rFonts w:ascii="Arial" w:eastAsia="Times New Roman" w:hAnsi="Arial" w:cs="Arial"/>
          <w:sz w:val="24"/>
          <w:szCs w:val="24"/>
          <w:lang w:val="ro-RO" w:eastAsia="ro-RO"/>
        </w:rPr>
        <w:t xml:space="preserve">, din care: </w:t>
      </w:r>
    </w:p>
    <w:p w:rsidR="002B794C" w:rsidRPr="00272CD1" w:rsidRDefault="005834A8"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272CD1">
        <w:rPr>
          <w:rFonts w:ascii="Arial" w:eastAsia="Times New Roman" w:hAnsi="Arial" w:cs="Arial"/>
          <w:sz w:val="24"/>
          <w:szCs w:val="24"/>
          <w:lang w:val="ro-RO" w:eastAsia="ro-RO"/>
        </w:rPr>
        <w:t>corespunzătoare: 837</w:t>
      </w:r>
    </w:p>
    <w:p w:rsidR="005E1ECF" w:rsidRDefault="005834A8" w:rsidP="00B675C8">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C3237C">
        <w:rPr>
          <w:rFonts w:ascii="Arial" w:eastAsia="Times New Roman" w:hAnsi="Arial" w:cs="Arial"/>
          <w:sz w:val="24"/>
          <w:szCs w:val="24"/>
          <w:lang w:val="ro-RO" w:eastAsia="ro-RO"/>
        </w:rPr>
        <w:t>necorespunzătoare: 57</w:t>
      </w:r>
      <w:r w:rsidR="005E1ECF">
        <w:rPr>
          <w:rFonts w:ascii="Arial" w:eastAsia="Times New Roman" w:hAnsi="Arial" w:cs="Arial"/>
          <w:sz w:val="24"/>
          <w:szCs w:val="24"/>
          <w:lang w:val="ro-RO" w:eastAsia="ro-RO"/>
        </w:rPr>
        <w:t>.</w:t>
      </w:r>
    </w:p>
    <w:p w:rsidR="005E1ECF" w:rsidRDefault="005E1ECF" w:rsidP="005E1ECF">
      <w:pPr>
        <w:spacing w:after="0" w:line="240" w:lineRule="auto"/>
        <w:jc w:val="both"/>
        <w:rPr>
          <w:rFonts w:ascii="Arial" w:eastAsia="Times New Roman" w:hAnsi="Arial" w:cs="Arial"/>
          <w:sz w:val="24"/>
          <w:szCs w:val="24"/>
          <w:lang w:val="ro-RO" w:eastAsia="ro-RO"/>
        </w:rPr>
      </w:pPr>
    </w:p>
    <w:p w:rsidR="005E1ECF" w:rsidRDefault="005E1ECF" w:rsidP="005E1ECF">
      <w:pPr>
        <w:spacing w:after="0" w:line="240" w:lineRule="auto"/>
        <w:jc w:val="both"/>
        <w:rPr>
          <w:rFonts w:ascii="Arial" w:eastAsia="Times New Roman" w:hAnsi="Arial" w:cs="Arial"/>
          <w:sz w:val="24"/>
          <w:szCs w:val="24"/>
          <w:lang w:val="ro-RO" w:eastAsia="ro-RO"/>
        </w:rPr>
      </w:pPr>
    </w:p>
    <w:p w:rsidR="00B675C8" w:rsidRPr="005E1ECF" w:rsidRDefault="009B68C1" w:rsidP="005E1ECF">
      <w:pPr>
        <w:spacing w:after="0" w:line="240" w:lineRule="auto"/>
        <w:jc w:val="both"/>
        <w:rPr>
          <w:rFonts w:ascii="Arial" w:eastAsia="Times New Roman" w:hAnsi="Arial" w:cs="Arial"/>
          <w:sz w:val="24"/>
          <w:szCs w:val="24"/>
          <w:lang w:val="ro-RO" w:eastAsia="ro-RO"/>
        </w:rPr>
      </w:pPr>
      <w:r w:rsidRPr="005E1ECF">
        <w:rPr>
          <w:rFonts w:ascii="Arial" w:eastAsia="Times New Roman" w:hAnsi="Arial" w:cs="Arial"/>
          <w:sz w:val="24"/>
          <w:szCs w:val="24"/>
          <w:lang w:val="ro-RO" w:eastAsia="ro-RO"/>
        </w:rPr>
        <w:t xml:space="preserve"> </w:t>
      </w:r>
    </w:p>
    <w:p w:rsidR="00B675C8" w:rsidRDefault="00B675C8" w:rsidP="00B675C8">
      <w:pPr>
        <w:pStyle w:val="ListParagraph"/>
        <w:spacing w:after="0" w:line="240" w:lineRule="auto"/>
        <w:ind w:left="0"/>
        <w:jc w:val="both"/>
        <w:rPr>
          <w:rFonts w:ascii="Arial" w:eastAsia="Times New Roman" w:hAnsi="Arial" w:cs="Arial"/>
          <w:b/>
          <w:sz w:val="24"/>
          <w:szCs w:val="24"/>
          <w:lang w:val="ro-RO" w:eastAsia="ro-RO"/>
        </w:rPr>
      </w:pPr>
      <w:r>
        <w:rPr>
          <w:rFonts w:ascii="Arial" w:eastAsia="Times New Roman" w:hAnsi="Arial" w:cs="Arial"/>
          <w:sz w:val="24"/>
          <w:szCs w:val="24"/>
          <w:lang w:val="ro-RO" w:eastAsia="ro-RO"/>
        </w:rPr>
        <w:t xml:space="preserve">        </w:t>
      </w:r>
      <w:r w:rsidRPr="00B675C8">
        <w:rPr>
          <w:rFonts w:ascii="Arial" w:eastAsia="Times New Roman" w:hAnsi="Arial" w:cs="Arial"/>
          <w:b/>
          <w:sz w:val="24"/>
          <w:szCs w:val="24"/>
          <w:lang w:val="ro-RO" w:eastAsia="ro-RO"/>
        </w:rPr>
        <w:t xml:space="preserve"> </w:t>
      </w:r>
      <w:r w:rsidR="009B68C1" w:rsidRPr="00B675C8">
        <w:rPr>
          <w:rFonts w:ascii="Arial" w:eastAsia="Times New Roman" w:hAnsi="Arial" w:cs="Arial"/>
          <w:b/>
          <w:sz w:val="24"/>
          <w:szCs w:val="24"/>
          <w:lang w:val="ro-RO" w:eastAsia="ro-RO"/>
        </w:rPr>
        <w:t xml:space="preserve"> Neconformitățile </w:t>
      </w:r>
      <w:r w:rsidRPr="00B675C8">
        <w:rPr>
          <w:rFonts w:ascii="Arial" w:eastAsia="Times New Roman" w:hAnsi="Arial" w:cs="Arial"/>
          <w:b/>
          <w:sz w:val="24"/>
          <w:szCs w:val="24"/>
          <w:lang w:val="ro-RO" w:eastAsia="ro-RO"/>
        </w:rPr>
        <w:t>mentiunilor nutritionale raportate au fost</w:t>
      </w:r>
      <w:r w:rsidR="009B68C1" w:rsidRPr="00B675C8">
        <w:rPr>
          <w:rFonts w:ascii="Arial" w:eastAsia="Times New Roman" w:hAnsi="Arial" w:cs="Arial"/>
          <w:b/>
          <w:sz w:val="24"/>
          <w:szCs w:val="24"/>
          <w:lang w:val="ro-RO" w:eastAsia="ro-RO"/>
        </w:rPr>
        <w:t xml:space="preserve"> </w:t>
      </w:r>
      <w:r w:rsidR="005E1ECF">
        <w:rPr>
          <w:rFonts w:ascii="Arial" w:eastAsia="Times New Roman" w:hAnsi="Arial" w:cs="Arial"/>
          <w:b/>
          <w:sz w:val="24"/>
          <w:szCs w:val="24"/>
          <w:lang w:val="ro-RO" w:eastAsia="ro-RO"/>
        </w:rPr>
        <w:t>următoarele</w:t>
      </w:r>
      <w:r>
        <w:rPr>
          <w:rFonts w:ascii="Arial" w:eastAsia="Times New Roman" w:hAnsi="Arial" w:cs="Arial"/>
          <w:b/>
          <w:sz w:val="24"/>
          <w:szCs w:val="24"/>
          <w:lang w:val="ro-RO" w:eastAsia="ro-RO"/>
        </w:rPr>
        <w:t>:</w:t>
      </w:r>
    </w:p>
    <w:p w:rsidR="00B675C8" w:rsidRDefault="00B675C8" w:rsidP="00B675C8">
      <w:pPr>
        <w:pStyle w:val="ListParagraph"/>
        <w:spacing w:after="0" w:line="240" w:lineRule="auto"/>
        <w:ind w:left="0"/>
        <w:jc w:val="both"/>
        <w:rPr>
          <w:rFonts w:ascii="Arial" w:eastAsia="Times New Roman" w:hAnsi="Arial" w:cs="Arial"/>
          <w:sz w:val="24"/>
          <w:szCs w:val="24"/>
          <w:lang w:val="ro-RO" w:eastAsia="ro-RO"/>
        </w:rPr>
      </w:pPr>
      <w:r w:rsidRPr="00884EBB">
        <w:rPr>
          <w:rFonts w:ascii="Arial" w:eastAsia="Times New Roman" w:hAnsi="Arial" w:cs="Arial"/>
          <w:sz w:val="24"/>
          <w:szCs w:val="24"/>
          <w:lang w:val="ro-RO" w:eastAsia="ro-RO"/>
        </w:rPr>
        <w:t>-</w:t>
      </w:r>
      <w:r w:rsidR="00390ED8" w:rsidRPr="00272CD1">
        <w:rPr>
          <w:rFonts w:ascii="Arial" w:eastAsia="Times New Roman" w:hAnsi="Arial" w:cs="Arial"/>
          <w:sz w:val="24"/>
          <w:szCs w:val="24"/>
          <w:lang w:val="ro-RO" w:eastAsia="ro-RO"/>
        </w:rPr>
        <w:t>unele</w:t>
      </w:r>
      <w:r w:rsidR="009B68C1">
        <w:rPr>
          <w:rFonts w:ascii="Arial" w:eastAsia="Times New Roman" w:hAnsi="Arial" w:cs="Arial"/>
          <w:sz w:val="24"/>
          <w:szCs w:val="24"/>
          <w:lang w:val="ro-RO" w:eastAsia="ro-RO"/>
        </w:rPr>
        <w:t xml:space="preserve"> mențiuni nutriționale</w:t>
      </w:r>
      <w:r w:rsidR="00390ED8" w:rsidRPr="00272CD1">
        <w:rPr>
          <w:rFonts w:ascii="Arial" w:eastAsia="Times New Roman" w:hAnsi="Arial" w:cs="Arial"/>
          <w:sz w:val="24"/>
          <w:szCs w:val="24"/>
          <w:lang w:val="ro-RO" w:eastAsia="ro-RO"/>
        </w:rPr>
        <w:t xml:space="preserve"> nu </w:t>
      </w:r>
      <w:r>
        <w:rPr>
          <w:rFonts w:ascii="Arial" w:eastAsia="Times New Roman" w:hAnsi="Arial" w:cs="Arial"/>
          <w:sz w:val="24"/>
          <w:szCs w:val="24"/>
          <w:lang w:val="ro-RO" w:eastAsia="ro-RO"/>
        </w:rPr>
        <w:t xml:space="preserve">erau </w:t>
      </w:r>
      <w:r w:rsidR="00390ED8" w:rsidRPr="00272CD1">
        <w:rPr>
          <w:rFonts w:ascii="Arial" w:eastAsia="Times New Roman" w:hAnsi="Arial" w:cs="Arial"/>
          <w:sz w:val="24"/>
          <w:szCs w:val="24"/>
          <w:lang w:val="ro-RO" w:eastAsia="ro-RO"/>
        </w:rPr>
        <w:t>înregis</w:t>
      </w:r>
      <w:r w:rsidR="009B68C1">
        <w:rPr>
          <w:rFonts w:ascii="Arial" w:eastAsia="Times New Roman" w:hAnsi="Arial" w:cs="Arial"/>
          <w:sz w:val="24"/>
          <w:szCs w:val="24"/>
          <w:lang w:val="ro-RO" w:eastAsia="ro-RO"/>
        </w:rPr>
        <w:t>t</w:t>
      </w:r>
      <w:r w:rsidR="00390ED8" w:rsidRPr="00272CD1">
        <w:rPr>
          <w:rFonts w:ascii="Arial" w:eastAsia="Times New Roman" w:hAnsi="Arial" w:cs="Arial"/>
          <w:sz w:val="24"/>
          <w:szCs w:val="24"/>
          <w:lang w:val="ro-RO" w:eastAsia="ro-RO"/>
        </w:rPr>
        <w:t>r</w:t>
      </w:r>
      <w:r w:rsidR="009B68C1">
        <w:rPr>
          <w:rFonts w:ascii="Arial" w:eastAsia="Times New Roman" w:hAnsi="Arial" w:cs="Arial"/>
          <w:sz w:val="24"/>
          <w:szCs w:val="24"/>
          <w:lang w:val="ro-RO" w:eastAsia="ro-RO"/>
        </w:rPr>
        <w:t>a</w:t>
      </w:r>
      <w:r w:rsidR="00390ED8" w:rsidRPr="00272CD1">
        <w:rPr>
          <w:rFonts w:ascii="Arial" w:eastAsia="Times New Roman" w:hAnsi="Arial" w:cs="Arial"/>
          <w:sz w:val="24"/>
          <w:szCs w:val="24"/>
          <w:lang w:val="ro-RO" w:eastAsia="ro-RO"/>
        </w:rPr>
        <w:t xml:space="preserve">te în Registrul national al mentiunilor nutritionale </w:t>
      </w:r>
      <w:r w:rsidR="009B68C1">
        <w:rPr>
          <w:rFonts w:ascii="Arial" w:eastAsia="Times New Roman" w:hAnsi="Arial" w:cs="Arial"/>
          <w:sz w:val="24"/>
          <w:szCs w:val="24"/>
          <w:lang w:val="ro-RO" w:eastAsia="ro-RO"/>
        </w:rPr>
        <w:t>și de sănătate</w:t>
      </w:r>
      <w:r>
        <w:rPr>
          <w:rFonts w:ascii="Arial" w:eastAsia="Times New Roman" w:hAnsi="Arial" w:cs="Arial"/>
          <w:sz w:val="24"/>
          <w:szCs w:val="24"/>
          <w:lang w:val="ro-RO" w:eastAsia="ro-RO"/>
        </w:rPr>
        <w:t xml:space="preserve">, </w:t>
      </w:r>
      <w:r w:rsidR="00D93AB2">
        <w:rPr>
          <w:rFonts w:ascii="Arial" w:eastAsia="Times New Roman" w:hAnsi="Arial" w:cs="Arial"/>
          <w:sz w:val="24"/>
          <w:szCs w:val="24"/>
          <w:lang w:val="ro-RO" w:eastAsia="ro-RO"/>
        </w:rPr>
        <w:t>( exemplu:</w:t>
      </w:r>
      <w:r w:rsidR="00390ED8" w:rsidRPr="00272CD1">
        <w:rPr>
          <w:rFonts w:ascii="Arial" w:eastAsia="Times New Roman" w:hAnsi="Arial" w:cs="Arial"/>
          <w:sz w:val="24"/>
          <w:szCs w:val="24"/>
          <w:lang w:val="ro-RO" w:eastAsia="ro-RO"/>
        </w:rPr>
        <w:t xml:space="preserve"> DSP Harghita</w:t>
      </w:r>
      <w:r w:rsidR="00D93AB2">
        <w:rPr>
          <w:rFonts w:ascii="Arial" w:eastAsia="Times New Roman" w:hAnsi="Arial" w:cs="Arial"/>
          <w:sz w:val="24"/>
          <w:szCs w:val="24"/>
          <w:lang w:val="ro-RO" w:eastAsia="ro-RO"/>
        </w:rPr>
        <w:t>- 28</w:t>
      </w:r>
      <w:r w:rsidR="00C3237C">
        <w:rPr>
          <w:rFonts w:ascii="Arial" w:eastAsia="Times New Roman" w:hAnsi="Arial" w:cs="Arial"/>
          <w:sz w:val="24"/>
          <w:szCs w:val="24"/>
          <w:lang w:val="ro-RO" w:eastAsia="ro-RO"/>
        </w:rPr>
        <w:t xml:space="preserve"> produse cu mentiuni nutritionale</w:t>
      </w:r>
      <w:r w:rsidR="00D93AB2">
        <w:rPr>
          <w:rFonts w:ascii="Arial" w:eastAsia="Times New Roman" w:hAnsi="Arial" w:cs="Arial"/>
          <w:sz w:val="24"/>
          <w:szCs w:val="24"/>
          <w:lang w:val="ro-RO" w:eastAsia="ro-RO"/>
        </w:rPr>
        <w:t>, etc</w:t>
      </w:r>
      <w:r w:rsidR="00390ED8" w:rsidRPr="00272CD1">
        <w:rPr>
          <w:rFonts w:ascii="Arial" w:eastAsia="Times New Roman" w:hAnsi="Arial" w:cs="Arial"/>
          <w:sz w:val="24"/>
          <w:szCs w:val="24"/>
          <w:lang w:val="ro-RO" w:eastAsia="ro-RO"/>
        </w:rPr>
        <w:t>)</w:t>
      </w:r>
      <w:r>
        <w:rPr>
          <w:rFonts w:ascii="Arial" w:eastAsia="Times New Roman" w:hAnsi="Arial" w:cs="Arial"/>
          <w:sz w:val="24"/>
          <w:szCs w:val="24"/>
          <w:lang w:val="ro-RO" w:eastAsia="ro-RO"/>
        </w:rPr>
        <w:t>;</w:t>
      </w:r>
    </w:p>
    <w:p w:rsidR="00B675C8" w:rsidRDefault="00390ED8" w:rsidP="00B675C8">
      <w:pPr>
        <w:pStyle w:val="ListParagraph"/>
        <w:spacing w:after="0" w:line="240" w:lineRule="auto"/>
        <w:ind w:left="0"/>
        <w:jc w:val="both"/>
        <w:rPr>
          <w:rFonts w:ascii="Arial" w:hAnsi="Arial" w:cs="Arial"/>
          <w:sz w:val="24"/>
          <w:szCs w:val="24"/>
          <w:lang w:val="ro-RO"/>
        </w:rPr>
      </w:pPr>
      <w:r w:rsidRPr="00272CD1">
        <w:rPr>
          <w:rFonts w:ascii="Arial" w:hAnsi="Arial" w:cs="Arial"/>
          <w:sz w:val="24"/>
          <w:szCs w:val="24"/>
          <w:lang w:val="ro-RO"/>
        </w:rPr>
        <w:lastRenderedPageBreak/>
        <w:t xml:space="preserve"> </w:t>
      </w:r>
      <w:r w:rsidR="00B675C8">
        <w:rPr>
          <w:rFonts w:ascii="Arial" w:hAnsi="Arial" w:cs="Arial"/>
          <w:sz w:val="24"/>
          <w:szCs w:val="24"/>
          <w:lang w:val="ro-RO"/>
        </w:rPr>
        <w:t>-</w:t>
      </w:r>
      <w:r w:rsidRPr="00272CD1">
        <w:rPr>
          <w:rFonts w:ascii="Arial" w:hAnsi="Arial" w:cs="Arial"/>
          <w:sz w:val="24"/>
          <w:szCs w:val="24"/>
          <w:lang w:val="ro-RO"/>
        </w:rPr>
        <w:t xml:space="preserve">mențiuni nutriționale care nu se regăsesc în Regulamentul CE 1924/2006, </w:t>
      </w:r>
      <w:r w:rsidR="00D93AB2">
        <w:rPr>
          <w:rFonts w:ascii="Arial" w:hAnsi="Arial" w:cs="Arial"/>
          <w:sz w:val="24"/>
          <w:szCs w:val="24"/>
          <w:lang w:val="ro-RO"/>
        </w:rPr>
        <w:t xml:space="preserve">(exemplu: </w:t>
      </w:r>
      <w:r w:rsidR="00B675C8">
        <w:rPr>
          <w:rFonts w:ascii="Arial" w:hAnsi="Arial" w:cs="Arial"/>
          <w:sz w:val="24"/>
          <w:szCs w:val="24"/>
          <w:lang w:val="ro-RO"/>
        </w:rPr>
        <w:t xml:space="preserve"> DSP Buzau</w:t>
      </w:r>
      <w:r w:rsidR="00D93AB2">
        <w:rPr>
          <w:rFonts w:ascii="Arial" w:hAnsi="Arial" w:cs="Arial"/>
          <w:sz w:val="24"/>
          <w:szCs w:val="24"/>
          <w:lang w:val="ro-RO"/>
        </w:rPr>
        <w:t>- 2, etc)</w:t>
      </w:r>
      <w:r w:rsidR="00B675C8">
        <w:rPr>
          <w:rFonts w:ascii="Arial" w:hAnsi="Arial" w:cs="Arial"/>
          <w:sz w:val="24"/>
          <w:szCs w:val="24"/>
          <w:lang w:val="ro-RO"/>
        </w:rPr>
        <w:t>;</w:t>
      </w:r>
    </w:p>
    <w:p w:rsidR="005834A8" w:rsidRPr="00272CD1" w:rsidRDefault="00B675C8" w:rsidP="00B675C8">
      <w:pPr>
        <w:pStyle w:val="ListParagraph"/>
        <w:spacing w:after="0" w:line="240" w:lineRule="auto"/>
        <w:ind w:left="0"/>
        <w:jc w:val="both"/>
        <w:rPr>
          <w:rFonts w:ascii="Arial" w:eastAsia="Times New Roman" w:hAnsi="Arial" w:cs="Arial"/>
          <w:sz w:val="24"/>
          <w:szCs w:val="24"/>
          <w:lang w:val="ro-RO" w:eastAsia="ro-RO"/>
        </w:rPr>
      </w:pPr>
      <w:r>
        <w:rPr>
          <w:rFonts w:ascii="Arial" w:hAnsi="Arial" w:cs="Arial"/>
          <w:sz w:val="24"/>
          <w:szCs w:val="24"/>
          <w:lang w:val="ro-RO"/>
        </w:rPr>
        <w:t xml:space="preserve">- </w:t>
      </w:r>
      <w:r w:rsidR="00390ED8" w:rsidRPr="00272CD1">
        <w:rPr>
          <w:rFonts w:ascii="Arial" w:hAnsi="Arial" w:cs="Arial"/>
          <w:sz w:val="24"/>
          <w:szCs w:val="24"/>
          <w:lang w:val="ro-RO"/>
        </w:rPr>
        <w:t>mentiuni nutritionale p</w:t>
      </w:r>
      <w:r w:rsidR="00C3237C">
        <w:rPr>
          <w:rFonts w:ascii="Arial" w:hAnsi="Arial" w:cs="Arial"/>
          <w:sz w:val="24"/>
          <w:szCs w:val="24"/>
          <w:lang w:val="ro-RO"/>
        </w:rPr>
        <w:t>entru care nu se respecta condiț</w:t>
      </w:r>
      <w:r w:rsidR="00390ED8" w:rsidRPr="00272CD1">
        <w:rPr>
          <w:rFonts w:ascii="Arial" w:hAnsi="Arial" w:cs="Arial"/>
          <w:sz w:val="24"/>
          <w:szCs w:val="24"/>
          <w:lang w:val="ro-RO"/>
        </w:rPr>
        <w:t xml:space="preserve">ia de utilizare, </w:t>
      </w:r>
      <w:r w:rsidR="00D93AB2">
        <w:rPr>
          <w:rFonts w:ascii="Arial" w:hAnsi="Arial" w:cs="Arial"/>
          <w:sz w:val="24"/>
          <w:szCs w:val="24"/>
          <w:lang w:val="ro-RO"/>
        </w:rPr>
        <w:t>(exemplu:</w:t>
      </w:r>
      <w:r w:rsidR="00390ED8" w:rsidRPr="00272CD1">
        <w:rPr>
          <w:rFonts w:ascii="Arial" w:hAnsi="Arial" w:cs="Arial"/>
          <w:sz w:val="24"/>
          <w:szCs w:val="24"/>
          <w:lang w:val="ro-RO"/>
        </w:rPr>
        <w:t xml:space="preserve"> DSP Buzau</w:t>
      </w:r>
      <w:r w:rsidR="00D93AB2">
        <w:rPr>
          <w:rFonts w:ascii="Arial" w:hAnsi="Arial" w:cs="Arial"/>
          <w:sz w:val="24"/>
          <w:szCs w:val="24"/>
          <w:lang w:val="ro-RO"/>
        </w:rPr>
        <w:t xml:space="preserve"> -3</w:t>
      </w:r>
      <w:r w:rsidR="00390ED8" w:rsidRPr="00272CD1">
        <w:rPr>
          <w:rFonts w:ascii="Arial" w:hAnsi="Arial" w:cs="Arial"/>
          <w:sz w:val="24"/>
          <w:szCs w:val="24"/>
          <w:lang w:val="ro-RO"/>
        </w:rPr>
        <w:t>, etc</w:t>
      </w:r>
      <w:r w:rsidR="004277D4">
        <w:rPr>
          <w:rFonts w:ascii="Arial" w:hAnsi="Arial" w:cs="Arial"/>
          <w:sz w:val="24"/>
          <w:szCs w:val="24"/>
          <w:lang w:val="ro-RO"/>
        </w:rPr>
        <w:t>)</w:t>
      </w:r>
      <w:r w:rsidR="00390ED8" w:rsidRPr="00272CD1">
        <w:rPr>
          <w:rFonts w:ascii="Arial" w:eastAsia="Times New Roman" w:hAnsi="Arial" w:cs="Arial"/>
          <w:sz w:val="24"/>
          <w:szCs w:val="24"/>
          <w:lang w:val="ro-RO" w:eastAsia="ro-RO"/>
        </w:rPr>
        <w:t xml:space="preserve">; </w:t>
      </w:r>
      <w:r w:rsidR="00F80CEA" w:rsidRPr="00272CD1">
        <w:rPr>
          <w:rFonts w:ascii="Arial" w:eastAsia="Times New Roman" w:hAnsi="Arial" w:cs="Arial"/>
          <w:sz w:val="24"/>
          <w:szCs w:val="24"/>
          <w:lang w:val="ro-RO" w:eastAsia="ro-RO"/>
        </w:rPr>
        <w:t xml:space="preserve"> </w:t>
      </w:r>
    </w:p>
    <w:p w:rsidR="00C022E8" w:rsidRDefault="00C022E8" w:rsidP="00C022E8">
      <w:pPr>
        <w:pStyle w:val="ListParagraph"/>
        <w:spacing w:after="0" w:line="240" w:lineRule="auto"/>
        <w:ind w:left="0"/>
        <w:jc w:val="both"/>
        <w:rPr>
          <w:rFonts w:ascii="Arial" w:eastAsia="Times New Roman" w:hAnsi="Arial" w:cs="Arial"/>
          <w:sz w:val="24"/>
          <w:szCs w:val="24"/>
          <w:lang w:val="ro-RO" w:eastAsia="ro-RO"/>
        </w:rPr>
      </w:pPr>
    </w:p>
    <w:p w:rsidR="005308B6" w:rsidRPr="00EF6C27" w:rsidRDefault="00EF6C27" w:rsidP="00C022E8">
      <w:pPr>
        <w:pStyle w:val="ListParagraph"/>
        <w:spacing w:after="0" w:line="240" w:lineRule="auto"/>
        <w:ind w:left="0"/>
        <w:jc w:val="both"/>
        <w:rPr>
          <w:rFonts w:ascii="Arial" w:eastAsia="Times New Roman" w:hAnsi="Arial" w:cs="Arial"/>
          <w:b/>
          <w:sz w:val="24"/>
          <w:szCs w:val="24"/>
          <w:lang w:val="ro-RO" w:eastAsia="ro-RO"/>
        </w:rPr>
      </w:pPr>
      <w:r>
        <w:rPr>
          <w:rFonts w:ascii="Arial" w:eastAsia="Times New Roman" w:hAnsi="Arial" w:cs="Arial"/>
          <w:sz w:val="24"/>
          <w:szCs w:val="24"/>
          <w:lang w:val="ro-RO" w:eastAsia="ro-RO"/>
        </w:rPr>
        <w:t xml:space="preserve">        </w:t>
      </w:r>
      <w:r w:rsidR="005308B6" w:rsidRPr="00EF6C27">
        <w:rPr>
          <w:rFonts w:ascii="Arial" w:eastAsia="Times New Roman" w:hAnsi="Arial" w:cs="Arial"/>
          <w:b/>
          <w:sz w:val="24"/>
          <w:szCs w:val="24"/>
          <w:lang w:val="ro-RO" w:eastAsia="ro-RO"/>
        </w:rPr>
        <w:t xml:space="preserve">Pentru neconformitățile identificate, inspectorii sanitari au dispus blocarea produselor alimentare cu </w:t>
      </w:r>
      <w:r w:rsidR="005308B6" w:rsidRPr="00EF6C27">
        <w:rPr>
          <w:rFonts w:ascii="Arial" w:eastAsia="Times New Roman" w:hAnsi="Arial" w:cs="Arial"/>
          <w:b/>
          <w:sz w:val="24"/>
          <w:szCs w:val="24"/>
          <w:u w:val="single"/>
          <w:lang w:val="ro-RO" w:eastAsia="ro-RO"/>
        </w:rPr>
        <w:t>mentiuni nutritionale neconforme</w:t>
      </w:r>
      <w:r w:rsidR="005308B6" w:rsidRPr="00EF6C27">
        <w:rPr>
          <w:rFonts w:ascii="Arial" w:eastAsia="Times New Roman" w:hAnsi="Arial" w:cs="Arial"/>
          <w:b/>
          <w:sz w:val="24"/>
          <w:szCs w:val="24"/>
          <w:lang w:val="ro-RO" w:eastAsia="ro-RO"/>
        </w:rPr>
        <w:t>, până la remedierea deficiențelor.</w:t>
      </w:r>
    </w:p>
    <w:p w:rsidR="005308B6" w:rsidRPr="00272CD1" w:rsidRDefault="005308B6" w:rsidP="00C022E8">
      <w:pPr>
        <w:pStyle w:val="ListParagraph"/>
        <w:spacing w:after="0" w:line="240" w:lineRule="auto"/>
        <w:ind w:left="0"/>
        <w:jc w:val="both"/>
        <w:rPr>
          <w:rFonts w:ascii="Arial" w:eastAsia="Times New Roman" w:hAnsi="Arial" w:cs="Arial"/>
          <w:sz w:val="24"/>
          <w:szCs w:val="24"/>
          <w:lang w:val="ro-RO" w:eastAsia="ro-RO"/>
        </w:rPr>
      </w:pPr>
    </w:p>
    <w:p w:rsidR="00C022E8" w:rsidRPr="00272CD1" w:rsidRDefault="005308B6" w:rsidP="00C022E8">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Pr>
          <w:rFonts w:ascii="Arial" w:eastAsia="Times New Roman" w:hAnsi="Arial" w:cs="Arial"/>
          <w:b/>
          <w:sz w:val="24"/>
          <w:szCs w:val="24"/>
          <w:lang w:val="ro-RO" w:eastAsia="ro-RO"/>
        </w:rPr>
        <w:t>C</w:t>
      </w:r>
      <w:r w:rsidR="002B794C" w:rsidRPr="00272CD1">
        <w:rPr>
          <w:rFonts w:ascii="Arial" w:eastAsia="Times New Roman" w:hAnsi="Arial" w:cs="Arial"/>
          <w:b/>
          <w:sz w:val="24"/>
          <w:szCs w:val="24"/>
          <w:lang w:val="ro-RO" w:eastAsia="ro-RO"/>
        </w:rPr>
        <w:t>u mențiuni de sănătate</w:t>
      </w:r>
      <w:r w:rsidR="005834A8" w:rsidRPr="00272CD1">
        <w:rPr>
          <w:rFonts w:ascii="Arial" w:eastAsia="Times New Roman" w:hAnsi="Arial" w:cs="Arial"/>
          <w:b/>
          <w:sz w:val="24"/>
          <w:szCs w:val="24"/>
          <w:lang w:val="ro-RO" w:eastAsia="ro-RO"/>
        </w:rPr>
        <w:t>: 235</w:t>
      </w:r>
      <w:r w:rsidR="005834A8" w:rsidRPr="00272CD1">
        <w:rPr>
          <w:rFonts w:ascii="Arial" w:eastAsia="Times New Roman" w:hAnsi="Arial" w:cs="Arial"/>
          <w:sz w:val="24"/>
          <w:szCs w:val="24"/>
          <w:lang w:val="ro-RO" w:eastAsia="ro-RO"/>
        </w:rPr>
        <w:t xml:space="preserve">, din care: </w:t>
      </w:r>
    </w:p>
    <w:p w:rsidR="002B794C" w:rsidRPr="00272CD1" w:rsidRDefault="005834A8" w:rsidP="00504DD0">
      <w:pPr>
        <w:pStyle w:val="ListParagraph"/>
        <w:numPr>
          <w:ilvl w:val="0"/>
          <w:numId w:val="1"/>
        </w:numPr>
        <w:spacing w:after="0" w:line="240" w:lineRule="auto"/>
        <w:ind w:left="0" w:firstLine="0"/>
        <w:jc w:val="both"/>
        <w:rPr>
          <w:rFonts w:ascii="Arial" w:eastAsia="Times New Roman" w:hAnsi="Arial" w:cs="Arial"/>
          <w:sz w:val="24"/>
          <w:szCs w:val="24"/>
          <w:lang w:val="ro-RO" w:eastAsia="ro-RO"/>
        </w:rPr>
      </w:pPr>
      <w:r w:rsidRPr="00272CD1">
        <w:rPr>
          <w:rFonts w:ascii="Arial" w:eastAsia="Times New Roman" w:hAnsi="Arial" w:cs="Arial"/>
          <w:sz w:val="24"/>
          <w:szCs w:val="24"/>
          <w:lang w:val="ro-RO" w:eastAsia="ro-RO"/>
        </w:rPr>
        <w:t>corespunzatoare: 231</w:t>
      </w:r>
    </w:p>
    <w:p w:rsidR="009B710E" w:rsidRDefault="009D2F80" w:rsidP="00504DD0">
      <w:pPr>
        <w:pStyle w:val="ListParagraph"/>
        <w:spacing w:after="0" w:line="240" w:lineRule="auto"/>
        <w:ind w:left="0"/>
        <w:jc w:val="both"/>
        <w:rPr>
          <w:rFonts w:ascii="Arial" w:eastAsia="Times New Roman" w:hAnsi="Arial" w:cs="Arial"/>
          <w:sz w:val="24"/>
          <w:szCs w:val="24"/>
          <w:lang w:val="ro-RO" w:eastAsia="ro-RO"/>
        </w:rPr>
      </w:pPr>
      <w:r w:rsidRPr="00272CD1">
        <w:rPr>
          <w:rFonts w:ascii="Arial" w:eastAsia="Times New Roman" w:hAnsi="Arial" w:cs="Arial"/>
          <w:sz w:val="24"/>
          <w:szCs w:val="24"/>
          <w:lang w:val="ro-RO" w:eastAsia="ro-RO"/>
        </w:rPr>
        <w:t>-</w:t>
      </w:r>
      <w:r w:rsidR="00277056" w:rsidRPr="00272CD1">
        <w:rPr>
          <w:rFonts w:ascii="Arial" w:eastAsia="Times New Roman" w:hAnsi="Arial" w:cs="Arial"/>
          <w:sz w:val="24"/>
          <w:szCs w:val="24"/>
          <w:lang w:val="ro-RO" w:eastAsia="ro-RO"/>
        </w:rPr>
        <w:t xml:space="preserve"> </w:t>
      </w:r>
      <w:r w:rsidR="005834A8" w:rsidRPr="00272CD1">
        <w:rPr>
          <w:rFonts w:ascii="Arial" w:eastAsia="Times New Roman" w:hAnsi="Arial" w:cs="Arial"/>
          <w:sz w:val="24"/>
          <w:szCs w:val="24"/>
          <w:lang w:val="ro-RO" w:eastAsia="ro-RO"/>
        </w:rPr>
        <w:t xml:space="preserve">necorespunzatoare: </w:t>
      </w:r>
      <w:r w:rsidR="00C06DBA">
        <w:rPr>
          <w:rFonts w:ascii="Arial" w:eastAsia="Times New Roman" w:hAnsi="Arial" w:cs="Arial"/>
          <w:sz w:val="24"/>
          <w:szCs w:val="24"/>
          <w:lang w:val="ro-RO" w:eastAsia="ro-RO"/>
        </w:rPr>
        <w:t>6</w:t>
      </w:r>
      <w:r w:rsidR="00B85863" w:rsidRPr="00272CD1">
        <w:rPr>
          <w:rFonts w:ascii="Arial" w:eastAsia="Times New Roman" w:hAnsi="Arial" w:cs="Arial"/>
          <w:sz w:val="24"/>
          <w:szCs w:val="24"/>
          <w:lang w:val="ro-RO" w:eastAsia="ro-RO"/>
        </w:rPr>
        <w:t xml:space="preserve"> </w:t>
      </w:r>
      <w:r w:rsidR="000856F1" w:rsidRPr="00272CD1">
        <w:rPr>
          <w:rFonts w:ascii="Arial" w:eastAsia="Times New Roman" w:hAnsi="Arial" w:cs="Arial"/>
          <w:sz w:val="24"/>
          <w:szCs w:val="24"/>
          <w:lang w:val="ro-RO" w:eastAsia="ro-RO"/>
        </w:rPr>
        <w:t>(DSP Buzau-3 și DSP Prahova-</w:t>
      </w:r>
      <w:r w:rsidR="00C06DBA">
        <w:rPr>
          <w:rFonts w:ascii="Arial" w:eastAsia="Times New Roman" w:hAnsi="Arial" w:cs="Arial"/>
          <w:sz w:val="24"/>
          <w:szCs w:val="24"/>
          <w:lang w:val="ro-RO" w:eastAsia="ro-RO"/>
        </w:rPr>
        <w:t>3</w:t>
      </w:r>
      <w:r w:rsidR="000856F1" w:rsidRPr="00272CD1">
        <w:rPr>
          <w:rFonts w:ascii="Arial" w:eastAsia="Times New Roman" w:hAnsi="Arial" w:cs="Arial"/>
          <w:sz w:val="24"/>
          <w:szCs w:val="24"/>
          <w:lang w:val="ro-RO" w:eastAsia="ro-RO"/>
        </w:rPr>
        <w:t>)</w:t>
      </w:r>
      <w:r w:rsidRPr="00272CD1">
        <w:rPr>
          <w:rFonts w:ascii="Arial" w:eastAsia="Times New Roman" w:hAnsi="Arial" w:cs="Arial"/>
          <w:sz w:val="24"/>
          <w:szCs w:val="24"/>
          <w:lang w:val="ro-RO" w:eastAsia="ro-RO"/>
        </w:rPr>
        <w:t>.</w:t>
      </w:r>
    </w:p>
    <w:p w:rsidR="00B675C8" w:rsidRPr="00272CD1" w:rsidRDefault="00B675C8" w:rsidP="00504DD0">
      <w:pPr>
        <w:pStyle w:val="ListParagraph"/>
        <w:spacing w:after="0" w:line="240" w:lineRule="auto"/>
        <w:ind w:left="0"/>
        <w:jc w:val="both"/>
        <w:rPr>
          <w:rFonts w:ascii="Arial" w:eastAsia="Times New Roman" w:hAnsi="Arial" w:cs="Arial"/>
          <w:sz w:val="24"/>
          <w:szCs w:val="24"/>
          <w:lang w:val="ro-RO" w:eastAsia="ro-RO"/>
        </w:rPr>
      </w:pPr>
    </w:p>
    <w:p w:rsidR="00B675C8" w:rsidRDefault="00B675C8" w:rsidP="00B675C8">
      <w:pPr>
        <w:autoSpaceDE w:val="0"/>
        <w:autoSpaceDN w:val="0"/>
        <w:adjustRightInd w:val="0"/>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 xml:space="preserve">         Neconformitatile mentiunilor de sănătate au fost </w:t>
      </w:r>
      <w:r w:rsidR="00635F30">
        <w:rPr>
          <w:rFonts w:ascii="Arial" w:eastAsia="Times New Roman" w:hAnsi="Arial" w:cs="Arial"/>
          <w:b/>
          <w:sz w:val="24"/>
          <w:szCs w:val="24"/>
          <w:lang w:val="ro-RO" w:eastAsia="ro-RO"/>
        </w:rPr>
        <w:t>următoarele</w:t>
      </w:r>
      <w:r>
        <w:rPr>
          <w:rFonts w:ascii="Arial" w:eastAsia="Times New Roman" w:hAnsi="Arial" w:cs="Arial"/>
          <w:b/>
          <w:sz w:val="24"/>
          <w:szCs w:val="24"/>
          <w:lang w:val="ro-RO" w:eastAsia="ro-RO"/>
        </w:rPr>
        <w:t>:</w:t>
      </w:r>
    </w:p>
    <w:p w:rsidR="005308B6" w:rsidRDefault="005308B6" w:rsidP="00B675C8">
      <w:pPr>
        <w:autoSpaceDE w:val="0"/>
        <w:autoSpaceDN w:val="0"/>
        <w:adjustRightInd w:val="0"/>
        <w:spacing w:after="0" w:line="240" w:lineRule="auto"/>
        <w:jc w:val="both"/>
        <w:rPr>
          <w:rFonts w:ascii="Arial" w:eastAsia="Times New Roman" w:hAnsi="Arial" w:cs="Arial"/>
          <w:b/>
          <w:sz w:val="24"/>
          <w:szCs w:val="24"/>
          <w:lang w:val="ro-RO" w:eastAsia="ro-RO"/>
        </w:rPr>
      </w:pPr>
    </w:p>
    <w:p w:rsidR="005308B6" w:rsidRPr="00921857" w:rsidRDefault="005C7A01" w:rsidP="00B675C8">
      <w:pPr>
        <w:autoSpaceDE w:val="0"/>
        <w:autoSpaceDN w:val="0"/>
        <w:adjustRightInd w:val="0"/>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unele nu se regăsesc î</w:t>
      </w:r>
      <w:r w:rsidR="00B675C8" w:rsidRPr="00921857">
        <w:rPr>
          <w:rFonts w:ascii="Arial" w:eastAsia="Times New Roman" w:hAnsi="Arial" w:cs="Arial"/>
          <w:sz w:val="24"/>
          <w:szCs w:val="24"/>
          <w:lang w:val="ro-RO" w:eastAsia="ro-RO"/>
        </w:rPr>
        <w:t xml:space="preserve">n Anexa la </w:t>
      </w:r>
      <w:r w:rsidR="00F115E3">
        <w:rPr>
          <w:rFonts w:ascii="Arial" w:eastAsia="Times New Roman" w:hAnsi="Arial" w:cs="Arial"/>
          <w:sz w:val="24"/>
          <w:szCs w:val="24"/>
          <w:lang w:val="ro-RO" w:eastAsia="ro-RO"/>
        </w:rPr>
        <w:t xml:space="preserve">Regulamentul (UE) nr. 432/2012 </w:t>
      </w:r>
      <w:r w:rsidR="00921857" w:rsidRPr="00921857">
        <w:rPr>
          <w:rFonts w:ascii="Arial" w:eastAsia="Times New Roman" w:hAnsi="Arial" w:cs="Arial"/>
          <w:sz w:val="24"/>
          <w:szCs w:val="24"/>
          <w:lang w:val="ro-RO" w:eastAsia="ro-RO"/>
        </w:rPr>
        <w:t>(exemplu:</w:t>
      </w:r>
      <w:r w:rsidR="00B675C8" w:rsidRPr="00921857">
        <w:rPr>
          <w:rFonts w:ascii="Arial" w:eastAsia="Times New Roman" w:hAnsi="Arial" w:cs="Arial"/>
          <w:sz w:val="24"/>
          <w:szCs w:val="24"/>
          <w:lang w:val="ro-RO" w:eastAsia="ro-RO"/>
        </w:rPr>
        <w:t xml:space="preserve"> DSP Buzau -3 </w:t>
      </w:r>
      <w:r w:rsidR="00C06DBA" w:rsidRPr="00921857">
        <w:rPr>
          <w:rFonts w:ascii="Arial" w:eastAsia="Times New Roman" w:hAnsi="Arial" w:cs="Arial"/>
          <w:sz w:val="24"/>
          <w:szCs w:val="24"/>
          <w:lang w:val="ro-RO" w:eastAsia="ro-RO"/>
        </w:rPr>
        <w:t>și DSP Prahova-3</w:t>
      </w:r>
      <w:r w:rsidR="00F115E3">
        <w:rPr>
          <w:rFonts w:ascii="Arial" w:eastAsia="Times New Roman" w:hAnsi="Arial" w:cs="Arial"/>
          <w:sz w:val="24"/>
          <w:szCs w:val="24"/>
          <w:lang w:val="ro-RO" w:eastAsia="ro-RO"/>
        </w:rPr>
        <w:t>)</w:t>
      </w:r>
      <w:r w:rsidR="00B675C8" w:rsidRPr="00921857">
        <w:rPr>
          <w:rFonts w:ascii="Arial" w:eastAsia="Times New Roman" w:hAnsi="Arial" w:cs="Arial"/>
          <w:sz w:val="24"/>
          <w:szCs w:val="24"/>
          <w:lang w:val="ro-RO" w:eastAsia="ro-RO"/>
        </w:rPr>
        <w:t>;</w:t>
      </w:r>
    </w:p>
    <w:p w:rsidR="00392552" w:rsidRPr="00921857" w:rsidRDefault="00F115E3" w:rsidP="00B675C8">
      <w:pPr>
        <w:autoSpaceDE w:val="0"/>
        <w:autoSpaceDN w:val="0"/>
        <w:adjustRightInd w:val="0"/>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unele nu îndeplineau condiț</w:t>
      </w:r>
      <w:r w:rsidR="00B675C8" w:rsidRPr="00921857">
        <w:rPr>
          <w:rFonts w:ascii="Arial" w:eastAsia="Times New Roman" w:hAnsi="Arial" w:cs="Arial"/>
          <w:sz w:val="24"/>
          <w:szCs w:val="24"/>
          <w:lang w:val="ro-RO" w:eastAsia="ro-RO"/>
        </w:rPr>
        <w:t>ia de utilizare (</w:t>
      </w:r>
      <w:r w:rsidR="00921857" w:rsidRPr="00921857">
        <w:rPr>
          <w:rFonts w:ascii="Arial" w:eastAsia="Times New Roman" w:hAnsi="Arial" w:cs="Arial"/>
          <w:sz w:val="24"/>
          <w:szCs w:val="24"/>
          <w:lang w:val="ro-RO" w:eastAsia="ro-RO"/>
        </w:rPr>
        <w:t>exemplu:</w:t>
      </w:r>
      <w:r w:rsidR="00B675C8" w:rsidRPr="00921857">
        <w:rPr>
          <w:rFonts w:ascii="Arial" w:eastAsia="Times New Roman" w:hAnsi="Arial" w:cs="Arial"/>
          <w:sz w:val="24"/>
          <w:szCs w:val="24"/>
          <w:lang w:val="ro-RO" w:eastAsia="ro-RO"/>
        </w:rPr>
        <w:t xml:space="preserve"> DSP Buzau-1 </w:t>
      </w:r>
      <w:r w:rsidR="00787F3F">
        <w:rPr>
          <w:rFonts w:ascii="Arial" w:eastAsia="Times New Roman" w:hAnsi="Arial" w:cs="Arial"/>
          <w:sz w:val="24"/>
          <w:szCs w:val="24"/>
          <w:lang w:val="ro-RO" w:eastAsia="ro-RO"/>
        </w:rPr>
        <w:t>ș</w:t>
      </w:r>
      <w:r w:rsidR="00B675C8" w:rsidRPr="00921857">
        <w:rPr>
          <w:rFonts w:ascii="Arial" w:eastAsia="Times New Roman" w:hAnsi="Arial" w:cs="Arial"/>
          <w:sz w:val="24"/>
          <w:szCs w:val="24"/>
          <w:lang w:val="ro-RO" w:eastAsia="ro-RO"/>
        </w:rPr>
        <w:t xml:space="preserve">i DSP Hunedoara -2). </w:t>
      </w:r>
    </w:p>
    <w:p w:rsidR="005308B6" w:rsidRDefault="005308B6" w:rsidP="005308B6">
      <w:pPr>
        <w:pStyle w:val="ListParagraph"/>
        <w:spacing w:after="0" w:line="240" w:lineRule="auto"/>
        <w:ind w:left="0"/>
        <w:jc w:val="both"/>
        <w:rPr>
          <w:rFonts w:ascii="Arial" w:eastAsia="Times New Roman" w:hAnsi="Arial" w:cs="Arial"/>
          <w:sz w:val="24"/>
          <w:szCs w:val="24"/>
          <w:lang w:val="ro-RO" w:eastAsia="ro-RO"/>
        </w:rPr>
      </w:pPr>
    </w:p>
    <w:p w:rsidR="004F4CD6" w:rsidRPr="00EF6C27" w:rsidRDefault="004F4CD6" w:rsidP="004F4CD6">
      <w:pPr>
        <w:autoSpaceDE w:val="0"/>
        <w:autoSpaceDN w:val="0"/>
        <w:adjustRightInd w:val="0"/>
        <w:ind w:firstLine="720"/>
        <w:jc w:val="both"/>
        <w:rPr>
          <w:rFonts w:ascii="Arial" w:hAnsi="Arial" w:cs="Arial"/>
          <w:b/>
          <w:sz w:val="24"/>
          <w:szCs w:val="24"/>
          <w:lang w:val="zh-CN"/>
        </w:rPr>
      </w:pPr>
      <w:r w:rsidRPr="00EF6C27">
        <w:rPr>
          <w:rFonts w:ascii="Arial" w:hAnsi="Arial" w:cs="Arial"/>
          <w:b/>
          <w:sz w:val="24"/>
          <w:szCs w:val="24"/>
          <w:lang w:val="zh-CN"/>
        </w:rPr>
        <w:t xml:space="preserve">Pentru deficientele depistate </w:t>
      </w:r>
      <w:r w:rsidR="00EF6C27" w:rsidRPr="00EF6C27">
        <w:rPr>
          <w:rFonts w:ascii="Arial" w:hAnsi="Arial" w:cs="Arial"/>
          <w:b/>
          <w:sz w:val="24"/>
          <w:szCs w:val="24"/>
          <w:lang w:val="ro-RO"/>
        </w:rPr>
        <w:t xml:space="preserve">inspectorii sanitari au dispus </w:t>
      </w:r>
      <w:r w:rsidR="00EF6C27" w:rsidRPr="00EF6C27">
        <w:rPr>
          <w:rFonts w:ascii="Arial" w:hAnsi="Arial" w:cs="Arial"/>
          <w:b/>
          <w:sz w:val="24"/>
          <w:szCs w:val="24"/>
          <w:lang w:val="zh-CN"/>
        </w:rPr>
        <w:t>blocarea temporar</w:t>
      </w:r>
      <w:r w:rsidR="00EF6C27" w:rsidRPr="00EF6C27">
        <w:rPr>
          <w:rFonts w:ascii="Arial" w:hAnsi="Arial" w:cs="Arial"/>
          <w:b/>
          <w:sz w:val="24"/>
          <w:szCs w:val="24"/>
          <w:lang w:val="ro-RO"/>
        </w:rPr>
        <w:t>ă</w:t>
      </w:r>
      <w:r w:rsidRPr="00EF6C27">
        <w:rPr>
          <w:rFonts w:ascii="Arial" w:hAnsi="Arial" w:cs="Arial"/>
          <w:b/>
          <w:sz w:val="24"/>
          <w:szCs w:val="24"/>
          <w:lang w:val="zh-CN"/>
        </w:rPr>
        <w:t xml:space="preserve"> </w:t>
      </w:r>
      <w:r w:rsidR="00EF6C27" w:rsidRPr="00EF6C27">
        <w:rPr>
          <w:rFonts w:ascii="Arial" w:hAnsi="Arial" w:cs="Arial"/>
          <w:b/>
          <w:sz w:val="24"/>
          <w:szCs w:val="24"/>
          <w:lang w:val="ro-RO"/>
        </w:rPr>
        <w:t xml:space="preserve">a </w:t>
      </w:r>
      <w:r w:rsidRPr="00EF6C27">
        <w:rPr>
          <w:rFonts w:ascii="Arial" w:hAnsi="Arial" w:cs="Arial"/>
          <w:b/>
          <w:sz w:val="24"/>
          <w:szCs w:val="24"/>
          <w:lang w:val="ro-RO"/>
        </w:rPr>
        <w:t>produsel</w:t>
      </w:r>
      <w:r w:rsidR="00EF6C27" w:rsidRPr="00EF6C27">
        <w:rPr>
          <w:rFonts w:ascii="Arial" w:hAnsi="Arial" w:cs="Arial"/>
          <w:b/>
          <w:sz w:val="24"/>
          <w:szCs w:val="24"/>
          <w:lang w:val="ro-RO"/>
        </w:rPr>
        <w:t>or</w:t>
      </w:r>
      <w:r w:rsidRPr="00EF6C27">
        <w:rPr>
          <w:rFonts w:ascii="Arial" w:hAnsi="Arial" w:cs="Arial"/>
          <w:b/>
          <w:sz w:val="24"/>
          <w:szCs w:val="24"/>
          <w:lang w:val="ro-RO"/>
        </w:rPr>
        <w:t xml:space="preserve"> cu </w:t>
      </w:r>
      <w:r w:rsidRPr="00EF6C27">
        <w:rPr>
          <w:rFonts w:ascii="Arial" w:hAnsi="Arial" w:cs="Arial"/>
          <w:b/>
          <w:sz w:val="24"/>
          <w:szCs w:val="24"/>
          <w:u w:val="single"/>
          <w:lang w:val="ro-RO"/>
        </w:rPr>
        <w:t>mentiuni de sănătate neconforme</w:t>
      </w:r>
      <w:r w:rsidRPr="00EF6C27">
        <w:rPr>
          <w:rFonts w:ascii="Arial" w:hAnsi="Arial" w:cs="Arial"/>
          <w:b/>
          <w:sz w:val="24"/>
          <w:szCs w:val="24"/>
          <w:lang w:val="zh-CN"/>
        </w:rPr>
        <w:t>, până la remedierea deficientelor.</w:t>
      </w:r>
    </w:p>
    <w:p w:rsidR="00167C34" w:rsidRPr="00E50CD9" w:rsidRDefault="00167C34" w:rsidP="00504DD0">
      <w:pPr>
        <w:pStyle w:val="ListParagraph"/>
        <w:spacing w:after="0" w:line="240" w:lineRule="auto"/>
        <w:ind w:left="0"/>
        <w:jc w:val="both"/>
        <w:rPr>
          <w:rFonts w:ascii="Arial" w:eastAsia="Calibri" w:hAnsi="Arial" w:cs="Arial"/>
          <w:sz w:val="24"/>
          <w:szCs w:val="24"/>
          <w:shd w:val="clear" w:color="auto" w:fill="FFFFFF"/>
          <w:lang w:val="ro-RO"/>
        </w:rPr>
      </w:pPr>
    </w:p>
    <w:p w:rsidR="00BA6E59" w:rsidRPr="00E50CD9" w:rsidRDefault="007C66FA" w:rsidP="00EF397B">
      <w:pPr>
        <w:pStyle w:val="ListParagraph"/>
        <w:numPr>
          <w:ilvl w:val="0"/>
          <w:numId w:val="16"/>
        </w:numPr>
        <w:spacing w:after="0" w:line="240" w:lineRule="auto"/>
        <w:ind w:left="0" w:firstLine="450"/>
        <w:jc w:val="both"/>
        <w:rPr>
          <w:rFonts w:ascii="Arial" w:eastAsia="Calibri" w:hAnsi="Arial" w:cs="Arial"/>
          <w:sz w:val="24"/>
          <w:szCs w:val="24"/>
          <w:shd w:val="clear" w:color="auto" w:fill="FFFFFF"/>
          <w:lang w:val="ro-RO"/>
        </w:rPr>
      </w:pPr>
      <w:r w:rsidRPr="00E50CD9">
        <w:rPr>
          <w:rFonts w:ascii="Arial" w:eastAsia="Calibri" w:hAnsi="Arial" w:cs="Arial"/>
          <w:b/>
          <w:sz w:val="24"/>
          <w:szCs w:val="24"/>
          <w:shd w:val="clear" w:color="auto" w:fill="FFFFFF"/>
          <w:lang w:val="ro-RO"/>
        </w:rPr>
        <w:t xml:space="preserve">Au fost verificate un număr de </w:t>
      </w:r>
      <w:r w:rsidR="004D568B" w:rsidRPr="00E50CD9">
        <w:rPr>
          <w:rFonts w:ascii="Arial" w:eastAsia="Calibri" w:hAnsi="Arial" w:cs="Arial"/>
          <w:b/>
          <w:sz w:val="24"/>
          <w:szCs w:val="24"/>
          <w:shd w:val="clear" w:color="auto" w:fill="FFFFFF"/>
          <w:lang w:val="ro-RO"/>
        </w:rPr>
        <w:t>1</w:t>
      </w:r>
      <w:r w:rsidR="00B5191E">
        <w:rPr>
          <w:rFonts w:ascii="Arial" w:eastAsia="Calibri" w:hAnsi="Arial" w:cs="Arial"/>
          <w:b/>
          <w:sz w:val="24"/>
          <w:szCs w:val="24"/>
          <w:shd w:val="clear" w:color="auto" w:fill="FFFFFF"/>
          <w:lang w:val="ro-RO"/>
        </w:rPr>
        <w:t>.</w:t>
      </w:r>
      <w:r w:rsidR="004D568B" w:rsidRPr="00E50CD9">
        <w:rPr>
          <w:rFonts w:ascii="Arial" w:eastAsia="Calibri" w:hAnsi="Arial" w:cs="Arial"/>
          <w:b/>
          <w:sz w:val="24"/>
          <w:szCs w:val="24"/>
          <w:shd w:val="clear" w:color="auto" w:fill="FFFFFF"/>
          <w:lang w:val="ro-RO"/>
        </w:rPr>
        <w:t>6</w:t>
      </w:r>
      <w:r w:rsidR="0089016B">
        <w:rPr>
          <w:rFonts w:ascii="Arial" w:eastAsia="Calibri" w:hAnsi="Arial" w:cs="Arial"/>
          <w:b/>
          <w:sz w:val="24"/>
          <w:szCs w:val="24"/>
          <w:shd w:val="clear" w:color="auto" w:fill="FFFFFF"/>
          <w:lang w:val="ro-RO"/>
        </w:rPr>
        <w:t>79 produse alimentare, din care</w:t>
      </w:r>
      <w:r w:rsidR="004D568B" w:rsidRPr="00E50CD9">
        <w:rPr>
          <w:rFonts w:ascii="Arial" w:eastAsia="Calibri" w:hAnsi="Arial" w:cs="Arial"/>
          <w:b/>
          <w:sz w:val="24"/>
          <w:szCs w:val="24"/>
          <w:shd w:val="clear" w:color="auto" w:fill="FFFFFF"/>
          <w:lang w:val="ro-RO"/>
        </w:rPr>
        <w:t xml:space="preserve"> </w:t>
      </w:r>
      <w:r w:rsidR="00BA6E59" w:rsidRPr="00E50CD9">
        <w:rPr>
          <w:rFonts w:ascii="Arial" w:eastAsia="Calibri" w:hAnsi="Arial" w:cs="Arial"/>
          <w:b/>
          <w:sz w:val="24"/>
          <w:szCs w:val="24"/>
          <w:u w:val="single"/>
          <w:shd w:val="clear" w:color="auto" w:fill="FFFFFF"/>
          <w:lang w:val="ro-RO"/>
        </w:rPr>
        <w:t>1</w:t>
      </w:r>
      <w:r w:rsidR="00643FD9" w:rsidRPr="00E50CD9">
        <w:rPr>
          <w:rFonts w:ascii="Arial" w:eastAsia="Calibri" w:hAnsi="Arial" w:cs="Arial"/>
          <w:b/>
          <w:sz w:val="24"/>
          <w:szCs w:val="24"/>
          <w:u w:val="single"/>
          <w:shd w:val="clear" w:color="auto" w:fill="FFFFFF"/>
          <w:lang w:val="ro-RO"/>
        </w:rPr>
        <w:t>.</w:t>
      </w:r>
      <w:r w:rsidR="00BA6E59" w:rsidRPr="00E50CD9">
        <w:rPr>
          <w:rFonts w:ascii="Arial" w:eastAsia="Calibri" w:hAnsi="Arial" w:cs="Arial"/>
          <w:b/>
          <w:sz w:val="24"/>
          <w:szCs w:val="24"/>
          <w:u w:val="single"/>
          <w:shd w:val="clear" w:color="auto" w:fill="FFFFFF"/>
          <w:lang w:val="ro-RO"/>
        </w:rPr>
        <w:t>41</w:t>
      </w:r>
      <w:r w:rsidR="00757109" w:rsidRPr="00E50CD9">
        <w:rPr>
          <w:rFonts w:ascii="Arial" w:eastAsia="Calibri" w:hAnsi="Arial" w:cs="Arial"/>
          <w:b/>
          <w:sz w:val="24"/>
          <w:szCs w:val="24"/>
          <w:u w:val="single"/>
          <w:shd w:val="clear" w:color="auto" w:fill="FFFFFF"/>
          <w:lang w:val="ro-RO"/>
        </w:rPr>
        <w:t>0</w:t>
      </w:r>
      <w:r w:rsidR="000562E3" w:rsidRPr="00E50CD9">
        <w:rPr>
          <w:rFonts w:ascii="Arial" w:eastAsia="Calibri" w:hAnsi="Arial" w:cs="Arial"/>
          <w:b/>
          <w:sz w:val="24"/>
          <w:szCs w:val="24"/>
          <w:u w:val="single"/>
          <w:shd w:val="clear" w:color="auto" w:fill="FFFFFF"/>
          <w:lang w:val="ro-RO"/>
        </w:rPr>
        <w:t xml:space="preserve"> produse alimentare aveau însc</w:t>
      </w:r>
      <w:r w:rsidR="00541668">
        <w:rPr>
          <w:rFonts w:ascii="Arial" w:eastAsia="Calibri" w:hAnsi="Arial" w:cs="Arial"/>
          <w:b/>
          <w:sz w:val="24"/>
          <w:szCs w:val="24"/>
          <w:u w:val="single"/>
          <w:shd w:val="clear" w:color="auto" w:fill="FFFFFF"/>
          <w:lang w:val="ro-RO"/>
        </w:rPr>
        <w:t>rise pe etichetă mențiuni nutriț</w:t>
      </w:r>
      <w:r w:rsidR="000562E3" w:rsidRPr="00E50CD9">
        <w:rPr>
          <w:rFonts w:ascii="Arial" w:eastAsia="Calibri" w:hAnsi="Arial" w:cs="Arial"/>
          <w:b/>
          <w:sz w:val="24"/>
          <w:szCs w:val="24"/>
          <w:u w:val="single"/>
          <w:shd w:val="clear" w:color="auto" w:fill="FFFFFF"/>
          <w:lang w:val="ro-RO"/>
        </w:rPr>
        <w:t xml:space="preserve">ionale </w:t>
      </w:r>
      <w:r w:rsidR="00541668">
        <w:rPr>
          <w:rFonts w:ascii="Arial" w:eastAsia="Calibri" w:hAnsi="Arial" w:cs="Arial"/>
          <w:b/>
          <w:sz w:val="24"/>
          <w:szCs w:val="24"/>
          <w:u w:val="single"/>
          <w:shd w:val="clear" w:color="auto" w:fill="FFFFFF"/>
          <w:lang w:val="ro-RO"/>
        </w:rPr>
        <w:t>ș</w:t>
      </w:r>
      <w:r w:rsidR="000562E3" w:rsidRPr="00E50CD9">
        <w:rPr>
          <w:rFonts w:ascii="Arial" w:eastAsia="Calibri" w:hAnsi="Arial" w:cs="Arial"/>
          <w:b/>
          <w:sz w:val="24"/>
          <w:szCs w:val="24"/>
          <w:u w:val="single"/>
          <w:shd w:val="clear" w:color="auto" w:fill="FFFFFF"/>
          <w:lang w:val="ro-RO"/>
        </w:rPr>
        <w:t>i</w:t>
      </w:r>
      <w:r w:rsidR="009A140F" w:rsidRPr="00E50CD9">
        <w:rPr>
          <w:rFonts w:ascii="Arial" w:eastAsia="Calibri" w:hAnsi="Arial" w:cs="Arial"/>
          <w:b/>
          <w:sz w:val="24"/>
          <w:szCs w:val="24"/>
          <w:u w:val="single"/>
          <w:shd w:val="clear" w:color="auto" w:fill="FFFFFF"/>
          <w:lang w:val="ro-RO"/>
        </w:rPr>
        <w:t>/sau</w:t>
      </w:r>
      <w:r w:rsidR="000562E3" w:rsidRPr="00E50CD9">
        <w:rPr>
          <w:rFonts w:ascii="Arial" w:eastAsia="Calibri" w:hAnsi="Arial" w:cs="Arial"/>
          <w:b/>
          <w:sz w:val="24"/>
          <w:szCs w:val="24"/>
          <w:u w:val="single"/>
          <w:shd w:val="clear" w:color="auto" w:fill="FFFFFF"/>
          <w:lang w:val="ro-RO"/>
        </w:rPr>
        <w:t xml:space="preserve"> de sănătate</w:t>
      </w:r>
      <w:r w:rsidR="007559DF" w:rsidRPr="00E50CD9">
        <w:rPr>
          <w:rFonts w:ascii="Arial" w:eastAsia="Calibri" w:hAnsi="Arial" w:cs="Arial"/>
          <w:b/>
          <w:sz w:val="24"/>
          <w:szCs w:val="24"/>
          <w:u w:val="single"/>
          <w:shd w:val="clear" w:color="auto" w:fill="FFFFFF"/>
          <w:lang w:val="ro-RO"/>
        </w:rPr>
        <w:t>,</w:t>
      </w:r>
      <w:r w:rsidR="007559DF" w:rsidRPr="00E50CD9">
        <w:rPr>
          <w:rFonts w:ascii="Arial" w:eastAsia="Calibri" w:hAnsi="Arial" w:cs="Arial"/>
          <w:b/>
          <w:sz w:val="24"/>
          <w:szCs w:val="24"/>
          <w:shd w:val="clear" w:color="auto" w:fill="FFFFFF"/>
          <w:lang w:val="ro-RO"/>
        </w:rPr>
        <w:t xml:space="preserve"> </w:t>
      </w:r>
      <w:r w:rsidR="004D568B" w:rsidRPr="00E50CD9">
        <w:rPr>
          <w:rFonts w:ascii="Arial" w:eastAsia="Calibri" w:hAnsi="Arial" w:cs="Arial"/>
          <w:sz w:val="24"/>
          <w:szCs w:val="24"/>
          <w:shd w:val="clear" w:color="auto" w:fill="FFFFFF"/>
          <w:lang w:val="ro-RO"/>
        </w:rPr>
        <w:t>după cum urmează</w:t>
      </w:r>
      <w:r w:rsidR="00BA6E59" w:rsidRPr="00E50CD9">
        <w:rPr>
          <w:rFonts w:ascii="Arial" w:eastAsia="Calibri" w:hAnsi="Arial" w:cs="Arial"/>
          <w:sz w:val="24"/>
          <w:szCs w:val="24"/>
          <w:shd w:val="clear" w:color="auto" w:fill="FFFFFF"/>
          <w:lang w:val="ro-RO"/>
        </w:rPr>
        <w:t>:</w:t>
      </w:r>
    </w:p>
    <w:p w:rsidR="00BA6E59" w:rsidRPr="00E50CD9" w:rsidRDefault="00BA6E59" w:rsidP="00504DD0">
      <w:pPr>
        <w:pStyle w:val="ListParagraph"/>
        <w:numPr>
          <w:ilvl w:val="0"/>
          <w:numId w:val="1"/>
        </w:numPr>
        <w:spacing w:after="0" w:line="240" w:lineRule="auto"/>
        <w:ind w:left="0" w:firstLine="0"/>
        <w:jc w:val="both"/>
        <w:rPr>
          <w:rFonts w:ascii="Arial" w:eastAsia="Calibri" w:hAnsi="Arial" w:cs="Arial"/>
          <w:b/>
          <w:sz w:val="24"/>
          <w:szCs w:val="24"/>
          <w:shd w:val="clear" w:color="auto" w:fill="FFFFFF"/>
          <w:lang w:val="ro-RO"/>
        </w:rPr>
      </w:pPr>
      <w:r w:rsidRPr="00E50CD9">
        <w:rPr>
          <w:rFonts w:ascii="Arial" w:eastAsia="Calibri" w:hAnsi="Arial" w:cs="Arial"/>
          <w:b/>
          <w:sz w:val="24"/>
          <w:szCs w:val="24"/>
          <w:shd w:val="clear" w:color="auto" w:fill="FFFFFF"/>
          <w:lang w:val="ro-RO"/>
        </w:rPr>
        <w:t>Numar produse alimentare cu mentiuni nutriționale:</w:t>
      </w:r>
      <w:r w:rsidR="00771F8F" w:rsidRPr="00E50CD9">
        <w:rPr>
          <w:rFonts w:ascii="Arial" w:eastAsia="Calibri" w:hAnsi="Arial" w:cs="Arial"/>
          <w:b/>
          <w:sz w:val="24"/>
          <w:szCs w:val="24"/>
          <w:shd w:val="clear" w:color="auto" w:fill="FFFFFF"/>
          <w:lang w:val="ro-RO"/>
        </w:rPr>
        <w:t xml:space="preserve"> 1</w:t>
      </w:r>
      <w:r w:rsidR="001C45DD" w:rsidRPr="00E50CD9">
        <w:rPr>
          <w:rFonts w:ascii="Arial" w:eastAsia="Calibri" w:hAnsi="Arial" w:cs="Arial"/>
          <w:b/>
          <w:sz w:val="24"/>
          <w:szCs w:val="24"/>
          <w:shd w:val="clear" w:color="auto" w:fill="FFFFFF"/>
          <w:lang w:val="ro-RO"/>
        </w:rPr>
        <w:t>.</w:t>
      </w:r>
      <w:r w:rsidR="00771F8F" w:rsidRPr="00E50CD9">
        <w:rPr>
          <w:rFonts w:ascii="Arial" w:eastAsia="Calibri" w:hAnsi="Arial" w:cs="Arial"/>
          <w:b/>
          <w:sz w:val="24"/>
          <w:szCs w:val="24"/>
          <w:shd w:val="clear" w:color="auto" w:fill="FFFFFF"/>
          <w:lang w:val="ro-RO"/>
        </w:rPr>
        <w:t>106</w:t>
      </w:r>
    </w:p>
    <w:p w:rsidR="007C66FA" w:rsidRPr="00E50CD9" w:rsidRDefault="00FA5224" w:rsidP="00504DD0">
      <w:pPr>
        <w:pStyle w:val="ListParagraph"/>
        <w:numPr>
          <w:ilvl w:val="0"/>
          <w:numId w:val="1"/>
        </w:numPr>
        <w:spacing w:after="0" w:line="240" w:lineRule="auto"/>
        <w:ind w:left="0" w:firstLine="0"/>
        <w:jc w:val="both"/>
        <w:rPr>
          <w:rFonts w:ascii="Arial" w:eastAsia="Calibri" w:hAnsi="Arial" w:cs="Arial"/>
          <w:b/>
          <w:sz w:val="24"/>
          <w:szCs w:val="24"/>
          <w:shd w:val="clear" w:color="auto" w:fill="FFFFFF"/>
          <w:lang w:val="ro-RO"/>
        </w:rPr>
      </w:pPr>
      <w:r w:rsidRPr="00E50CD9">
        <w:rPr>
          <w:rFonts w:ascii="Arial" w:eastAsia="Calibri" w:hAnsi="Arial" w:cs="Arial"/>
          <w:b/>
          <w:sz w:val="24"/>
          <w:szCs w:val="24"/>
          <w:shd w:val="clear" w:color="auto" w:fill="FFFFFF"/>
          <w:lang w:val="ro-RO"/>
        </w:rPr>
        <w:t xml:space="preserve">Numar produse alimentare cu mențiuni </w:t>
      </w:r>
      <w:r w:rsidR="007559DF" w:rsidRPr="00E50CD9">
        <w:rPr>
          <w:rFonts w:ascii="Arial" w:eastAsia="Calibri" w:hAnsi="Arial" w:cs="Arial"/>
          <w:b/>
          <w:sz w:val="24"/>
          <w:szCs w:val="24"/>
          <w:shd w:val="clear" w:color="auto" w:fill="FFFFFF"/>
          <w:lang w:val="ro-RO"/>
        </w:rPr>
        <w:t>de sănătate</w:t>
      </w:r>
      <w:r w:rsidR="00771F8F" w:rsidRPr="00E50CD9">
        <w:rPr>
          <w:rFonts w:ascii="Arial" w:eastAsia="Calibri" w:hAnsi="Arial" w:cs="Arial"/>
          <w:b/>
          <w:sz w:val="24"/>
          <w:szCs w:val="24"/>
          <w:shd w:val="clear" w:color="auto" w:fill="FFFFFF"/>
          <w:lang w:val="ro-RO"/>
        </w:rPr>
        <w:t>: 304</w:t>
      </w:r>
      <w:r w:rsidR="007559DF" w:rsidRPr="00E50CD9">
        <w:rPr>
          <w:rFonts w:ascii="Arial" w:eastAsia="Calibri" w:hAnsi="Arial" w:cs="Arial"/>
          <w:b/>
          <w:sz w:val="24"/>
          <w:szCs w:val="24"/>
          <w:shd w:val="clear" w:color="auto" w:fill="FFFFFF"/>
          <w:lang w:val="ro-RO"/>
        </w:rPr>
        <w:t>.</w:t>
      </w:r>
    </w:p>
    <w:p w:rsidR="00E85A52" w:rsidRPr="00E50CD9" w:rsidRDefault="00E85A52" w:rsidP="00504DD0">
      <w:pPr>
        <w:pStyle w:val="ListParagraph"/>
        <w:spacing w:after="0" w:line="240" w:lineRule="auto"/>
        <w:ind w:left="0"/>
        <w:jc w:val="both"/>
        <w:rPr>
          <w:rFonts w:ascii="Arial" w:eastAsia="Calibri" w:hAnsi="Arial" w:cs="Arial"/>
          <w:b/>
          <w:sz w:val="24"/>
          <w:szCs w:val="24"/>
          <w:shd w:val="clear" w:color="auto" w:fill="FFFFFF"/>
          <w:lang w:val="ro-RO"/>
        </w:rPr>
      </w:pPr>
    </w:p>
    <w:p w:rsidR="00504DD0" w:rsidRPr="00E50CD9" w:rsidRDefault="00504DD0" w:rsidP="00504DD0">
      <w:pPr>
        <w:pStyle w:val="ListParagraph"/>
        <w:spacing w:after="0" w:line="240" w:lineRule="auto"/>
        <w:ind w:left="0"/>
        <w:jc w:val="both"/>
        <w:rPr>
          <w:rFonts w:ascii="Arial" w:eastAsia="Calibri" w:hAnsi="Arial" w:cs="Arial"/>
          <w:color w:val="FF0000"/>
          <w:sz w:val="24"/>
          <w:szCs w:val="24"/>
          <w:shd w:val="clear" w:color="auto" w:fill="FFFFFF"/>
          <w:lang w:val="ro-RO"/>
        </w:rPr>
      </w:pPr>
      <w:r>
        <w:rPr>
          <w:noProof/>
        </w:rPr>
        <w:lastRenderedPageBreak/>
        <w:drawing>
          <wp:inline distT="0" distB="0" distL="0" distR="0" wp14:anchorId="65D7EB9C" wp14:editId="7DFFC947">
            <wp:extent cx="6098650" cy="3713259"/>
            <wp:effectExtent l="0" t="0" r="16510"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22E8" w:rsidRDefault="00C022E8" w:rsidP="00DF2425">
      <w:pPr>
        <w:spacing w:after="0" w:line="240" w:lineRule="auto"/>
        <w:jc w:val="both"/>
        <w:rPr>
          <w:rFonts w:ascii="Arial" w:eastAsia="Calibri" w:hAnsi="Arial" w:cs="Arial"/>
          <w:b/>
          <w:sz w:val="24"/>
          <w:szCs w:val="24"/>
          <w:shd w:val="clear" w:color="auto" w:fill="FFFFFF"/>
          <w:lang w:val="ro-RO"/>
        </w:rPr>
      </w:pPr>
    </w:p>
    <w:p w:rsidR="00DF2425" w:rsidRPr="00DF2425" w:rsidRDefault="00DF2425" w:rsidP="00DF2425">
      <w:pPr>
        <w:spacing w:after="0" w:line="240" w:lineRule="auto"/>
        <w:jc w:val="both"/>
        <w:rPr>
          <w:rFonts w:ascii="Arial" w:eastAsia="Calibri" w:hAnsi="Arial" w:cs="Arial"/>
          <w:sz w:val="24"/>
          <w:szCs w:val="24"/>
          <w:shd w:val="clear" w:color="auto" w:fill="FFFFFF"/>
          <w:lang w:val="ro-RO"/>
        </w:rPr>
      </w:pPr>
      <w:r w:rsidRPr="00DF2425">
        <w:rPr>
          <w:rFonts w:ascii="Arial" w:eastAsia="Calibri" w:hAnsi="Arial" w:cs="Arial"/>
          <w:b/>
          <w:sz w:val="24"/>
          <w:szCs w:val="24"/>
          <w:shd w:val="clear" w:color="auto" w:fill="FFFFFF"/>
          <w:lang w:val="ro-RO"/>
        </w:rPr>
        <w:t>Număr total de produse alimentare controlate pe tipuri de alimente: 1.679</w:t>
      </w:r>
      <w:r w:rsidRPr="00DF2425">
        <w:rPr>
          <w:rFonts w:ascii="Arial" w:eastAsia="Calibri" w:hAnsi="Arial" w:cs="Arial"/>
          <w:sz w:val="24"/>
          <w:szCs w:val="24"/>
          <w:shd w:val="clear" w:color="auto" w:fill="FFFFFF"/>
          <w:lang w:val="ro-RO"/>
        </w:rPr>
        <w:t>,</w:t>
      </w:r>
      <w:r w:rsidRPr="00DF2425">
        <w:rPr>
          <w:rFonts w:ascii="Arial" w:eastAsia="Calibri" w:hAnsi="Arial" w:cs="Arial"/>
          <w:b/>
          <w:sz w:val="24"/>
          <w:szCs w:val="24"/>
          <w:shd w:val="clear" w:color="auto" w:fill="FFFFFF"/>
          <w:lang w:val="ro-RO"/>
        </w:rPr>
        <w:t xml:space="preserve"> </w:t>
      </w:r>
      <w:r w:rsidRPr="00DF2425">
        <w:rPr>
          <w:rFonts w:ascii="Arial" w:eastAsia="Calibri" w:hAnsi="Arial" w:cs="Arial"/>
          <w:sz w:val="24"/>
          <w:szCs w:val="24"/>
          <w:shd w:val="clear" w:color="auto" w:fill="FFFFFF"/>
          <w:lang w:val="ro-RO"/>
        </w:rPr>
        <w:t>din care:</w:t>
      </w:r>
    </w:p>
    <w:p w:rsidR="002608F5" w:rsidRPr="003E5660" w:rsidRDefault="002608F5" w:rsidP="00504DD0">
      <w:pPr>
        <w:pStyle w:val="ListParagraph"/>
        <w:numPr>
          <w:ilvl w:val="0"/>
          <w:numId w:val="1"/>
        </w:numPr>
        <w:spacing w:after="0" w:line="240" w:lineRule="auto"/>
        <w:ind w:left="0" w:firstLine="0"/>
        <w:jc w:val="both"/>
        <w:rPr>
          <w:rFonts w:ascii="Arial" w:eastAsia="Calibri" w:hAnsi="Arial" w:cs="Arial"/>
          <w:sz w:val="24"/>
          <w:szCs w:val="24"/>
          <w:shd w:val="clear" w:color="auto" w:fill="FFFFFF"/>
          <w:lang w:val="ro-RO"/>
        </w:rPr>
      </w:pPr>
      <w:r w:rsidRPr="003E5660">
        <w:rPr>
          <w:rFonts w:ascii="Arial" w:eastAsia="Calibri" w:hAnsi="Arial" w:cs="Arial"/>
          <w:sz w:val="24"/>
          <w:szCs w:val="24"/>
          <w:shd w:val="clear" w:color="auto" w:fill="FFFFFF"/>
          <w:lang w:val="ro-RO"/>
        </w:rPr>
        <w:t xml:space="preserve">Alimente cu </w:t>
      </w:r>
      <w:r w:rsidR="00621316" w:rsidRPr="003E5660">
        <w:rPr>
          <w:rFonts w:ascii="Arial" w:eastAsia="Calibri" w:hAnsi="Arial" w:cs="Arial"/>
          <w:sz w:val="24"/>
          <w:szCs w:val="24"/>
          <w:shd w:val="clear" w:color="auto" w:fill="FFFFFF"/>
          <w:lang w:val="ro-RO"/>
        </w:rPr>
        <w:t>destinație nutritională</w:t>
      </w:r>
      <w:r w:rsidRPr="003E5660">
        <w:rPr>
          <w:rFonts w:ascii="Arial" w:eastAsia="Calibri" w:hAnsi="Arial" w:cs="Arial"/>
          <w:sz w:val="24"/>
          <w:szCs w:val="24"/>
          <w:shd w:val="clear" w:color="auto" w:fill="FFFFFF"/>
          <w:lang w:val="ro-RO"/>
        </w:rPr>
        <w:t xml:space="preserve"> specială: 124</w:t>
      </w:r>
    </w:p>
    <w:p w:rsidR="002608F5" w:rsidRPr="003E5660" w:rsidRDefault="002608F5" w:rsidP="00504DD0">
      <w:pPr>
        <w:pStyle w:val="ListParagraph"/>
        <w:numPr>
          <w:ilvl w:val="0"/>
          <w:numId w:val="1"/>
        </w:numPr>
        <w:spacing w:after="0" w:line="240" w:lineRule="auto"/>
        <w:ind w:left="0" w:firstLine="0"/>
        <w:jc w:val="both"/>
        <w:rPr>
          <w:rFonts w:ascii="Arial" w:eastAsia="Calibri" w:hAnsi="Arial" w:cs="Arial"/>
          <w:sz w:val="24"/>
          <w:szCs w:val="24"/>
          <w:shd w:val="clear" w:color="auto" w:fill="FFFFFF"/>
          <w:lang w:val="ro-RO"/>
        </w:rPr>
      </w:pPr>
      <w:r w:rsidRPr="003E5660">
        <w:rPr>
          <w:rFonts w:ascii="Arial" w:eastAsia="Calibri" w:hAnsi="Arial" w:cs="Arial"/>
          <w:sz w:val="24"/>
          <w:szCs w:val="24"/>
          <w:shd w:val="clear" w:color="auto" w:fill="FFFFFF"/>
          <w:lang w:val="ro-RO"/>
        </w:rPr>
        <w:t>Suplimente alimentare</w:t>
      </w:r>
      <w:r w:rsidR="00B451DB" w:rsidRPr="003E5660">
        <w:rPr>
          <w:rFonts w:ascii="Arial" w:eastAsia="Calibri" w:hAnsi="Arial" w:cs="Arial"/>
          <w:sz w:val="24"/>
          <w:szCs w:val="24"/>
          <w:shd w:val="clear" w:color="auto" w:fill="FFFFFF"/>
          <w:lang w:val="ro-RO"/>
        </w:rPr>
        <w:t>:</w:t>
      </w:r>
      <w:r w:rsidRPr="003E5660">
        <w:rPr>
          <w:rFonts w:ascii="Arial" w:eastAsia="Calibri" w:hAnsi="Arial" w:cs="Arial"/>
          <w:sz w:val="24"/>
          <w:szCs w:val="24"/>
          <w:shd w:val="clear" w:color="auto" w:fill="FFFFFF"/>
          <w:lang w:val="ro-RO"/>
        </w:rPr>
        <w:t>136</w:t>
      </w:r>
    </w:p>
    <w:p w:rsidR="002608F5" w:rsidRPr="003E5660" w:rsidRDefault="002608F5" w:rsidP="00504DD0">
      <w:pPr>
        <w:pStyle w:val="ListParagraph"/>
        <w:numPr>
          <w:ilvl w:val="0"/>
          <w:numId w:val="1"/>
        </w:numPr>
        <w:spacing w:after="0" w:line="240" w:lineRule="auto"/>
        <w:ind w:left="0" w:firstLine="0"/>
        <w:jc w:val="both"/>
        <w:rPr>
          <w:rFonts w:ascii="Arial" w:eastAsia="Calibri" w:hAnsi="Arial" w:cs="Arial"/>
          <w:sz w:val="24"/>
          <w:szCs w:val="24"/>
          <w:shd w:val="clear" w:color="auto" w:fill="FFFFFF"/>
          <w:lang w:val="ro-RO"/>
        </w:rPr>
      </w:pPr>
      <w:r w:rsidRPr="003E5660">
        <w:rPr>
          <w:rFonts w:ascii="Arial" w:eastAsia="Calibri" w:hAnsi="Arial" w:cs="Arial"/>
          <w:sz w:val="24"/>
          <w:szCs w:val="24"/>
          <w:shd w:val="clear" w:color="auto" w:fill="FFFFFF"/>
          <w:lang w:val="ro-RO"/>
        </w:rPr>
        <w:t>Alimente cu adaos de vitamine, minerale și alte substanțe</w:t>
      </w:r>
      <w:r w:rsidR="00B451DB" w:rsidRPr="003E5660">
        <w:rPr>
          <w:rFonts w:ascii="Arial" w:eastAsia="Calibri" w:hAnsi="Arial" w:cs="Arial"/>
          <w:sz w:val="24"/>
          <w:szCs w:val="24"/>
          <w:shd w:val="clear" w:color="auto" w:fill="FFFFFF"/>
          <w:lang w:val="ro-RO"/>
        </w:rPr>
        <w:t>:</w:t>
      </w:r>
      <w:r w:rsidRPr="003E5660">
        <w:rPr>
          <w:rFonts w:ascii="Arial" w:eastAsia="Calibri" w:hAnsi="Arial" w:cs="Arial"/>
          <w:sz w:val="24"/>
          <w:szCs w:val="24"/>
          <w:shd w:val="clear" w:color="auto" w:fill="FFFFFF"/>
          <w:lang w:val="ro-RO"/>
        </w:rPr>
        <w:t>312</w:t>
      </w:r>
    </w:p>
    <w:p w:rsidR="002608F5" w:rsidRPr="003E5660" w:rsidRDefault="002608F5" w:rsidP="00504DD0">
      <w:pPr>
        <w:pStyle w:val="ListParagraph"/>
        <w:numPr>
          <w:ilvl w:val="0"/>
          <w:numId w:val="1"/>
        </w:numPr>
        <w:spacing w:after="0" w:line="240" w:lineRule="auto"/>
        <w:ind w:left="0" w:firstLine="0"/>
        <w:jc w:val="both"/>
        <w:rPr>
          <w:rFonts w:ascii="Arial" w:eastAsia="Calibri" w:hAnsi="Arial" w:cs="Arial"/>
          <w:sz w:val="24"/>
          <w:szCs w:val="24"/>
          <w:shd w:val="clear" w:color="auto" w:fill="FFFFFF"/>
          <w:lang w:val="ro-RO"/>
        </w:rPr>
      </w:pPr>
      <w:r w:rsidRPr="003E5660">
        <w:rPr>
          <w:rFonts w:ascii="Arial" w:eastAsia="Calibri" w:hAnsi="Arial" w:cs="Arial"/>
          <w:sz w:val="24"/>
          <w:szCs w:val="24"/>
          <w:shd w:val="clear" w:color="auto" w:fill="FFFFFF"/>
          <w:lang w:val="ro-RO"/>
        </w:rPr>
        <w:t>Alimente tratate cu radiații ionizante</w:t>
      </w:r>
      <w:r w:rsidR="00213742" w:rsidRPr="003E5660">
        <w:rPr>
          <w:rFonts w:ascii="Arial" w:eastAsia="Calibri" w:hAnsi="Arial" w:cs="Arial"/>
          <w:sz w:val="24"/>
          <w:szCs w:val="24"/>
          <w:shd w:val="clear" w:color="auto" w:fill="FFFFFF"/>
          <w:lang w:val="ro-RO"/>
        </w:rPr>
        <w:t xml:space="preserve"> (condimente, ceaiuri, etc)</w:t>
      </w:r>
      <w:r w:rsidR="00B451DB" w:rsidRPr="003E5660">
        <w:rPr>
          <w:rFonts w:ascii="Arial" w:eastAsia="Calibri" w:hAnsi="Arial" w:cs="Arial"/>
          <w:sz w:val="24"/>
          <w:szCs w:val="24"/>
          <w:shd w:val="clear" w:color="auto" w:fill="FFFFFF"/>
          <w:lang w:val="ro-RO"/>
        </w:rPr>
        <w:t>:</w:t>
      </w:r>
      <w:r w:rsidRPr="003E5660">
        <w:rPr>
          <w:rFonts w:ascii="Arial" w:eastAsia="Calibri" w:hAnsi="Arial" w:cs="Arial"/>
          <w:sz w:val="24"/>
          <w:szCs w:val="24"/>
          <w:shd w:val="clear" w:color="auto" w:fill="FFFFFF"/>
          <w:lang w:val="ro-RO"/>
        </w:rPr>
        <w:t>19</w:t>
      </w:r>
    </w:p>
    <w:p w:rsidR="002608F5" w:rsidRPr="003E5660" w:rsidRDefault="00C022E8" w:rsidP="00504DD0">
      <w:pPr>
        <w:pStyle w:val="ListParagraph"/>
        <w:numPr>
          <w:ilvl w:val="0"/>
          <w:numId w:val="1"/>
        </w:numPr>
        <w:spacing w:after="0" w:line="240" w:lineRule="auto"/>
        <w:ind w:left="0" w:firstLine="0"/>
        <w:jc w:val="both"/>
        <w:rPr>
          <w:rFonts w:ascii="Arial" w:eastAsia="Calibri" w:hAnsi="Arial" w:cs="Arial"/>
          <w:sz w:val="24"/>
          <w:szCs w:val="24"/>
          <w:shd w:val="clear" w:color="auto" w:fill="FFFFFF"/>
          <w:lang w:val="ro-RO"/>
        </w:rPr>
      </w:pPr>
      <w:r>
        <w:rPr>
          <w:rFonts w:ascii="Arial" w:eastAsia="Calibri" w:hAnsi="Arial" w:cs="Arial"/>
          <w:sz w:val="24"/>
          <w:szCs w:val="24"/>
          <w:shd w:val="clear" w:color="auto" w:fill="FFFFFF"/>
          <w:lang w:val="ro-RO"/>
        </w:rPr>
        <w:t>Alte produse alimentare</w:t>
      </w:r>
      <w:r w:rsidR="002608F5" w:rsidRPr="003E5660">
        <w:rPr>
          <w:rFonts w:ascii="Arial" w:eastAsia="Calibri" w:hAnsi="Arial" w:cs="Arial"/>
          <w:sz w:val="24"/>
          <w:szCs w:val="24"/>
          <w:shd w:val="clear" w:color="auto" w:fill="FFFFFF"/>
          <w:lang w:val="ro-RO"/>
        </w:rPr>
        <w:t>:</w:t>
      </w:r>
      <w:r w:rsidR="00E50CD9" w:rsidRPr="003E5660">
        <w:rPr>
          <w:rFonts w:ascii="Arial" w:eastAsia="Calibri" w:hAnsi="Arial" w:cs="Arial"/>
          <w:sz w:val="24"/>
          <w:szCs w:val="24"/>
          <w:shd w:val="clear" w:color="auto" w:fill="FFFFFF"/>
          <w:lang w:val="ro-RO"/>
        </w:rPr>
        <w:t xml:space="preserve"> 1.088</w:t>
      </w:r>
      <w:r>
        <w:rPr>
          <w:rFonts w:ascii="Arial" w:eastAsia="Calibri" w:hAnsi="Arial" w:cs="Arial"/>
          <w:sz w:val="24"/>
          <w:szCs w:val="24"/>
          <w:shd w:val="clear" w:color="auto" w:fill="FFFFFF"/>
          <w:lang w:val="ro-RO"/>
        </w:rPr>
        <w:t xml:space="preserve">, </w:t>
      </w:r>
      <w:r w:rsidRPr="00C022E8">
        <w:rPr>
          <w:rFonts w:ascii="Arial" w:eastAsia="Calibri" w:hAnsi="Arial" w:cs="Arial"/>
          <w:sz w:val="24"/>
          <w:szCs w:val="24"/>
          <w:shd w:val="clear" w:color="auto" w:fill="FFFFFF"/>
          <w:lang w:val="ro-RO"/>
        </w:rPr>
        <w:t xml:space="preserve"> </w:t>
      </w:r>
      <w:r w:rsidRPr="003E5660">
        <w:rPr>
          <w:rFonts w:ascii="Arial" w:eastAsia="Calibri" w:hAnsi="Arial" w:cs="Arial"/>
          <w:sz w:val="24"/>
          <w:szCs w:val="24"/>
          <w:shd w:val="clear" w:color="auto" w:fill="FFFFFF"/>
          <w:lang w:val="ro-RO"/>
        </w:rPr>
        <w:t>din car</w:t>
      </w:r>
      <w:r>
        <w:rPr>
          <w:rFonts w:ascii="Arial" w:eastAsia="Calibri" w:hAnsi="Arial" w:cs="Arial"/>
          <w:sz w:val="24"/>
          <w:szCs w:val="24"/>
          <w:shd w:val="clear" w:color="auto" w:fill="FFFFFF"/>
          <w:lang w:val="ro-RO"/>
        </w:rPr>
        <w:t>e:</w:t>
      </w:r>
    </w:p>
    <w:p w:rsidR="002608F5" w:rsidRPr="003E5660" w:rsidRDefault="002608F5" w:rsidP="00504DD0">
      <w:pPr>
        <w:pStyle w:val="ListParagraph"/>
        <w:numPr>
          <w:ilvl w:val="0"/>
          <w:numId w:val="30"/>
        </w:numPr>
        <w:spacing w:after="0" w:line="240" w:lineRule="auto"/>
        <w:ind w:left="0" w:firstLine="0"/>
        <w:jc w:val="both"/>
        <w:rPr>
          <w:rFonts w:ascii="Arial" w:eastAsia="Calibri" w:hAnsi="Arial" w:cs="Arial"/>
          <w:sz w:val="24"/>
          <w:szCs w:val="24"/>
          <w:shd w:val="clear" w:color="auto" w:fill="FFFFFF"/>
          <w:lang w:val="ro-RO"/>
        </w:rPr>
      </w:pPr>
      <w:r w:rsidRPr="003E5660">
        <w:rPr>
          <w:rFonts w:ascii="Arial" w:eastAsia="Calibri" w:hAnsi="Arial" w:cs="Arial"/>
          <w:sz w:val="24"/>
          <w:szCs w:val="24"/>
          <w:shd w:val="clear" w:color="auto" w:fill="FFFFFF"/>
          <w:lang w:val="ro-RO"/>
        </w:rPr>
        <w:t>Ape îmbuteliate</w:t>
      </w:r>
      <w:r w:rsidR="00B451DB" w:rsidRPr="003E5660">
        <w:rPr>
          <w:rFonts w:ascii="Arial" w:eastAsia="Calibri" w:hAnsi="Arial" w:cs="Arial"/>
          <w:sz w:val="24"/>
          <w:szCs w:val="24"/>
          <w:shd w:val="clear" w:color="auto" w:fill="FFFFFF"/>
          <w:lang w:val="ro-RO"/>
        </w:rPr>
        <w:t>:</w:t>
      </w:r>
      <w:r w:rsidRPr="003E5660">
        <w:rPr>
          <w:rFonts w:ascii="Arial" w:eastAsia="Calibri" w:hAnsi="Arial" w:cs="Arial"/>
          <w:sz w:val="24"/>
          <w:szCs w:val="24"/>
          <w:shd w:val="clear" w:color="auto" w:fill="FFFFFF"/>
          <w:lang w:val="ro-RO"/>
        </w:rPr>
        <w:t>13</w:t>
      </w:r>
    </w:p>
    <w:p w:rsidR="002608F5" w:rsidRPr="003E5660" w:rsidRDefault="002608F5" w:rsidP="00504DD0">
      <w:pPr>
        <w:pStyle w:val="ListParagraph"/>
        <w:numPr>
          <w:ilvl w:val="0"/>
          <w:numId w:val="30"/>
        </w:numPr>
        <w:spacing w:after="0" w:line="240" w:lineRule="auto"/>
        <w:ind w:left="0" w:firstLine="0"/>
        <w:jc w:val="both"/>
        <w:rPr>
          <w:rFonts w:ascii="Arial" w:eastAsia="Calibri" w:hAnsi="Arial" w:cs="Arial"/>
          <w:sz w:val="24"/>
          <w:szCs w:val="24"/>
          <w:shd w:val="clear" w:color="auto" w:fill="FFFFFF"/>
          <w:lang w:val="ro-RO"/>
        </w:rPr>
      </w:pPr>
      <w:r w:rsidRPr="003E5660">
        <w:rPr>
          <w:rFonts w:ascii="Arial" w:eastAsia="Calibri" w:hAnsi="Arial" w:cs="Arial"/>
          <w:sz w:val="24"/>
          <w:szCs w:val="24"/>
          <w:shd w:val="clear" w:color="auto" w:fill="FFFFFF"/>
          <w:lang w:val="ro-RO"/>
        </w:rPr>
        <w:t>Produse de panificație</w:t>
      </w:r>
      <w:r w:rsidR="00B451DB" w:rsidRPr="003E5660">
        <w:rPr>
          <w:rFonts w:ascii="Arial" w:eastAsia="Calibri" w:hAnsi="Arial" w:cs="Arial"/>
          <w:sz w:val="24"/>
          <w:szCs w:val="24"/>
          <w:shd w:val="clear" w:color="auto" w:fill="FFFFFF"/>
          <w:lang w:val="ro-RO"/>
        </w:rPr>
        <w:t xml:space="preserve">: </w:t>
      </w:r>
      <w:r w:rsidRPr="003E5660">
        <w:rPr>
          <w:rFonts w:ascii="Arial" w:eastAsia="Calibri" w:hAnsi="Arial" w:cs="Arial"/>
          <w:sz w:val="24"/>
          <w:szCs w:val="24"/>
          <w:shd w:val="clear" w:color="auto" w:fill="FFFFFF"/>
          <w:lang w:val="ro-RO"/>
        </w:rPr>
        <w:t>285</w:t>
      </w:r>
    </w:p>
    <w:p w:rsidR="002608F5" w:rsidRPr="003E5660" w:rsidRDefault="002608F5" w:rsidP="00504DD0">
      <w:pPr>
        <w:pStyle w:val="ListParagraph"/>
        <w:numPr>
          <w:ilvl w:val="0"/>
          <w:numId w:val="30"/>
        </w:numPr>
        <w:spacing w:after="0" w:line="240" w:lineRule="auto"/>
        <w:ind w:left="0" w:firstLine="0"/>
        <w:jc w:val="both"/>
        <w:rPr>
          <w:rFonts w:ascii="Arial" w:eastAsia="Calibri" w:hAnsi="Arial" w:cs="Arial"/>
          <w:sz w:val="24"/>
          <w:szCs w:val="24"/>
          <w:shd w:val="clear" w:color="auto" w:fill="FFFFFF"/>
          <w:lang w:val="ro-RO"/>
        </w:rPr>
      </w:pPr>
      <w:r w:rsidRPr="003E5660">
        <w:rPr>
          <w:rFonts w:ascii="Arial" w:eastAsia="Calibri" w:hAnsi="Arial" w:cs="Arial"/>
          <w:sz w:val="24"/>
          <w:szCs w:val="24"/>
          <w:shd w:val="clear" w:color="auto" w:fill="FFFFFF"/>
          <w:lang w:val="ro-RO"/>
        </w:rPr>
        <w:t>Produse lactate (unt, iaurt, etc)</w:t>
      </w:r>
      <w:r w:rsidR="00B451DB" w:rsidRPr="003E5660">
        <w:rPr>
          <w:rFonts w:ascii="Arial" w:eastAsia="Calibri" w:hAnsi="Arial" w:cs="Arial"/>
          <w:sz w:val="24"/>
          <w:szCs w:val="24"/>
          <w:shd w:val="clear" w:color="auto" w:fill="FFFFFF"/>
          <w:lang w:val="ro-RO"/>
        </w:rPr>
        <w:t xml:space="preserve">: </w:t>
      </w:r>
      <w:r w:rsidRPr="003E5660">
        <w:rPr>
          <w:rFonts w:ascii="Arial" w:eastAsia="Calibri" w:hAnsi="Arial" w:cs="Arial"/>
          <w:sz w:val="24"/>
          <w:szCs w:val="24"/>
          <w:shd w:val="clear" w:color="auto" w:fill="FFFFFF"/>
          <w:lang w:val="ro-RO"/>
        </w:rPr>
        <w:t>166</w:t>
      </w:r>
    </w:p>
    <w:p w:rsidR="002608F5" w:rsidRPr="003E5660" w:rsidRDefault="002608F5" w:rsidP="00504DD0">
      <w:pPr>
        <w:pStyle w:val="ListParagraph"/>
        <w:numPr>
          <w:ilvl w:val="0"/>
          <w:numId w:val="30"/>
        </w:numPr>
        <w:spacing w:after="0" w:line="240" w:lineRule="auto"/>
        <w:ind w:left="0" w:firstLine="0"/>
        <w:jc w:val="both"/>
        <w:rPr>
          <w:rFonts w:ascii="Arial" w:eastAsia="Calibri" w:hAnsi="Arial" w:cs="Arial"/>
          <w:sz w:val="24"/>
          <w:szCs w:val="24"/>
          <w:shd w:val="clear" w:color="auto" w:fill="FFFFFF"/>
          <w:lang w:val="ro-RO"/>
        </w:rPr>
      </w:pPr>
      <w:r w:rsidRPr="003E5660">
        <w:rPr>
          <w:rFonts w:ascii="Arial" w:eastAsia="Calibri" w:hAnsi="Arial" w:cs="Arial"/>
          <w:sz w:val="24"/>
          <w:szCs w:val="24"/>
          <w:shd w:val="clear" w:color="auto" w:fill="FFFFFF"/>
          <w:lang w:val="ro-RO"/>
        </w:rPr>
        <w:t>Produse vegetale (margarină, ulei vegetal, etc)</w:t>
      </w:r>
      <w:r w:rsidR="00B451DB" w:rsidRPr="003E5660">
        <w:rPr>
          <w:rFonts w:ascii="Arial" w:eastAsia="Calibri" w:hAnsi="Arial" w:cs="Arial"/>
          <w:sz w:val="24"/>
          <w:szCs w:val="24"/>
          <w:shd w:val="clear" w:color="auto" w:fill="FFFFFF"/>
          <w:lang w:val="ro-RO"/>
        </w:rPr>
        <w:t xml:space="preserve">: </w:t>
      </w:r>
      <w:r w:rsidRPr="003E5660">
        <w:rPr>
          <w:rFonts w:ascii="Arial" w:eastAsia="Calibri" w:hAnsi="Arial" w:cs="Arial"/>
          <w:sz w:val="24"/>
          <w:szCs w:val="24"/>
          <w:shd w:val="clear" w:color="auto" w:fill="FFFFFF"/>
          <w:lang w:val="ro-RO"/>
        </w:rPr>
        <w:t>98</w:t>
      </w:r>
    </w:p>
    <w:p w:rsidR="005832C2" w:rsidRPr="003E5660" w:rsidRDefault="002608F5" w:rsidP="00504DD0">
      <w:pPr>
        <w:pStyle w:val="ListParagraph"/>
        <w:numPr>
          <w:ilvl w:val="0"/>
          <w:numId w:val="30"/>
        </w:numPr>
        <w:autoSpaceDE w:val="0"/>
        <w:autoSpaceDN w:val="0"/>
        <w:adjustRightInd w:val="0"/>
        <w:spacing w:after="0" w:line="240" w:lineRule="auto"/>
        <w:ind w:left="0" w:firstLine="0"/>
        <w:jc w:val="both"/>
        <w:rPr>
          <w:rFonts w:ascii="Arial" w:hAnsi="Arial" w:cs="Arial"/>
          <w:sz w:val="24"/>
          <w:szCs w:val="24"/>
          <w:lang w:val="zh-CN"/>
        </w:rPr>
      </w:pPr>
      <w:r w:rsidRPr="003E5660">
        <w:rPr>
          <w:rFonts w:ascii="Arial" w:eastAsia="Calibri" w:hAnsi="Arial" w:cs="Arial"/>
          <w:sz w:val="24"/>
          <w:szCs w:val="24"/>
          <w:shd w:val="clear" w:color="auto" w:fill="FFFFFF"/>
          <w:lang w:val="ro-RO"/>
        </w:rPr>
        <w:t>Alte tipuri de alimente</w:t>
      </w:r>
      <w:r w:rsidR="00B451DB" w:rsidRPr="003E5660">
        <w:rPr>
          <w:rFonts w:ascii="Arial" w:eastAsia="Calibri" w:hAnsi="Arial" w:cs="Arial"/>
          <w:sz w:val="24"/>
          <w:szCs w:val="24"/>
          <w:shd w:val="clear" w:color="auto" w:fill="FFFFFF"/>
          <w:lang w:val="ro-RO"/>
        </w:rPr>
        <w:t xml:space="preserve">: </w:t>
      </w:r>
      <w:r w:rsidRPr="003E5660">
        <w:rPr>
          <w:rFonts w:ascii="Arial" w:eastAsia="Calibri" w:hAnsi="Arial" w:cs="Arial"/>
          <w:sz w:val="24"/>
          <w:szCs w:val="24"/>
          <w:shd w:val="clear" w:color="auto" w:fill="FFFFFF"/>
          <w:lang w:val="ro-RO"/>
        </w:rPr>
        <w:t>526</w:t>
      </w:r>
      <w:r w:rsidR="005832C2" w:rsidRPr="003E5660">
        <w:rPr>
          <w:rFonts w:ascii="Arial" w:eastAsia="Calibri" w:hAnsi="Arial" w:cs="Arial"/>
          <w:sz w:val="24"/>
          <w:szCs w:val="24"/>
          <w:shd w:val="clear" w:color="auto" w:fill="FFFFFF"/>
          <w:lang w:val="ro-RO"/>
        </w:rPr>
        <w:t xml:space="preserve"> </w:t>
      </w:r>
      <w:r w:rsidR="00750DB3">
        <w:rPr>
          <w:rFonts w:ascii="Arial" w:hAnsi="Arial" w:cs="Arial"/>
          <w:sz w:val="24"/>
          <w:szCs w:val="24"/>
          <w:lang w:val="zh-CN"/>
        </w:rPr>
        <w:t>(</w:t>
      </w:r>
      <w:r w:rsidR="005832C2" w:rsidRPr="003E5660">
        <w:rPr>
          <w:rFonts w:ascii="Arial" w:hAnsi="Arial" w:cs="Arial"/>
          <w:sz w:val="24"/>
          <w:szCs w:val="24"/>
          <w:lang w:val="zh-CN"/>
        </w:rPr>
        <w:t>conserve, produse oleaginoase, dulciuri, crema tartinabila</w:t>
      </w:r>
      <w:r w:rsidR="005832C2" w:rsidRPr="003E5660">
        <w:rPr>
          <w:rFonts w:ascii="Arial" w:hAnsi="Arial" w:cs="Arial"/>
          <w:sz w:val="24"/>
          <w:szCs w:val="24"/>
          <w:lang w:val="ro-RO"/>
        </w:rPr>
        <w:t>, etc</w:t>
      </w:r>
      <w:r w:rsidR="005832C2" w:rsidRPr="003E5660">
        <w:rPr>
          <w:rFonts w:ascii="Arial" w:hAnsi="Arial" w:cs="Arial"/>
          <w:sz w:val="24"/>
          <w:szCs w:val="24"/>
          <w:lang w:val="zh-CN"/>
        </w:rPr>
        <w:t>)</w:t>
      </w:r>
      <w:r w:rsidR="00196275">
        <w:rPr>
          <w:rFonts w:ascii="Arial" w:hAnsi="Arial" w:cs="Arial"/>
          <w:sz w:val="24"/>
          <w:szCs w:val="24"/>
          <w:lang w:val="ro-RO"/>
        </w:rPr>
        <w:t>.</w:t>
      </w:r>
      <w:r w:rsidR="00277056" w:rsidRPr="003E5660">
        <w:rPr>
          <w:rFonts w:ascii="Arial" w:hAnsi="Arial" w:cs="Arial"/>
          <w:sz w:val="24"/>
          <w:szCs w:val="24"/>
          <w:lang w:val="zh-CN"/>
        </w:rPr>
        <w:t xml:space="preserve"> </w:t>
      </w:r>
    </w:p>
    <w:p w:rsidR="007559DF" w:rsidRPr="00E50CD9" w:rsidRDefault="007559DF" w:rsidP="00504DD0">
      <w:pPr>
        <w:pStyle w:val="ListParagraph"/>
        <w:spacing w:after="0" w:line="240" w:lineRule="auto"/>
        <w:ind w:left="0"/>
        <w:jc w:val="both"/>
        <w:rPr>
          <w:rFonts w:ascii="Arial" w:eastAsia="Calibri" w:hAnsi="Arial" w:cs="Arial"/>
          <w:b/>
          <w:sz w:val="24"/>
          <w:szCs w:val="24"/>
          <w:shd w:val="clear" w:color="auto" w:fill="FFFFFF"/>
          <w:lang w:val="ro-RO"/>
        </w:rPr>
      </w:pPr>
    </w:p>
    <w:p w:rsidR="00C349DC" w:rsidRPr="00E50CD9" w:rsidRDefault="00452417" w:rsidP="00504DD0">
      <w:pPr>
        <w:pStyle w:val="ListParagraph"/>
        <w:spacing w:after="0" w:line="240" w:lineRule="auto"/>
        <w:ind w:left="0"/>
        <w:jc w:val="both"/>
        <w:rPr>
          <w:rFonts w:ascii="Arial" w:eastAsia="Calibri" w:hAnsi="Arial" w:cs="Arial"/>
          <w:sz w:val="24"/>
          <w:szCs w:val="24"/>
          <w:shd w:val="clear" w:color="auto" w:fill="FFFFFF"/>
          <w:lang w:val="ro-RO"/>
        </w:rPr>
      </w:pPr>
      <w:r>
        <w:rPr>
          <w:rFonts w:ascii="Arial" w:eastAsia="Calibri" w:hAnsi="Arial" w:cs="Arial"/>
          <w:sz w:val="24"/>
          <w:szCs w:val="24"/>
          <w:shd w:val="clear" w:color="auto" w:fill="FFFFFF"/>
          <w:lang w:val="ro-RO"/>
        </w:rPr>
        <w:t xml:space="preserve">        </w:t>
      </w:r>
      <w:r w:rsidR="005F312B" w:rsidRPr="00E50CD9">
        <w:rPr>
          <w:rFonts w:ascii="Arial" w:eastAsia="Calibri" w:hAnsi="Arial" w:cs="Arial"/>
          <w:sz w:val="24"/>
          <w:szCs w:val="24"/>
          <w:shd w:val="clear" w:color="auto" w:fill="FFFFFF"/>
          <w:lang w:val="ro-RO"/>
        </w:rPr>
        <w:t>Menționăm că, în urma analizei rapoartelor primite de la direcțiile de sănăta</w:t>
      </w:r>
      <w:r w:rsidR="00135529" w:rsidRPr="00E50CD9">
        <w:rPr>
          <w:rFonts w:ascii="Arial" w:eastAsia="Calibri" w:hAnsi="Arial" w:cs="Arial"/>
          <w:sz w:val="24"/>
          <w:szCs w:val="24"/>
          <w:shd w:val="clear" w:color="auto" w:fill="FFFFFF"/>
          <w:lang w:val="ro-RO"/>
        </w:rPr>
        <w:t>te publică județene și a munici</w:t>
      </w:r>
      <w:r w:rsidR="005F312B" w:rsidRPr="00E50CD9">
        <w:rPr>
          <w:rFonts w:ascii="Arial" w:eastAsia="Calibri" w:hAnsi="Arial" w:cs="Arial"/>
          <w:sz w:val="24"/>
          <w:szCs w:val="24"/>
          <w:shd w:val="clear" w:color="auto" w:fill="FFFFFF"/>
          <w:lang w:val="ro-RO"/>
        </w:rPr>
        <w:t>piului Bucuresti,</w:t>
      </w:r>
      <w:r w:rsidR="005F312B" w:rsidRPr="00E50CD9">
        <w:rPr>
          <w:rFonts w:ascii="Arial" w:eastAsia="Calibri" w:hAnsi="Arial" w:cs="Arial"/>
          <w:b/>
          <w:sz w:val="24"/>
          <w:szCs w:val="24"/>
          <w:shd w:val="clear" w:color="auto" w:fill="FFFFFF"/>
          <w:lang w:val="ro-RO"/>
        </w:rPr>
        <w:t xml:space="preserve"> c</w:t>
      </w:r>
      <w:r w:rsidR="00C91333" w:rsidRPr="00E50CD9">
        <w:rPr>
          <w:rFonts w:ascii="Arial" w:eastAsia="Calibri" w:hAnsi="Arial" w:cs="Arial"/>
          <w:b/>
          <w:sz w:val="24"/>
          <w:szCs w:val="24"/>
          <w:shd w:val="clear" w:color="auto" w:fill="FFFFFF"/>
          <w:lang w:val="ro-RO"/>
        </w:rPr>
        <w:t xml:space="preserve">ele mai frecvente neconformități </w:t>
      </w:r>
      <w:r w:rsidR="001D62EC">
        <w:rPr>
          <w:rFonts w:ascii="Arial" w:eastAsia="Calibri" w:hAnsi="Arial" w:cs="Arial"/>
          <w:b/>
          <w:sz w:val="24"/>
          <w:szCs w:val="24"/>
          <w:shd w:val="clear" w:color="auto" w:fill="FFFFFF"/>
          <w:lang w:val="ro-RO"/>
        </w:rPr>
        <w:t xml:space="preserve">identificate </w:t>
      </w:r>
      <w:r w:rsidR="00A26281" w:rsidRPr="00E50CD9">
        <w:rPr>
          <w:rFonts w:ascii="Arial" w:eastAsia="Calibri" w:hAnsi="Arial" w:cs="Arial"/>
          <w:sz w:val="24"/>
          <w:szCs w:val="24"/>
          <w:shd w:val="clear" w:color="auto" w:fill="FFFFFF"/>
          <w:lang w:val="ro-RO"/>
        </w:rPr>
        <w:t>au fost</w:t>
      </w:r>
      <w:r w:rsidR="00C91333" w:rsidRPr="00E50CD9">
        <w:rPr>
          <w:rFonts w:ascii="Arial" w:eastAsia="Calibri" w:hAnsi="Arial" w:cs="Arial"/>
          <w:sz w:val="24"/>
          <w:szCs w:val="24"/>
          <w:shd w:val="clear" w:color="auto" w:fill="FFFFFF"/>
          <w:lang w:val="ro-RO"/>
        </w:rPr>
        <w:t xml:space="preserve"> următoarele: </w:t>
      </w:r>
    </w:p>
    <w:p w:rsidR="00BF5FFB" w:rsidRPr="00E50CD9" w:rsidRDefault="00BF5FFB" w:rsidP="00504DD0">
      <w:pPr>
        <w:pStyle w:val="NoSpacing"/>
        <w:jc w:val="both"/>
        <w:rPr>
          <w:rFonts w:ascii="Arial" w:hAnsi="Arial" w:cs="Arial"/>
          <w:szCs w:val="24"/>
        </w:rPr>
      </w:pPr>
    </w:p>
    <w:p w:rsidR="005B7712" w:rsidRPr="00E50CD9" w:rsidRDefault="00C349DC" w:rsidP="00504DD0">
      <w:pPr>
        <w:pStyle w:val="ListParagraph"/>
        <w:numPr>
          <w:ilvl w:val="0"/>
          <w:numId w:val="21"/>
        </w:numPr>
        <w:spacing w:after="0" w:line="240" w:lineRule="auto"/>
        <w:ind w:left="0" w:firstLine="0"/>
        <w:jc w:val="both"/>
        <w:rPr>
          <w:rFonts w:ascii="Arial" w:eastAsiaTheme="minorHAnsi" w:hAnsi="Arial" w:cs="Arial"/>
          <w:sz w:val="24"/>
          <w:szCs w:val="24"/>
          <w:u w:val="single"/>
        </w:rPr>
      </w:pPr>
      <w:proofErr w:type="spellStart"/>
      <w:r w:rsidRPr="00E50CD9">
        <w:rPr>
          <w:rFonts w:ascii="Arial" w:hAnsi="Arial" w:cs="Arial"/>
          <w:b/>
          <w:sz w:val="24"/>
          <w:szCs w:val="24"/>
          <w:u w:val="single"/>
        </w:rPr>
        <w:t>Neconformități</w:t>
      </w:r>
      <w:proofErr w:type="spellEnd"/>
      <w:r w:rsidRPr="00E50CD9">
        <w:rPr>
          <w:rFonts w:ascii="Arial" w:hAnsi="Arial" w:cs="Arial"/>
          <w:b/>
          <w:sz w:val="24"/>
          <w:szCs w:val="24"/>
          <w:u w:val="single"/>
        </w:rPr>
        <w:t xml:space="preserve"> </w:t>
      </w:r>
      <w:proofErr w:type="spellStart"/>
      <w:r w:rsidRPr="00E50CD9">
        <w:rPr>
          <w:rFonts w:ascii="Arial" w:hAnsi="Arial" w:cs="Arial"/>
          <w:b/>
          <w:sz w:val="24"/>
          <w:szCs w:val="24"/>
          <w:u w:val="single"/>
        </w:rPr>
        <w:t>privind</w:t>
      </w:r>
      <w:proofErr w:type="spellEnd"/>
      <w:r w:rsidRPr="00E50CD9">
        <w:rPr>
          <w:rFonts w:ascii="Arial" w:hAnsi="Arial" w:cs="Arial"/>
          <w:b/>
          <w:sz w:val="24"/>
          <w:szCs w:val="24"/>
          <w:u w:val="single"/>
        </w:rPr>
        <w:t xml:space="preserve"> </w:t>
      </w:r>
      <w:proofErr w:type="spellStart"/>
      <w:r w:rsidRPr="00E50CD9">
        <w:rPr>
          <w:rFonts w:ascii="Arial" w:hAnsi="Arial" w:cs="Arial"/>
          <w:b/>
          <w:sz w:val="24"/>
          <w:szCs w:val="24"/>
          <w:u w:val="single"/>
        </w:rPr>
        <w:t>mentiunil</w:t>
      </w:r>
      <w:r w:rsidR="009B7EFB" w:rsidRPr="00E50CD9">
        <w:rPr>
          <w:rFonts w:ascii="Arial" w:hAnsi="Arial" w:cs="Arial"/>
          <w:b/>
          <w:sz w:val="24"/>
          <w:szCs w:val="24"/>
          <w:u w:val="single"/>
        </w:rPr>
        <w:t>le</w:t>
      </w:r>
      <w:proofErr w:type="spellEnd"/>
      <w:r w:rsidRPr="00E50CD9">
        <w:rPr>
          <w:rFonts w:ascii="Arial" w:hAnsi="Arial" w:cs="Arial"/>
          <w:b/>
          <w:sz w:val="24"/>
          <w:szCs w:val="24"/>
          <w:u w:val="single"/>
        </w:rPr>
        <w:t xml:space="preserve"> </w:t>
      </w:r>
      <w:proofErr w:type="spellStart"/>
      <w:r w:rsidR="009A140F" w:rsidRPr="00E50CD9">
        <w:rPr>
          <w:rFonts w:ascii="Arial" w:hAnsi="Arial" w:cs="Arial"/>
          <w:b/>
          <w:sz w:val="24"/>
          <w:szCs w:val="24"/>
          <w:u w:val="single"/>
        </w:rPr>
        <w:t>nut</w:t>
      </w:r>
      <w:r w:rsidR="00B97A8F">
        <w:rPr>
          <w:rFonts w:ascii="Arial" w:hAnsi="Arial" w:cs="Arial"/>
          <w:b/>
          <w:sz w:val="24"/>
          <w:szCs w:val="24"/>
          <w:u w:val="single"/>
        </w:rPr>
        <w:t>riț</w:t>
      </w:r>
      <w:r w:rsidR="005B7712" w:rsidRPr="00E50CD9">
        <w:rPr>
          <w:rFonts w:ascii="Arial" w:hAnsi="Arial" w:cs="Arial"/>
          <w:b/>
          <w:sz w:val="24"/>
          <w:szCs w:val="24"/>
          <w:u w:val="single"/>
        </w:rPr>
        <w:t>ionale</w:t>
      </w:r>
      <w:proofErr w:type="spellEnd"/>
      <w:r w:rsidR="005B7712" w:rsidRPr="00E50CD9">
        <w:rPr>
          <w:rFonts w:ascii="Arial" w:hAnsi="Arial" w:cs="Arial"/>
          <w:b/>
          <w:sz w:val="24"/>
          <w:szCs w:val="24"/>
          <w:u w:val="single"/>
        </w:rPr>
        <w:t>:</w:t>
      </w:r>
      <w:r w:rsidR="005B7712" w:rsidRPr="00E50CD9">
        <w:rPr>
          <w:rFonts w:ascii="Arial" w:eastAsia="Calibri" w:hAnsi="Arial" w:cs="Arial"/>
          <w:sz w:val="24"/>
          <w:szCs w:val="24"/>
          <w:u w:val="single"/>
          <w:shd w:val="clear" w:color="auto" w:fill="FFFFFF"/>
          <w:lang w:val="ro-RO"/>
        </w:rPr>
        <w:t xml:space="preserve"> </w:t>
      </w:r>
    </w:p>
    <w:p w:rsidR="005F4A7D" w:rsidRPr="005F4A7D" w:rsidRDefault="005B7712" w:rsidP="00504DD0">
      <w:pPr>
        <w:pStyle w:val="ListParagraph"/>
        <w:numPr>
          <w:ilvl w:val="0"/>
          <w:numId w:val="18"/>
        </w:numPr>
        <w:spacing w:after="0" w:line="240" w:lineRule="auto"/>
        <w:ind w:left="0" w:firstLine="0"/>
        <w:jc w:val="both"/>
        <w:rPr>
          <w:rFonts w:ascii="Arial" w:eastAsiaTheme="minorHAnsi" w:hAnsi="Arial" w:cs="Arial"/>
          <w:sz w:val="24"/>
          <w:szCs w:val="24"/>
        </w:rPr>
      </w:pPr>
      <w:r w:rsidRPr="00E50CD9">
        <w:rPr>
          <w:rFonts w:ascii="Arial" w:eastAsia="Calibri" w:hAnsi="Arial" w:cs="Arial"/>
          <w:sz w:val="24"/>
          <w:szCs w:val="24"/>
          <w:shd w:val="clear" w:color="auto" w:fill="FFFFFF"/>
          <w:lang w:val="ro-RO"/>
        </w:rPr>
        <w:t xml:space="preserve">Din cele </w:t>
      </w:r>
      <w:r w:rsidRPr="00E50CD9">
        <w:rPr>
          <w:rFonts w:ascii="Arial" w:eastAsia="Calibri" w:hAnsi="Arial" w:cs="Arial"/>
          <w:b/>
          <w:sz w:val="24"/>
          <w:szCs w:val="24"/>
          <w:shd w:val="clear" w:color="auto" w:fill="FFFFFF"/>
          <w:lang w:val="ro-RO"/>
        </w:rPr>
        <w:t xml:space="preserve">1.106 produse alimentare cu mențiuni nutriționale </w:t>
      </w:r>
      <w:r w:rsidRPr="00E50CD9">
        <w:rPr>
          <w:rFonts w:ascii="Arial" w:eastAsia="Calibri" w:hAnsi="Arial" w:cs="Arial"/>
          <w:sz w:val="24"/>
          <w:szCs w:val="24"/>
          <w:shd w:val="clear" w:color="auto" w:fill="FFFFFF"/>
          <w:lang w:val="ro-RO"/>
        </w:rPr>
        <w:t>înscrise pe etichetă, un numar de</w:t>
      </w:r>
      <w:r w:rsidR="00277056" w:rsidRPr="00E50CD9">
        <w:rPr>
          <w:rFonts w:ascii="Arial" w:eastAsia="Calibri" w:hAnsi="Arial" w:cs="Arial"/>
          <w:sz w:val="24"/>
          <w:szCs w:val="24"/>
          <w:shd w:val="clear" w:color="auto" w:fill="FFFFFF"/>
          <w:lang w:val="ro-RO"/>
        </w:rPr>
        <w:t xml:space="preserve"> </w:t>
      </w:r>
      <w:r w:rsidRPr="00E50CD9">
        <w:rPr>
          <w:rFonts w:ascii="Arial" w:eastAsia="Calibri" w:hAnsi="Arial" w:cs="Arial"/>
          <w:b/>
          <w:sz w:val="24"/>
          <w:szCs w:val="24"/>
          <w:shd w:val="clear" w:color="auto" w:fill="FFFFFF"/>
          <w:lang w:val="ro-RO"/>
        </w:rPr>
        <w:t>5</w:t>
      </w:r>
      <w:r w:rsidR="00DE1489" w:rsidRPr="00E50CD9">
        <w:rPr>
          <w:rFonts w:ascii="Arial" w:eastAsia="Calibri" w:hAnsi="Arial" w:cs="Arial"/>
          <w:b/>
          <w:sz w:val="24"/>
          <w:szCs w:val="24"/>
          <w:shd w:val="clear" w:color="auto" w:fill="FFFFFF"/>
          <w:lang w:val="ro-RO"/>
        </w:rPr>
        <w:t>0</w:t>
      </w:r>
      <w:r w:rsidR="00CC0CE4">
        <w:rPr>
          <w:rFonts w:ascii="Arial" w:eastAsia="Calibri" w:hAnsi="Arial" w:cs="Arial"/>
          <w:b/>
          <w:sz w:val="24"/>
          <w:szCs w:val="24"/>
          <w:shd w:val="clear" w:color="auto" w:fill="FFFFFF"/>
          <w:lang w:val="ro-RO"/>
        </w:rPr>
        <w:t xml:space="preserve"> produse erau necorespunză</w:t>
      </w:r>
      <w:r w:rsidRPr="00E50CD9">
        <w:rPr>
          <w:rFonts w:ascii="Arial" w:eastAsia="Calibri" w:hAnsi="Arial" w:cs="Arial"/>
          <w:b/>
          <w:sz w:val="24"/>
          <w:szCs w:val="24"/>
          <w:shd w:val="clear" w:color="auto" w:fill="FFFFFF"/>
          <w:lang w:val="ro-RO"/>
        </w:rPr>
        <w:t>toare</w:t>
      </w:r>
      <w:r w:rsidRPr="00E50CD9">
        <w:rPr>
          <w:rFonts w:ascii="Arial" w:eastAsia="Calibri" w:hAnsi="Arial" w:cs="Arial"/>
          <w:sz w:val="24"/>
          <w:szCs w:val="24"/>
          <w:shd w:val="clear" w:color="auto" w:fill="FFFFFF"/>
          <w:lang w:val="ro-RO"/>
        </w:rPr>
        <w:t xml:space="preserve">, în sensul că </w:t>
      </w:r>
      <w:r w:rsidR="00793B59" w:rsidRPr="00E50CD9">
        <w:rPr>
          <w:rFonts w:ascii="Arial" w:eastAsia="Calibri" w:hAnsi="Arial" w:cs="Arial"/>
          <w:b/>
          <w:sz w:val="24"/>
          <w:szCs w:val="24"/>
          <w:shd w:val="clear" w:color="auto" w:fill="FFFFFF"/>
          <w:lang w:val="ro-RO"/>
        </w:rPr>
        <w:t>nu se respecta condiț</w:t>
      </w:r>
      <w:r w:rsidRPr="00E50CD9">
        <w:rPr>
          <w:rFonts w:ascii="Arial" w:eastAsia="Calibri" w:hAnsi="Arial" w:cs="Arial"/>
          <w:b/>
          <w:sz w:val="24"/>
          <w:szCs w:val="24"/>
          <w:shd w:val="clear" w:color="auto" w:fill="FFFFFF"/>
          <w:lang w:val="ro-RO"/>
        </w:rPr>
        <w:t>ia de utilizare a mențiunii nutritionale</w:t>
      </w:r>
      <w:r w:rsidR="005F4A7D">
        <w:rPr>
          <w:rFonts w:ascii="Arial" w:eastAsia="Calibri" w:hAnsi="Arial" w:cs="Arial"/>
          <w:b/>
          <w:sz w:val="24"/>
          <w:szCs w:val="24"/>
          <w:shd w:val="clear" w:color="auto" w:fill="FFFFFF"/>
          <w:lang w:val="ro-RO"/>
        </w:rPr>
        <w:t>.</w:t>
      </w:r>
      <w:r w:rsidR="00BC2793" w:rsidRPr="00E50CD9">
        <w:rPr>
          <w:rFonts w:ascii="Arial" w:eastAsia="Calibri" w:hAnsi="Arial" w:cs="Arial"/>
          <w:b/>
          <w:sz w:val="24"/>
          <w:szCs w:val="24"/>
          <w:shd w:val="clear" w:color="auto" w:fill="FFFFFF"/>
          <w:lang w:val="ro-RO"/>
        </w:rPr>
        <w:t xml:space="preserve"> </w:t>
      </w:r>
    </w:p>
    <w:p w:rsidR="005F4A7D" w:rsidRPr="005F4A7D" w:rsidRDefault="005F4A7D" w:rsidP="005F4A7D">
      <w:pPr>
        <w:pStyle w:val="ListParagraph"/>
        <w:spacing w:after="0" w:line="240" w:lineRule="auto"/>
        <w:ind w:left="0"/>
        <w:jc w:val="both"/>
        <w:rPr>
          <w:rFonts w:ascii="Arial" w:eastAsiaTheme="minorHAnsi" w:hAnsi="Arial" w:cs="Arial"/>
          <w:sz w:val="24"/>
          <w:szCs w:val="24"/>
        </w:rPr>
      </w:pPr>
    </w:p>
    <w:p w:rsidR="005F4A7D" w:rsidRPr="005F4A7D" w:rsidRDefault="005F4A7D" w:rsidP="005F4A7D">
      <w:pPr>
        <w:pStyle w:val="ListParagraph"/>
        <w:spacing w:after="0" w:line="240" w:lineRule="auto"/>
        <w:ind w:left="0"/>
        <w:jc w:val="both"/>
        <w:rPr>
          <w:rFonts w:ascii="Arial" w:eastAsiaTheme="minorHAnsi" w:hAnsi="Arial" w:cs="Arial"/>
          <w:sz w:val="24"/>
          <w:szCs w:val="24"/>
        </w:rPr>
      </w:pPr>
    </w:p>
    <w:p w:rsidR="003E5660" w:rsidRPr="003E5660" w:rsidRDefault="003E5660" w:rsidP="003E5660">
      <w:pPr>
        <w:spacing w:after="0" w:line="240" w:lineRule="auto"/>
        <w:jc w:val="both"/>
        <w:rPr>
          <w:rFonts w:ascii="Arial" w:eastAsiaTheme="minorHAnsi" w:hAnsi="Arial" w:cs="Arial"/>
          <w:sz w:val="24"/>
          <w:szCs w:val="24"/>
        </w:rPr>
      </w:pPr>
      <w:r>
        <w:rPr>
          <w:noProof/>
        </w:rPr>
        <w:drawing>
          <wp:inline distT="0" distB="0" distL="0" distR="0" wp14:anchorId="5EE7E101" wp14:editId="7341CB4E">
            <wp:extent cx="6233823" cy="2743200"/>
            <wp:effectExtent l="0" t="0" r="1460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1656" w:rsidRDefault="00031656" w:rsidP="00504DD0">
      <w:pPr>
        <w:pStyle w:val="ListParagraph"/>
        <w:spacing w:after="0" w:line="240" w:lineRule="auto"/>
        <w:ind w:left="0"/>
        <w:jc w:val="both"/>
        <w:rPr>
          <w:rFonts w:ascii="Arial" w:eastAsia="Calibri" w:hAnsi="Arial" w:cs="Arial"/>
          <w:sz w:val="24"/>
          <w:szCs w:val="24"/>
          <w:shd w:val="clear" w:color="auto" w:fill="FFFFFF"/>
          <w:lang w:val="ro-RO"/>
        </w:rPr>
      </w:pPr>
    </w:p>
    <w:p w:rsidR="005B7712" w:rsidRPr="00E50CD9" w:rsidRDefault="00BC2793" w:rsidP="00504DD0">
      <w:pPr>
        <w:pStyle w:val="ListParagraph"/>
        <w:spacing w:after="0" w:line="240" w:lineRule="auto"/>
        <w:ind w:left="0"/>
        <w:jc w:val="both"/>
        <w:rPr>
          <w:rFonts w:ascii="Arial" w:eastAsiaTheme="minorHAnsi" w:hAnsi="Arial" w:cs="Arial"/>
          <w:b/>
          <w:sz w:val="24"/>
          <w:szCs w:val="24"/>
        </w:rPr>
      </w:pPr>
      <w:r w:rsidRPr="00E50CD9">
        <w:rPr>
          <w:rFonts w:ascii="Arial" w:eastAsia="Calibri" w:hAnsi="Arial" w:cs="Arial"/>
          <w:b/>
          <w:sz w:val="24"/>
          <w:szCs w:val="24"/>
          <w:shd w:val="clear" w:color="auto" w:fill="FFFFFF"/>
          <w:lang w:val="ro-RO"/>
        </w:rPr>
        <w:t>S</w:t>
      </w:r>
      <w:r w:rsidR="005B7712" w:rsidRPr="00E50CD9">
        <w:rPr>
          <w:rFonts w:ascii="Arial" w:eastAsia="Calibri" w:hAnsi="Arial" w:cs="Arial"/>
          <w:b/>
          <w:sz w:val="24"/>
          <w:szCs w:val="24"/>
          <w:shd w:val="clear" w:color="auto" w:fill="FFFFFF"/>
          <w:lang w:val="ro-RO"/>
        </w:rPr>
        <w:t>pre exemplu:</w:t>
      </w:r>
    </w:p>
    <w:p w:rsidR="0058327F" w:rsidRPr="00E50CD9" w:rsidRDefault="005B7712" w:rsidP="00504DD0">
      <w:pPr>
        <w:spacing w:after="0" w:line="240" w:lineRule="auto"/>
        <w:jc w:val="both"/>
        <w:rPr>
          <w:rFonts w:ascii="Arial" w:eastAsia="Times New Roman" w:hAnsi="Arial" w:cs="Arial"/>
          <w:b/>
          <w:bCs/>
          <w:color w:val="000000"/>
          <w:sz w:val="24"/>
          <w:szCs w:val="24"/>
          <w:lang w:val="ro-RO"/>
        </w:rPr>
      </w:pPr>
      <w:r w:rsidRPr="00E50CD9">
        <w:rPr>
          <w:rFonts w:ascii="Arial" w:hAnsi="Arial" w:cs="Arial"/>
          <w:sz w:val="24"/>
          <w:szCs w:val="24"/>
        </w:rPr>
        <w:t xml:space="preserve">- </w:t>
      </w:r>
      <w:r w:rsidRPr="00E50CD9">
        <w:rPr>
          <w:rFonts w:ascii="Arial" w:hAnsi="Arial" w:cs="Arial"/>
          <w:b/>
          <w:sz w:val="24"/>
          <w:szCs w:val="24"/>
        </w:rPr>
        <w:t xml:space="preserve">Nu se </w:t>
      </w:r>
      <w:proofErr w:type="spellStart"/>
      <w:r w:rsidRPr="00E50CD9">
        <w:rPr>
          <w:rFonts w:ascii="Arial" w:hAnsi="Arial" w:cs="Arial"/>
          <w:b/>
          <w:sz w:val="24"/>
          <w:szCs w:val="24"/>
        </w:rPr>
        <w:t>îndeplinea</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condiția</w:t>
      </w:r>
      <w:proofErr w:type="spellEnd"/>
      <w:r w:rsidRPr="00E50CD9">
        <w:rPr>
          <w:rFonts w:ascii="Arial" w:hAnsi="Arial" w:cs="Arial"/>
          <w:b/>
          <w:sz w:val="24"/>
          <w:szCs w:val="24"/>
        </w:rPr>
        <w:t xml:space="preserve"> de </w:t>
      </w:r>
      <w:proofErr w:type="spellStart"/>
      <w:r w:rsidRPr="00E50CD9">
        <w:rPr>
          <w:rFonts w:ascii="Arial" w:hAnsi="Arial" w:cs="Arial"/>
          <w:b/>
          <w:sz w:val="24"/>
          <w:szCs w:val="24"/>
        </w:rPr>
        <w:t>utilizare</w:t>
      </w:r>
      <w:proofErr w:type="spellEnd"/>
      <w:r w:rsidRPr="00E50CD9">
        <w:rPr>
          <w:rFonts w:ascii="Arial" w:hAnsi="Arial" w:cs="Arial"/>
          <w:b/>
          <w:sz w:val="24"/>
          <w:szCs w:val="24"/>
        </w:rPr>
        <w:t xml:space="preserve"> a </w:t>
      </w:r>
      <w:proofErr w:type="spellStart"/>
      <w:r w:rsidRPr="00E50CD9">
        <w:rPr>
          <w:rFonts w:ascii="Arial" w:hAnsi="Arial" w:cs="Arial"/>
          <w:b/>
          <w:sz w:val="24"/>
          <w:szCs w:val="24"/>
        </w:rPr>
        <w:t>mențiunii</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nutriționale</w:t>
      </w:r>
      <w:proofErr w:type="spellEnd"/>
      <w:r w:rsidRPr="00E50CD9">
        <w:rPr>
          <w:rFonts w:ascii="Arial" w:hAnsi="Arial" w:cs="Arial"/>
          <w:sz w:val="24"/>
          <w:szCs w:val="24"/>
        </w:rPr>
        <w:t xml:space="preserve"> </w:t>
      </w:r>
      <w:proofErr w:type="gramStart"/>
      <w:r w:rsidRPr="00E50CD9">
        <w:rPr>
          <w:rFonts w:ascii="Arial" w:hAnsi="Arial" w:cs="Arial"/>
          <w:sz w:val="24"/>
          <w:szCs w:val="24"/>
        </w:rPr>
        <w:t>,,</w:t>
      </w:r>
      <w:proofErr w:type="spellStart"/>
      <w:r w:rsidRPr="00E50CD9">
        <w:rPr>
          <w:rFonts w:ascii="Arial" w:hAnsi="Arial" w:cs="Arial"/>
          <w:sz w:val="24"/>
          <w:szCs w:val="24"/>
        </w:rPr>
        <w:t>fără</w:t>
      </w:r>
      <w:proofErr w:type="spellEnd"/>
      <w:proofErr w:type="gramEnd"/>
      <w:r w:rsidRPr="00E50CD9">
        <w:rPr>
          <w:rFonts w:ascii="Arial" w:hAnsi="Arial" w:cs="Arial"/>
          <w:sz w:val="24"/>
          <w:szCs w:val="24"/>
        </w:rPr>
        <w:t xml:space="preserve"> </w:t>
      </w:r>
      <w:proofErr w:type="spellStart"/>
      <w:r w:rsidRPr="00E50CD9">
        <w:rPr>
          <w:rFonts w:ascii="Arial" w:hAnsi="Arial" w:cs="Arial"/>
          <w:sz w:val="24"/>
          <w:szCs w:val="24"/>
        </w:rPr>
        <w:t>adaos</w:t>
      </w:r>
      <w:proofErr w:type="spellEnd"/>
      <w:r w:rsidRPr="00E50CD9">
        <w:rPr>
          <w:rFonts w:ascii="Arial" w:hAnsi="Arial" w:cs="Arial"/>
          <w:sz w:val="24"/>
          <w:szCs w:val="24"/>
        </w:rPr>
        <w:t xml:space="preserve"> de </w:t>
      </w:r>
      <w:proofErr w:type="spellStart"/>
      <w:r w:rsidRPr="00E50CD9">
        <w:rPr>
          <w:rFonts w:ascii="Arial" w:hAnsi="Arial" w:cs="Arial"/>
          <w:sz w:val="24"/>
          <w:szCs w:val="24"/>
        </w:rPr>
        <w:t>zahăr</w:t>
      </w:r>
      <w:proofErr w:type="spellEnd"/>
      <w:r w:rsidRPr="00E50CD9">
        <w:rPr>
          <w:rFonts w:ascii="Arial" w:hAnsi="Arial" w:cs="Arial"/>
          <w:sz w:val="24"/>
          <w:szCs w:val="24"/>
        </w:rPr>
        <w:t xml:space="preserve">”, </w:t>
      </w:r>
      <w:proofErr w:type="spellStart"/>
      <w:r w:rsidRPr="00E50CD9">
        <w:rPr>
          <w:rFonts w:ascii="Arial" w:hAnsi="Arial" w:cs="Arial"/>
          <w:sz w:val="24"/>
          <w:szCs w:val="24"/>
        </w:rPr>
        <w:t>deoarece</w:t>
      </w:r>
      <w:proofErr w:type="spellEnd"/>
      <w:r w:rsidRPr="00E50CD9">
        <w:rPr>
          <w:rFonts w:ascii="Arial" w:hAnsi="Arial" w:cs="Arial"/>
          <w:sz w:val="24"/>
          <w:szCs w:val="24"/>
        </w:rPr>
        <w:t xml:space="preserve"> </w:t>
      </w:r>
      <w:proofErr w:type="spellStart"/>
      <w:r w:rsidRPr="00E50CD9">
        <w:rPr>
          <w:rFonts w:ascii="Arial" w:hAnsi="Arial" w:cs="Arial"/>
          <w:sz w:val="24"/>
          <w:szCs w:val="24"/>
        </w:rPr>
        <w:t>pe</w:t>
      </w:r>
      <w:proofErr w:type="spellEnd"/>
      <w:r w:rsidRPr="00E50CD9">
        <w:rPr>
          <w:rFonts w:ascii="Arial" w:hAnsi="Arial" w:cs="Arial"/>
          <w:sz w:val="24"/>
          <w:szCs w:val="24"/>
        </w:rPr>
        <w:t xml:space="preserve"> </w:t>
      </w:r>
      <w:proofErr w:type="spellStart"/>
      <w:r w:rsidRPr="00E50CD9">
        <w:rPr>
          <w:rFonts w:ascii="Arial" w:hAnsi="Arial" w:cs="Arial"/>
          <w:sz w:val="24"/>
          <w:szCs w:val="24"/>
        </w:rPr>
        <w:t>etichetă</w:t>
      </w:r>
      <w:proofErr w:type="spellEnd"/>
      <w:r w:rsidRPr="00E50CD9">
        <w:rPr>
          <w:rFonts w:ascii="Arial" w:hAnsi="Arial" w:cs="Arial"/>
          <w:sz w:val="24"/>
          <w:szCs w:val="24"/>
        </w:rPr>
        <w:t xml:space="preserve"> nu se </w:t>
      </w:r>
      <w:proofErr w:type="spellStart"/>
      <w:r w:rsidRPr="00E50CD9">
        <w:rPr>
          <w:rFonts w:ascii="Arial" w:hAnsi="Arial" w:cs="Arial"/>
          <w:sz w:val="24"/>
          <w:szCs w:val="24"/>
        </w:rPr>
        <w:t>preciza</w:t>
      </w:r>
      <w:proofErr w:type="spellEnd"/>
      <w:r w:rsidRPr="00E50CD9">
        <w:rPr>
          <w:rFonts w:ascii="Arial" w:hAnsi="Arial" w:cs="Arial"/>
          <w:sz w:val="24"/>
          <w:szCs w:val="24"/>
        </w:rPr>
        <w:t xml:space="preserve"> </w:t>
      </w:r>
      <w:proofErr w:type="spellStart"/>
      <w:r w:rsidRPr="00E50CD9">
        <w:rPr>
          <w:rFonts w:ascii="Arial" w:hAnsi="Arial" w:cs="Arial"/>
          <w:sz w:val="24"/>
          <w:szCs w:val="24"/>
        </w:rPr>
        <w:t>mentiunea</w:t>
      </w:r>
      <w:proofErr w:type="spellEnd"/>
      <w:r w:rsidRPr="00E50CD9">
        <w:rPr>
          <w:rFonts w:ascii="Arial" w:hAnsi="Arial" w:cs="Arial"/>
          <w:sz w:val="24"/>
          <w:szCs w:val="24"/>
        </w:rPr>
        <w:t xml:space="preserve"> ,,</w:t>
      </w:r>
      <w:proofErr w:type="spellStart"/>
      <w:r w:rsidRPr="00E50CD9">
        <w:rPr>
          <w:rFonts w:ascii="Arial" w:hAnsi="Arial" w:cs="Arial"/>
          <w:sz w:val="24"/>
          <w:szCs w:val="24"/>
        </w:rPr>
        <w:t>conține</w:t>
      </w:r>
      <w:proofErr w:type="spellEnd"/>
      <w:r w:rsidRPr="00E50CD9">
        <w:rPr>
          <w:rFonts w:ascii="Arial" w:hAnsi="Arial" w:cs="Arial"/>
          <w:sz w:val="24"/>
          <w:szCs w:val="24"/>
        </w:rPr>
        <w:t xml:space="preserve"> </w:t>
      </w:r>
      <w:proofErr w:type="spellStart"/>
      <w:r w:rsidRPr="00E50CD9">
        <w:rPr>
          <w:rFonts w:ascii="Arial" w:hAnsi="Arial" w:cs="Arial"/>
          <w:sz w:val="24"/>
          <w:szCs w:val="24"/>
        </w:rPr>
        <w:t>zah</w:t>
      </w:r>
      <w:r w:rsidR="00793B59" w:rsidRPr="00E50CD9">
        <w:rPr>
          <w:rFonts w:ascii="Arial" w:hAnsi="Arial" w:cs="Arial"/>
          <w:sz w:val="24"/>
          <w:szCs w:val="24"/>
        </w:rPr>
        <w:t>aruri</w:t>
      </w:r>
      <w:proofErr w:type="spellEnd"/>
      <w:r w:rsidR="00793B59" w:rsidRPr="00E50CD9">
        <w:rPr>
          <w:rFonts w:ascii="Arial" w:hAnsi="Arial" w:cs="Arial"/>
          <w:sz w:val="24"/>
          <w:szCs w:val="24"/>
        </w:rPr>
        <w:t xml:space="preserve"> </w:t>
      </w:r>
      <w:proofErr w:type="spellStart"/>
      <w:r w:rsidR="00793B59" w:rsidRPr="00E50CD9">
        <w:rPr>
          <w:rFonts w:ascii="Arial" w:hAnsi="Arial" w:cs="Arial"/>
          <w:sz w:val="24"/>
          <w:szCs w:val="24"/>
        </w:rPr>
        <w:t>prezente</w:t>
      </w:r>
      <w:proofErr w:type="spellEnd"/>
      <w:r w:rsidR="00793B59" w:rsidRPr="00E50CD9">
        <w:rPr>
          <w:rFonts w:ascii="Arial" w:hAnsi="Arial" w:cs="Arial"/>
          <w:sz w:val="24"/>
          <w:szCs w:val="24"/>
        </w:rPr>
        <w:t xml:space="preserve"> </w:t>
      </w:r>
      <w:proofErr w:type="spellStart"/>
      <w:r w:rsidR="00793B59" w:rsidRPr="00E50CD9">
        <w:rPr>
          <w:rFonts w:ascii="Arial" w:hAnsi="Arial" w:cs="Arial"/>
          <w:sz w:val="24"/>
          <w:szCs w:val="24"/>
        </w:rPr>
        <w:t>în</w:t>
      </w:r>
      <w:proofErr w:type="spellEnd"/>
      <w:r w:rsidR="00793B59" w:rsidRPr="00E50CD9">
        <w:rPr>
          <w:rFonts w:ascii="Arial" w:hAnsi="Arial" w:cs="Arial"/>
          <w:sz w:val="24"/>
          <w:szCs w:val="24"/>
        </w:rPr>
        <w:t xml:space="preserve"> mod natural”</w:t>
      </w:r>
      <w:r w:rsidR="00C675C1">
        <w:rPr>
          <w:rFonts w:ascii="Arial" w:hAnsi="Arial" w:cs="Arial"/>
          <w:sz w:val="24"/>
          <w:szCs w:val="24"/>
        </w:rPr>
        <w:t>.</w:t>
      </w:r>
      <w:r w:rsidR="00793B59" w:rsidRPr="00E50CD9">
        <w:rPr>
          <w:rFonts w:ascii="Arial" w:hAnsi="Arial" w:cs="Arial"/>
          <w:sz w:val="24"/>
          <w:szCs w:val="24"/>
        </w:rPr>
        <w:t xml:space="preserve"> </w:t>
      </w:r>
      <w:r w:rsidR="006A512B" w:rsidRPr="00E50CD9">
        <w:rPr>
          <w:rFonts w:ascii="Arial" w:hAnsi="Arial" w:cs="Arial"/>
          <w:b/>
          <w:sz w:val="24"/>
          <w:szCs w:val="24"/>
        </w:rPr>
        <w:t xml:space="preserve">- Nu se </w:t>
      </w:r>
      <w:proofErr w:type="spellStart"/>
      <w:r w:rsidR="006A512B" w:rsidRPr="00E50CD9">
        <w:rPr>
          <w:rFonts w:ascii="Arial" w:hAnsi="Arial" w:cs="Arial"/>
          <w:b/>
          <w:sz w:val="24"/>
          <w:szCs w:val="24"/>
        </w:rPr>
        <w:t>îndeplinea</w:t>
      </w:r>
      <w:proofErr w:type="spellEnd"/>
      <w:r w:rsidR="006A512B" w:rsidRPr="00E50CD9">
        <w:rPr>
          <w:rFonts w:ascii="Arial" w:hAnsi="Arial" w:cs="Arial"/>
          <w:b/>
          <w:sz w:val="24"/>
          <w:szCs w:val="24"/>
        </w:rPr>
        <w:t xml:space="preserve"> </w:t>
      </w:r>
      <w:proofErr w:type="spellStart"/>
      <w:r w:rsidR="006A512B" w:rsidRPr="00E50CD9">
        <w:rPr>
          <w:rFonts w:ascii="Arial" w:hAnsi="Arial" w:cs="Arial"/>
          <w:b/>
          <w:sz w:val="24"/>
          <w:szCs w:val="24"/>
        </w:rPr>
        <w:t>condiția</w:t>
      </w:r>
      <w:proofErr w:type="spellEnd"/>
      <w:r w:rsidR="006A512B" w:rsidRPr="00E50CD9">
        <w:rPr>
          <w:rFonts w:ascii="Arial" w:hAnsi="Arial" w:cs="Arial"/>
          <w:b/>
          <w:sz w:val="24"/>
          <w:szCs w:val="24"/>
        </w:rPr>
        <w:t xml:space="preserve"> de </w:t>
      </w:r>
      <w:proofErr w:type="spellStart"/>
      <w:r w:rsidR="006A512B" w:rsidRPr="00E50CD9">
        <w:rPr>
          <w:rFonts w:ascii="Arial" w:hAnsi="Arial" w:cs="Arial"/>
          <w:b/>
          <w:sz w:val="24"/>
          <w:szCs w:val="24"/>
        </w:rPr>
        <w:t>utilizare</w:t>
      </w:r>
      <w:proofErr w:type="spellEnd"/>
      <w:r w:rsidR="006A512B" w:rsidRPr="00E50CD9">
        <w:rPr>
          <w:rFonts w:ascii="Arial" w:hAnsi="Arial" w:cs="Arial"/>
          <w:b/>
          <w:sz w:val="24"/>
          <w:szCs w:val="24"/>
        </w:rPr>
        <w:t xml:space="preserve"> a </w:t>
      </w:r>
      <w:proofErr w:type="spellStart"/>
      <w:r w:rsidR="006A512B" w:rsidRPr="00E50CD9">
        <w:rPr>
          <w:rFonts w:ascii="Arial" w:hAnsi="Arial" w:cs="Arial"/>
          <w:b/>
          <w:sz w:val="24"/>
          <w:szCs w:val="24"/>
        </w:rPr>
        <w:t>mențiunii</w:t>
      </w:r>
      <w:proofErr w:type="spellEnd"/>
      <w:r w:rsidR="006A512B" w:rsidRPr="00E50CD9">
        <w:rPr>
          <w:rFonts w:ascii="Arial" w:hAnsi="Arial" w:cs="Arial"/>
          <w:b/>
          <w:sz w:val="24"/>
          <w:szCs w:val="24"/>
        </w:rPr>
        <w:t xml:space="preserve"> </w:t>
      </w:r>
      <w:proofErr w:type="spellStart"/>
      <w:r w:rsidR="006A512B" w:rsidRPr="00E50CD9">
        <w:rPr>
          <w:rFonts w:ascii="Arial" w:hAnsi="Arial" w:cs="Arial"/>
          <w:b/>
          <w:sz w:val="24"/>
          <w:szCs w:val="24"/>
        </w:rPr>
        <w:t>nutriționale</w:t>
      </w:r>
      <w:proofErr w:type="spellEnd"/>
      <w:r w:rsidR="006A512B" w:rsidRPr="00E50CD9">
        <w:rPr>
          <w:rFonts w:ascii="Arial" w:hAnsi="Arial" w:cs="Arial"/>
          <w:sz w:val="24"/>
          <w:szCs w:val="24"/>
        </w:rPr>
        <w:t xml:space="preserve"> </w:t>
      </w:r>
      <w:r w:rsidR="006A512B" w:rsidRPr="00E50CD9">
        <w:rPr>
          <w:rFonts w:ascii="Arial" w:hAnsi="Arial" w:cs="Arial"/>
          <w:sz w:val="24"/>
          <w:szCs w:val="24"/>
          <w:lang w:val="zh-CN"/>
        </w:rPr>
        <w:t>“Fără sare”. Având în vedere cantitatea de sare din eticheta nutriţionala şi anume 0,07 g sare/100 gr produs ( adică 0.028 g sodiu ) se constată că nu se respectă condiţia de utilizare a acestei menţiuni prevăzută de Regulamentul CE 1924/2014 care stipulează în acest caz o cantitate maximă de 0.005 gr de sodiu adică 0,012 gr sare.</w:t>
      </w:r>
      <w:r w:rsidR="00C675C1">
        <w:rPr>
          <w:rFonts w:ascii="Arial" w:hAnsi="Arial" w:cs="Arial"/>
          <w:sz w:val="24"/>
          <w:szCs w:val="24"/>
          <w:lang w:val="ro-RO"/>
        </w:rPr>
        <w:t xml:space="preserve"> </w:t>
      </w:r>
    </w:p>
    <w:p w:rsidR="0058327F" w:rsidRPr="00E50CD9" w:rsidRDefault="0058327F" w:rsidP="00504DD0">
      <w:pPr>
        <w:spacing w:after="0" w:line="240" w:lineRule="auto"/>
        <w:jc w:val="both"/>
        <w:rPr>
          <w:rFonts w:ascii="Arial" w:eastAsia="Times New Roman" w:hAnsi="Arial" w:cs="Arial"/>
          <w:bCs/>
          <w:color w:val="000000"/>
          <w:sz w:val="24"/>
          <w:szCs w:val="24"/>
          <w:lang w:val="pt-BR"/>
        </w:rPr>
      </w:pPr>
      <w:r w:rsidRPr="00E50CD9">
        <w:rPr>
          <w:rFonts w:ascii="Arial" w:eastAsia="Times New Roman" w:hAnsi="Arial" w:cs="Arial"/>
          <w:b/>
          <w:bCs/>
          <w:color w:val="000000"/>
          <w:sz w:val="24"/>
          <w:szCs w:val="24"/>
          <w:lang w:val="it-IT"/>
        </w:rPr>
        <w:t xml:space="preserve">- Produse alimentare (unele din categoria bomboane cu cremă) </w:t>
      </w:r>
      <w:r w:rsidRPr="00E50CD9">
        <w:rPr>
          <w:rFonts w:ascii="Arial" w:eastAsia="Times New Roman" w:hAnsi="Arial" w:cs="Arial"/>
          <w:color w:val="000000"/>
          <w:sz w:val="24"/>
          <w:szCs w:val="24"/>
        </w:rPr>
        <w:t xml:space="preserve">cu </w:t>
      </w:r>
      <w:r w:rsidRPr="00E50CD9">
        <w:rPr>
          <w:rFonts w:ascii="Arial" w:eastAsia="Times New Roman" w:hAnsi="Arial" w:cs="Arial"/>
          <w:color w:val="000000"/>
          <w:sz w:val="24"/>
          <w:szCs w:val="24"/>
          <w:lang w:val="it-IT"/>
        </w:rPr>
        <w:t>mențiunea nutrițional</w:t>
      </w:r>
      <w:r w:rsidRPr="00E50CD9">
        <w:rPr>
          <w:rFonts w:ascii="Arial" w:eastAsia="Times New Roman" w:hAnsi="Arial" w:cs="Arial"/>
          <w:color w:val="000000"/>
          <w:sz w:val="24"/>
          <w:szCs w:val="24"/>
          <w:lang w:val="ro-RO"/>
        </w:rPr>
        <w:t>ă: </w:t>
      </w:r>
      <w:r w:rsidRPr="00E50CD9">
        <w:rPr>
          <w:rFonts w:ascii="Arial" w:eastAsia="Times New Roman" w:hAnsi="Arial" w:cs="Arial"/>
          <w:b/>
          <w:bCs/>
          <w:color w:val="000000"/>
          <w:sz w:val="24"/>
          <w:szCs w:val="24"/>
          <w:lang w:val="ro-RO"/>
        </w:rPr>
        <w:t>conține vitamina C</w:t>
      </w:r>
      <w:r w:rsidRPr="00E50CD9">
        <w:rPr>
          <w:rFonts w:ascii="Arial" w:eastAsia="Times New Roman" w:hAnsi="Arial" w:cs="Arial"/>
          <w:b/>
          <w:bCs/>
          <w:color w:val="000000"/>
          <w:sz w:val="24"/>
          <w:szCs w:val="24"/>
        </w:rPr>
        <w:t>”</w:t>
      </w:r>
      <w:r w:rsidRPr="00E50CD9">
        <w:rPr>
          <w:rFonts w:ascii="Arial" w:eastAsia="Times New Roman" w:hAnsi="Arial" w:cs="Arial"/>
          <w:bCs/>
          <w:color w:val="000000"/>
          <w:sz w:val="24"/>
          <w:szCs w:val="24"/>
          <w:lang w:val="ro-RO"/>
        </w:rPr>
        <w:t>,</w:t>
      </w:r>
      <w:r w:rsidRPr="00E50CD9">
        <w:rPr>
          <w:rFonts w:ascii="Arial" w:eastAsia="Times New Roman" w:hAnsi="Arial" w:cs="Arial"/>
          <w:b/>
          <w:bCs/>
          <w:color w:val="000000"/>
          <w:sz w:val="24"/>
          <w:szCs w:val="24"/>
          <w:lang w:val="ro-RO"/>
        </w:rPr>
        <w:t xml:space="preserve"> </w:t>
      </w:r>
      <w:r w:rsidRPr="00E50CD9">
        <w:rPr>
          <w:rFonts w:ascii="Arial" w:eastAsia="Times New Roman" w:hAnsi="Arial" w:cs="Arial"/>
          <w:color w:val="000000"/>
          <w:sz w:val="24"/>
          <w:szCs w:val="24"/>
          <w:lang w:val="pt-BR"/>
        </w:rPr>
        <w:t>pe eticheta cărora se menționează</w:t>
      </w:r>
      <w:r w:rsidR="00277056" w:rsidRPr="00E50CD9">
        <w:rPr>
          <w:rFonts w:ascii="Arial" w:eastAsia="Times New Roman" w:hAnsi="Arial" w:cs="Arial"/>
          <w:color w:val="000000"/>
          <w:sz w:val="24"/>
          <w:szCs w:val="24"/>
          <w:lang w:val="pt-BR"/>
        </w:rPr>
        <w:t xml:space="preserve"> </w:t>
      </w:r>
      <w:r w:rsidRPr="00E50CD9">
        <w:rPr>
          <w:rFonts w:ascii="Arial" w:eastAsia="Times New Roman" w:hAnsi="Arial" w:cs="Arial"/>
          <w:color w:val="000000"/>
          <w:sz w:val="24"/>
          <w:szCs w:val="24"/>
          <w:lang w:val="pt-BR"/>
        </w:rPr>
        <w:t>că produsele conțin vitamina C (mențiune nutriționala), fără că declarația nutrițională să cuprindă informația obligatorie referitoare la cantitatea de vitamina C conținută, astfel neputându-se verif</w:t>
      </w:r>
      <w:r w:rsidR="00C33926" w:rsidRPr="00E50CD9">
        <w:rPr>
          <w:rFonts w:ascii="Arial" w:eastAsia="Times New Roman" w:hAnsi="Arial" w:cs="Arial"/>
          <w:color w:val="000000"/>
          <w:sz w:val="24"/>
          <w:szCs w:val="24"/>
          <w:lang w:val="pt-BR"/>
        </w:rPr>
        <w:t>ică dacă mențiunea</w:t>
      </w:r>
      <w:r w:rsidR="00277056" w:rsidRPr="00E50CD9">
        <w:rPr>
          <w:rFonts w:ascii="Arial" w:eastAsia="Times New Roman" w:hAnsi="Arial" w:cs="Arial"/>
          <w:color w:val="000000"/>
          <w:sz w:val="24"/>
          <w:szCs w:val="24"/>
          <w:lang w:val="pt-BR"/>
        </w:rPr>
        <w:t xml:space="preserve"> </w:t>
      </w:r>
      <w:r w:rsidR="00C33926" w:rsidRPr="00E50CD9">
        <w:rPr>
          <w:rFonts w:ascii="Arial" w:eastAsia="Times New Roman" w:hAnsi="Arial" w:cs="Arial"/>
          <w:color w:val="000000"/>
          <w:sz w:val="24"/>
          <w:szCs w:val="24"/>
          <w:lang w:val="pt-BR"/>
        </w:rPr>
        <w:t>nutrițională</w:t>
      </w:r>
      <w:r w:rsidRPr="00E50CD9">
        <w:rPr>
          <w:rFonts w:ascii="Arial" w:eastAsia="Times New Roman" w:hAnsi="Arial" w:cs="Arial"/>
          <w:color w:val="000000"/>
          <w:sz w:val="24"/>
          <w:szCs w:val="24"/>
          <w:lang w:val="pt-BR"/>
        </w:rPr>
        <w:t xml:space="preserve"> este utilizată corespunzător</w:t>
      </w:r>
      <w:r w:rsidRPr="00E50CD9">
        <w:rPr>
          <w:rFonts w:ascii="Arial" w:eastAsia="Times New Roman" w:hAnsi="Arial" w:cs="Arial"/>
          <w:bCs/>
          <w:color w:val="000000"/>
          <w:sz w:val="24"/>
          <w:szCs w:val="24"/>
          <w:lang w:val="pt-BR"/>
        </w:rPr>
        <w:t>.</w:t>
      </w:r>
    </w:p>
    <w:p w:rsidR="00B5253D" w:rsidRPr="00E50CD9" w:rsidRDefault="00B5253D" w:rsidP="00504DD0">
      <w:pPr>
        <w:spacing w:after="0" w:line="240" w:lineRule="auto"/>
        <w:jc w:val="both"/>
        <w:rPr>
          <w:rFonts w:ascii="Arial" w:hAnsi="Arial" w:cs="Arial"/>
          <w:color w:val="000000" w:themeColor="text1"/>
          <w:sz w:val="24"/>
          <w:szCs w:val="24"/>
          <w:lang w:val="it-IT"/>
        </w:rPr>
      </w:pPr>
      <w:r w:rsidRPr="00E50CD9">
        <w:rPr>
          <w:rFonts w:ascii="Arial" w:eastAsia="Times New Roman" w:hAnsi="Arial" w:cs="Arial"/>
          <w:bCs/>
          <w:color w:val="000000"/>
          <w:sz w:val="24"/>
          <w:szCs w:val="24"/>
          <w:lang w:val="pt-BR"/>
        </w:rPr>
        <w:t>-</w:t>
      </w:r>
      <w:r w:rsidRPr="00E50CD9">
        <w:rPr>
          <w:rFonts w:ascii="Arial" w:hAnsi="Arial" w:cs="Arial"/>
          <w:color w:val="000000" w:themeColor="text1"/>
          <w:sz w:val="24"/>
          <w:szCs w:val="24"/>
          <w:lang w:val="it-IT"/>
        </w:rPr>
        <w:t xml:space="preserve"> Produse alimentare cu mentiunea</w:t>
      </w:r>
      <w:r w:rsidR="00277056" w:rsidRPr="00E50CD9">
        <w:rPr>
          <w:rFonts w:ascii="Arial" w:hAnsi="Arial" w:cs="Arial"/>
          <w:color w:val="000000" w:themeColor="text1"/>
          <w:sz w:val="24"/>
          <w:szCs w:val="24"/>
          <w:lang w:val="it-IT"/>
        </w:rPr>
        <w:t xml:space="preserve"> </w:t>
      </w:r>
      <w:r w:rsidRPr="00E50CD9">
        <w:rPr>
          <w:rFonts w:ascii="Arial" w:hAnsi="Arial" w:cs="Arial"/>
          <w:color w:val="000000" w:themeColor="text1"/>
          <w:sz w:val="24"/>
          <w:szCs w:val="24"/>
          <w:lang w:val="it-IT"/>
        </w:rPr>
        <w:t xml:space="preserve">nutrițională </w:t>
      </w:r>
      <w:r w:rsidRPr="00E50CD9">
        <w:rPr>
          <w:rFonts w:ascii="Arial" w:hAnsi="Arial" w:cs="Arial"/>
          <w:b/>
          <w:color w:val="000000" w:themeColor="text1"/>
          <w:sz w:val="24"/>
          <w:szCs w:val="24"/>
          <w:lang w:val="it-IT"/>
        </w:rPr>
        <w:t>ʺcu vitamine și mineraleʺ</w:t>
      </w:r>
      <w:r w:rsidRPr="00E50CD9">
        <w:rPr>
          <w:rFonts w:ascii="Arial" w:hAnsi="Arial" w:cs="Arial"/>
          <w:color w:val="000000" w:themeColor="text1"/>
          <w:sz w:val="24"/>
          <w:szCs w:val="24"/>
          <w:lang w:val="it-IT"/>
        </w:rPr>
        <w:t>, care sunt precizate la ingrediente (acid folic, B6, B12,</w:t>
      </w:r>
      <w:r w:rsidR="00C675C1">
        <w:rPr>
          <w:rFonts w:ascii="Arial" w:hAnsi="Arial" w:cs="Arial"/>
          <w:color w:val="000000" w:themeColor="text1"/>
          <w:sz w:val="24"/>
          <w:szCs w:val="24"/>
          <w:lang w:val="it-IT"/>
        </w:rPr>
        <w:t xml:space="preserve"> niacină, acid pantotenic, Ca, F</w:t>
      </w:r>
      <w:r w:rsidRPr="00E50CD9">
        <w:rPr>
          <w:rFonts w:ascii="Arial" w:hAnsi="Arial" w:cs="Arial"/>
          <w:color w:val="000000" w:themeColor="text1"/>
          <w:sz w:val="24"/>
          <w:szCs w:val="24"/>
          <w:lang w:val="it-IT"/>
        </w:rPr>
        <w:t xml:space="preserve">e) și nu în continuarea mențiunii nutritionale, conform Regulamentului </w:t>
      </w:r>
      <w:r w:rsidR="00C675C1">
        <w:rPr>
          <w:rFonts w:ascii="Arial" w:hAnsi="Arial" w:cs="Arial"/>
          <w:color w:val="000000" w:themeColor="text1"/>
          <w:sz w:val="24"/>
          <w:szCs w:val="24"/>
          <w:lang w:val="it-IT"/>
        </w:rPr>
        <w:t>CE nr. 1924/2006.</w:t>
      </w:r>
    </w:p>
    <w:p w:rsidR="003E48D3" w:rsidRPr="00E50CD9" w:rsidRDefault="003E48D3" w:rsidP="00504DD0">
      <w:pPr>
        <w:autoSpaceDE w:val="0"/>
        <w:autoSpaceDN w:val="0"/>
        <w:adjustRightInd w:val="0"/>
        <w:spacing w:after="0" w:line="240" w:lineRule="auto"/>
        <w:jc w:val="both"/>
        <w:rPr>
          <w:rFonts w:ascii="Arial" w:hAnsi="Arial" w:cs="Arial"/>
          <w:sz w:val="24"/>
          <w:szCs w:val="24"/>
          <w:lang w:val="zh-CN" w:eastAsia="zh-CN"/>
        </w:rPr>
      </w:pPr>
      <w:r w:rsidRPr="00E50CD9">
        <w:rPr>
          <w:rFonts w:ascii="Arial" w:hAnsi="Arial" w:cs="Arial"/>
          <w:sz w:val="24"/>
          <w:szCs w:val="24"/>
          <w:lang w:val="ro-RO"/>
        </w:rPr>
        <w:t>- M</w:t>
      </w:r>
      <w:r w:rsidRPr="00E50CD9">
        <w:rPr>
          <w:rFonts w:ascii="Arial" w:hAnsi="Arial" w:cs="Arial"/>
          <w:sz w:val="24"/>
          <w:szCs w:val="24"/>
          <w:lang w:val="zh-CN"/>
        </w:rPr>
        <w:t xml:space="preserve">enţiuni nutriţionale </w:t>
      </w:r>
      <w:r w:rsidRPr="00E50CD9">
        <w:rPr>
          <w:rFonts w:ascii="Arial" w:hAnsi="Arial" w:cs="Arial"/>
          <w:sz w:val="24"/>
          <w:szCs w:val="24"/>
          <w:lang w:val="ro-RO"/>
        </w:rPr>
        <w:t>care</w:t>
      </w:r>
      <w:r w:rsidRPr="00E50CD9">
        <w:rPr>
          <w:rFonts w:ascii="Arial" w:hAnsi="Arial" w:cs="Arial"/>
          <w:sz w:val="24"/>
          <w:szCs w:val="24"/>
          <w:lang w:val="zh-CN"/>
        </w:rPr>
        <w:t xml:space="preserve"> </w:t>
      </w:r>
      <w:r w:rsidRPr="00E50CD9">
        <w:rPr>
          <w:rFonts w:ascii="Arial" w:hAnsi="Arial" w:cs="Arial"/>
          <w:b/>
          <w:sz w:val="24"/>
          <w:szCs w:val="24"/>
          <w:lang w:val="zh-CN"/>
        </w:rPr>
        <w:t>nu îndeplinesc condiţiile de utilizare</w:t>
      </w:r>
      <w:r w:rsidR="0079759F" w:rsidRPr="00E50CD9">
        <w:rPr>
          <w:rFonts w:ascii="Arial" w:hAnsi="Arial" w:cs="Arial"/>
          <w:sz w:val="24"/>
          <w:szCs w:val="24"/>
          <w:lang w:val="ro-RO"/>
        </w:rPr>
        <w:t>,</w:t>
      </w:r>
      <w:r w:rsidR="00504DD0">
        <w:rPr>
          <w:rFonts w:ascii="Arial" w:hAnsi="Arial" w:cs="Arial"/>
          <w:sz w:val="24"/>
          <w:szCs w:val="24"/>
          <w:lang w:val="ro-RO"/>
        </w:rPr>
        <w:t xml:space="preserve"> în </w:t>
      </w:r>
      <w:r w:rsidR="0079759F" w:rsidRPr="00E50CD9">
        <w:rPr>
          <w:rFonts w:ascii="Arial" w:hAnsi="Arial" w:cs="Arial"/>
          <w:sz w:val="24"/>
          <w:szCs w:val="24"/>
          <w:lang w:val="ro-RO"/>
        </w:rPr>
        <w:t>sensul că,</w:t>
      </w:r>
      <w:r w:rsidRPr="00E50CD9">
        <w:rPr>
          <w:rFonts w:ascii="Arial" w:hAnsi="Arial" w:cs="Arial"/>
          <w:sz w:val="24"/>
          <w:szCs w:val="24"/>
          <w:lang w:val="zh-CN"/>
        </w:rPr>
        <w:t xml:space="preserve"> fie </w:t>
      </w:r>
      <w:r w:rsidR="0079759F" w:rsidRPr="00E50CD9">
        <w:rPr>
          <w:rFonts w:ascii="Arial" w:hAnsi="Arial" w:cs="Arial"/>
          <w:sz w:val="24"/>
          <w:szCs w:val="24"/>
          <w:lang w:val="zh-CN"/>
        </w:rPr>
        <w:t>pe etichetele produselor</w:t>
      </w:r>
      <w:r w:rsidR="00277056" w:rsidRPr="00E50CD9">
        <w:rPr>
          <w:rFonts w:ascii="Arial" w:hAnsi="Arial" w:cs="Arial"/>
          <w:sz w:val="24"/>
          <w:szCs w:val="24"/>
          <w:lang w:val="zh-CN"/>
        </w:rPr>
        <w:t xml:space="preserve"> </w:t>
      </w:r>
      <w:r w:rsidR="0079759F" w:rsidRPr="00E50CD9">
        <w:rPr>
          <w:rFonts w:ascii="Arial" w:hAnsi="Arial" w:cs="Arial"/>
          <w:sz w:val="24"/>
          <w:szCs w:val="24"/>
          <w:lang w:val="ro-RO"/>
        </w:rPr>
        <w:t xml:space="preserve">alimentare </w:t>
      </w:r>
      <w:r w:rsidRPr="00E50CD9">
        <w:rPr>
          <w:rFonts w:ascii="Arial" w:hAnsi="Arial" w:cs="Arial"/>
          <w:sz w:val="24"/>
          <w:szCs w:val="24"/>
          <w:lang w:val="zh-CN"/>
        </w:rPr>
        <w:t>nu</w:t>
      </w:r>
      <w:r w:rsidR="00277056" w:rsidRPr="00E50CD9">
        <w:rPr>
          <w:rFonts w:ascii="Arial" w:hAnsi="Arial" w:cs="Arial"/>
          <w:sz w:val="24"/>
          <w:szCs w:val="24"/>
          <w:lang w:val="zh-CN"/>
        </w:rPr>
        <w:t xml:space="preserve"> </w:t>
      </w:r>
      <w:r w:rsidR="0079759F" w:rsidRPr="00E50CD9">
        <w:rPr>
          <w:rFonts w:ascii="Arial" w:hAnsi="Arial" w:cs="Arial"/>
          <w:sz w:val="24"/>
          <w:szCs w:val="24"/>
          <w:lang w:val="ro-RO"/>
        </w:rPr>
        <w:t>este</w:t>
      </w:r>
      <w:r w:rsidRPr="00E50CD9">
        <w:rPr>
          <w:rFonts w:ascii="Arial" w:hAnsi="Arial" w:cs="Arial"/>
          <w:sz w:val="24"/>
          <w:szCs w:val="24"/>
          <w:lang w:val="zh-CN"/>
        </w:rPr>
        <w:t xml:space="preserve"> înscris</w:t>
      </w:r>
      <w:r w:rsidR="0079759F" w:rsidRPr="00E50CD9">
        <w:rPr>
          <w:rFonts w:ascii="Arial" w:hAnsi="Arial" w:cs="Arial"/>
          <w:sz w:val="24"/>
          <w:szCs w:val="24"/>
          <w:lang w:val="ro-RO"/>
        </w:rPr>
        <w:t>ă</w:t>
      </w:r>
      <w:r w:rsidRPr="00E50CD9">
        <w:rPr>
          <w:rFonts w:ascii="Arial" w:hAnsi="Arial" w:cs="Arial"/>
          <w:sz w:val="24"/>
          <w:szCs w:val="24"/>
          <w:lang w:val="zh-CN"/>
        </w:rPr>
        <w:t xml:space="preserve"> cantitatea elementelor nutritive la care se face referire în menţiuni</w:t>
      </w:r>
      <w:r w:rsidR="0079759F" w:rsidRPr="00E50CD9">
        <w:rPr>
          <w:rFonts w:ascii="Arial" w:hAnsi="Arial" w:cs="Arial"/>
          <w:sz w:val="24"/>
          <w:szCs w:val="24"/>
          <w:lang w:val="ro-RO"/>
        </w:rPr>
        <w:t>le ntritionale,</w:t>
      </w:r>
      <w:r w:rsidRPr="00E50CD9">
        <w:rPr>
          <w:rFonts w:ascii="Arial" w:hAnsi="Arial" w:cs="Arial"/>
          <w:sz w:val="24"/>
          <w:szCs w:val="24"/>
          <w:lang w:val="zh-CN"/>
        </w:rPr>
        <w:t xml:space="preserve"> în vederea corelării lor</w:t>
      </w:r>
      <w:r w:rsidRPr="00E50CD9">
        <w:rPr>
          <w:rFonts w:ascii="Arial" w:hAnsi="Arial" w:cs="Arial"/>
          <w:sz w:val="24"/>
          <w:szCs w:val="24"/>
          <w:lang w:val="ro-RO"/>
        </w:rPr>
        <w:t>, fie</w:t>
      </w:r>
      <w:r w:rsidRPr="00E50CD9">
        <w:rPr>
          <w:rFonts w:ascii="Arial" w:hAnsi="Arial" w:cs="Arial"/>
          <w:sz w:val="24"/>
          <w:szCs w:val="24"/>
          <w:lang w:val="zh-CN"/>
        </w:rPr>
        <w:t xml:space="preserve"> cantităţile elementelor nutritive corelate cu menţiunile </w:t>
      </w:r>
      <w:r w:rsidRPr="00E50CD9">
        <w:rPr>
          <w:rFonts w:ascii="Arial" w:hAnsi="Arial" w:cs="Arial"/>
          <w:sz w:val="24"/>
          <w:szCs w:val="24"/>
          <w:lang w:val="ro-RO"/>
        </w:rPr>
        <w:t>nutritionale</w:t>
      </w:r>
      <w:r w:rsidR="0079759F" w:rsidRPr="00E50CD9">
        <w:rPr>
          <w:rFonts w:ascii="Arial" w:hAnsi="Arial" w:cs="Arial"/>
          <w:sz w:val="24"/>
          <w:szCs w:val="24"/>
          <w:lang w:val="ro-RO"/>
        </w:rPr>
        <w:t>,</w:t>
      </w:r>
      <w:r w:rsidRPr="00E50CD9">
        <w:rPr>
          <w:rFonts w:ascii="Arial" w:hAnsi="Arial" w:cs="Arial"/>
          <w:sz w:val="24"/>
          <w:szCs w:val="24"/>
          <w:lang w:val="ro-RO"/>
        </w:rPr>
        <w:t xml:space="preserve"> </w:t>
      </w:r>
      <w:r w:rsidRPr="00E50CD9">
        <w:rPr>
          <w:rFonts w:ascii="Arial" w:hAnsi="Arial" w:cs="Arial"/>
          <w:sz w:val="24"/>
          <w:szCs w:val="24"/>
          <w:lang w:val="zh-CN"/>
        </w:rPr>
        <w:t>depăşesc sau sunt mai mici decât valorile stabilite de Regulamentul 1924/2006</w:t>
      </w:r>
      <w:r w:rsidR="00203A77" w:rsidRPr="00E50CD9">
        <w:rPr>
          <w:rFonts w:ascii="Arial" w:hAnsi="Arial" w:cs="Arial"/>
          <w:sz w:val="24"/>
          <w:szCs w:val="24"/>
          <w:lang w:val="ro-RO"/>
        </w:rPr>
        <w:t>.</w:t>
      </w:r>
      <w:r w:rsidRPr="00E50CD9">
        <w:rPr>
          <w:rFonts w:ascii="Arial" w:hAnsi="Arial" w:cs="Arial"/>
          <w:sz w:val="24"/>
          <w:szCs w:val="24"/>
          <w:lang w:val="zh-CN"/>
        </w:rPr>
        <w:t xml:space="preserve"> </w:t>
      </w:r>
    </w:p>
    <w:p w:rsidR="00B5253D" w:rsidRPr="00E50CD9" w:rsidRDefault="00B5253D" w:rsidP="00504DD0">
      <w:pPr>
        <w:spacing w:after="0" w:line="240" w:lineRule="auto"/>
        <w:jc w:val="both"/>
        <w:rPr>
          <w:rFonts w:ascii="Arial" w:hAnsi="Arial" w:cs="Arial"/>
          <w:color w:val="000000" w:themeColor="text1"/>
          <w:sz w:val="24"/>
          <w:szCs w:val="24"/>
          <w:lang w:val="it-IT"/>
        </w:rPr>
      </w:pPr>
    </w:p>
    <w:p w:rsidR="00B5253D" w:rsidRPr="00E50CD9" w:rsidRDefault="00B5253D" w:rsidP="00504DD0">
      <w:pPr>
        <w:pStyle w:val="ListParagraph"/>
        <w:numPr>
          <w:ilvl w:val="0"/>
          <w:numId w:val="18"/>
        </w:numPr>
        <w:spacing w:after="0" w:line="240" w:lineRule="auto"/>
        <w:ind w:left="0" w:firstLine="0"/>
        <w:jc w:val="both"/>
        <w:rPr>
          <w:rFonts w:ascii="Arial" w:hAnsi="Arial" w:cs="Arial"/>
          <w:sz w:val="24"/>
          <w:szCs w:val="24"/>
          <w:lang w:val="it-IT"/>
        </w:rPr>
      </w:pPr>
      <w:r w:rsidRPr="00E50CD9">
        <w:rPr>
          <w:rFonts w:ascii="Arial" w:hAnsi="Arial" w:cs="Arial"/>
          <w:sz w:val="24"/>
          <w:szCs w:val="24"/>
          <w:lang w:val="it-IT"/>
        </w:rPr>
        <w:t xml:space="preserve">Produse alimentare care au </w:t>
      </w:r>
      <w:r w:rsidRPr="00E50CD9">
        <w:rPr>
          <w:rFonts w:ascii="Arial" w:hAnsi="Arial" w:cs="Arial"/>
          <w:sz w:val="24"/>
          <w:szCs w:val="24"/>
          <w:lang w:val="ro-RO"/>
        </w:rPr>
        <w:t>î</w:t>
      </w:r>
      <w:r w:rsidRPr="00E50CD9">
        <w:rPr>
          <w:rFonts w:ascii="Arial" w:hAnsi="Arial" w:cs="Arial"/>
          <w:sz w:val="24"/>
          <w:szCs w:val="24"/>
          <w:lang w:val="it-IT"/>
        </w:rPr>
        <w:t xml:space="preserve">nscrise pe eticheta </w:t>
      </w:r>
      <w:r w:rsidRPr="00E50CD9">
        <w:rPr>
          <w:rFonts w:ascii="Arial" w:hAnsi="Arial" w:cs="Arial"/>
          <w:b/>
          <w:sz w:val="24"/>
          <w:szCs w:val="24"/>
          <w:lang w:val="it-IT"/>
        </w:rPr>
        <w:t>mentiuni nutritionale care nu se regasesc</w:t>
      </w:r>
      <w:r w:rsidR="00504DD0">
        <w:rPr>
          <w:rFonts w:ascii="Arial" w:hAnsi="Arial" w:cs="Arial"/>
          <w:b/>
          <w:sz w:val="24"/>
          <w:szCs w:val="24"/>
          <w:lang w:val="it-IT"/>
        </w:rPr>
        <w:t xml:space="preserve"> în </w:t>
      </w:r>
      <w:r w:rsidRPr="00E50CD9">
        <w:rPr>
          <w:rFonts w:ascii="Arial" w:hAnsi="Arial" w:cs="Arial"/>
          <w:b/>
          <w:sz w:val="24"/>
          <w:szCs w:val="24"/>
          <w:lang w:val="it-IT"/>
        </w:rPr>
        <w:t>Regulamentul CE nr. 1924/2006</w:t>
      </w:r>
      <w:r w:rsidRPr="00E50CD9">
        <w:rPr>
          <w:rFonts w:ascii="Arial" w:hAnsi="Arial" w:cs="Arial"/>
          <w:sz w:val="24"/>
          <w:szCs w:val="24"/>
          <w:lang w:val="it-IT"/>
        </w:rPr>
        <w:t xml:space="preserve">, ca de exemplu mențiunea nutrițională </w:t>
      </w:r>
      <w:r w:rsidRPr="00E50CD9">
        <w:rPr>
          <w:rFonts w:ascii="Arial" w:hAnsi="Arial" w:cs="Arial"/>
          <w:b/>
          <w:sz w:val="24"/>
          <w:szCs w:val="24"/>
          <w:lang w:val="it-IT"/>
        </w:rPr>
        <w:t>ʺNatural bogat în Omega 9ʺ</w:t>
      </w:r>
      <w:r w:rsidRPr="00E50CD9">
        <w:rPr>
          <w:rFonts w:ascii="Arial" w:hAnsi="Arial" w:cs="Arial"/>
          <w:sz w:val="24"/>
          <w:szCs w:val="24"/>
          <w:lang w:val="it-IT"/>
        </w:rPr>
        <w:t xml:space="preserve">, înscrisă pe eticheta unui produs alimentar din categoria ulei vegetal (de exemplu: </w:t>
      </w:r>
      <w:r w:rsidR="00F50341" w:rsidRPr="00E50CD9">
        <w:rPr>
          <w:rFonts w:ascii="Arial" w:hAnsi="Arial" w:cs="Arial"/>
          <w:sz w:val="24"/>
          <w:szCs w:val="24"/>
          <w:lang w:val="it-IT"/>
        </w:rPr>
        <w:t>1</w:t>
      </w:r>
      <w:r w:rsidR="00C675C1">
        <w:rPr>
          <w:rFonts w:ascii="Arial" w:hAnsi="Arial" w:cs="Arial"/>
          <w:sz w:val="24"/>
          <w:szCs w:val="24"/>
          <w:lang w:val="it-IT"/>
        </w:rPr>
        <w:t xml:space="preserve"> produs</w:t>
      </w:r>
      <w:r w:rsidRPr="00E50CD9">
        <w:rPr>
          <w:rFonts w:ascii="Arial" w:hAnsi="Arial" w:cs="Arial"/>
          <w:sz w:val="24"/>
          <w:szCs w:val="24"/>
          <w:lang w:val="it-IT"/>
        </w:rPr>
        <w:t>)</w:t>
      </w:r>
      <w:r w:rsidR="009B7EFB" w:rsidRPr="00E50CD9">
        <w:rPr>
          <w:rFonts w:ascii="Arial" w:hAnsi="Arial" w:cs="Arial"/>
          <w:sz w:val="24"/>
          <w:szCs w:val="24"/>
          <w:lang w:val="it-IT"/>
        </w:rPr>
        <w:t>.</w:t>
      </w:r>
    </w:p>
    <w:p w:rsidR="009A6D1A" w:rsidRPr="00E50CD9" w:rsidRDefault="009A6D1A" w:rsidP="00504DD0">
      <w:pPr>
        <w:pStyle w:val="ListParagraph"/>
        <w:numPr>
          <w:ilvl w:val="0"/>
          <w:numId w:val="18"/>
        </w:numPr>
        <w:spacing w:after="0" w:line="240" w:lineRule="auto"/>
        <w:ind w:left="0" w:firstLine="0"/>
        <w:jc w:val="both"/>
        <w:rPr>
          <w:rFonts w:ascii="Arial" w:hAnsi="Arial" w:cs="Arial"/>
          <w:sz w:val="24"/>
          <w:szCs w:val="24"/>
          <w:lang w:val="it-IT"/>
        </w:rPr>
      </w:pPr>
      <w:r w:rsidRPr="00E50CD9">
        <w:rPr>
          <w:rFonts w:ascii="Arial" w:hAnsi="Arial" w:cs="Arial"/>
          <w:sz w:val="24"/>
          <w:szCs w:val="24"/>
          <w:lang w:val="it-IT"/>
        </w:rPr>
        <w:lastRenderedPageBreak/>
        <w:t>Produse alimentare din categoria suplimente alimentare (exemplu: Ulei de chimen negru ( Negrilică ), cu</w:t>
      </w:r>
      <w:r w:rsidR="00277056" w:rsidRPr="00E50CD9">
        <w:rPr>
          <w:rFonts w:ascii="Arial" w:hAnsi="Arial" w:cs="Arial"/>
          <w:sz w:val="24"/>
          <w:szCs w:val="24"/>
          <w:lang w:val="it-IT"/>
        </w:rPr>
        <w:t xml:space="preserve"> </w:t>
      </w:r>
      <w:r w:rsidRPr="00E50CD9">
        <w:rPr>
          <w:rFonts w:ascii="Arial" w:hAnsi="Arial" w:cs="Arial"/>
          <w:sz w:val="24"/>
          <w:szCs w:val="24"/>
          <w:lang w:val="it-IT"/>
        </w:rPr>
        <w:t xml:space="preserve">mențiunile nutriționale </w:t>
      </w:r>
      <w:r w:rsidRPr="00E50CD9">
        <w:rPr>
          <w:rFonts w:ascii="Arial" w:hAnsi="Arial" w:cs="Arial"/>
          <w:sz w:val="24"/>
          <w:szCs w:val="24"/>
        </w:rPr>
        <w:t xml:space="preserve">,, </w:t>
      </w:r>
      <w:proofErr w:type="spellStart"/>
      <w:r w:rsidRPr="00E50CD9">
        <w:rPr>
          <w:rFonts w:ascii="Arial" w:hAnsi="Arial" w:cs="Arial"/>
          <w:sz w:val="24"/>
          <w:szCs w:val="24"/>
        </w:rPr>
        <w:t>Sursă</w:t>
      </w:r>
      <w:proofErr w:type="spellEnd"/>
      <w:r w:rsidRPr="00E50CD9">
        <w:rPr>
          <w:rFonts w:ascii="Arial" w:hAnsi="Arial" w:cs="Arial"/>
          <w:sz w:val="24"/>
          <w:szCs w:val="24"/>
        </w:rPr>
        <w:t xml:space="preserve"> </w:t>
      </w:r>
      <w:proofErr w:type="spellStart"/>
      <w:r w:rsidRPr="00E50CD9">
        <w:rPr>
          <w:rFonts w:ascii="Arial" w:hAnsi="Arial" w:cs="Arial"/>
          <w:sz w:val="24"/>
          <w:szCs w:val="24"/>
        </w:rPr>
        <w:t>vegetală</w:t>
      </w:r>
      <w:proofErr w:type="spellEnd"/>
      <w:r w:rsidRPr="00E50CD9">
        <w:rPr>
          <w:rFonts w:ascii="Arial" w:hAnsi="Arial" w:cs="Arial"/>
          <w:sz w:val="24"/>
          <w:szCs w:val="24"/>
        </w:rPr>
        <w:t xml:space="preserve"> de </w:t>
      </w:r>
      <w:proofErr w:type="spellStart"/>
      <w:r w:rsidRPr="00E50CD9">
        <w:rPr>
          <w:rFonts w:ascii="Arial" w:hAnsi="Arial" w:cs="Arial"/>
          <w:sz w:val="24"/>
          <w:szCs w:val="24"/>
        </w:rPr>
        <w:t>acizi</w:t>
      </w:r>
      <w:proofErr w:type="spellEnd"/>
      <w:r w:rsidRPr="00E50CD9">
        <w:rPr>
          <w:rFonts w:ascii="Arial" w:hAnsi="Arial" w:cs="Arial"/>
          <w:sz w:val="24"/>
          <w:szCs w:val="24"/>
        </w:rPr>
        <w:t xml:space="preserve"> </w:t>
      </w:r>
      <w:proofErr w:type="spellStart"/>
      <w:r w:rsidRPr="00E50CD9">
        <w:rPr>
          <w:rFonts w:ascii="Arial" w:hAnsi="Arial" w:cs="Arial"/>
          <w:sz w:val="24"/>
          <w:szCs w:val="24"/>
        </w:rPr>
        <w:t>grași</w:t>
      </w:r>
      <w:proofErr w:type="spellEnd"/>
      <w:r w:rsidRPr="00E50CD9">
        <w:rPr>
          <w:rFonts w:ascii="Arial" w:hAnsi="Arial" w:cs="Arial"/>
          <w:sz w:val="24"/>
          <w:szCs w:val="24"/>
        </w:rPr>
        <w:t xml:space="preserve"> </w:t>
      </w:r>
      <w:proofErr w:type="spellStart"/>
      <w:r w:rsidRPr="00E50CD9">
        <w:rPr>
          <w:rFonts w:ascii="Arial" w:hAnsi="Arial" w:cs="Arial"/>
          <w:sz w:val="24"/>
          <w:szCs w:val="24"/>
        </w:rPr>
        <w:t>esențiali</w:t>
      </w:r>
      <w:proofErr w:type="spellEnd"/>
      <w:r w:rsidRPr="00E50CD9">
        <w:rPr>
          <w:rFonts w:ascii="Arial" w:hAnsi="Arial" w:cs="Arial"/>
          <w:sz w:val="24"/>
          <w:szCs w:val="24"/>
        </w:rPr>
        <w:t>, omega-3,, ,,</w:t>
      </w:r>
      <w:proofErr w:type="spellStart"/>
      <w:r w:rsidRPr="00E50CD9">
        <w:rPr>
          <w:rFonts w:ascii="Arial" w:hAnsi="Arial" w:cs="Arial"/>
          <w:sz w:val="24"/>
          <w:szCs w:val="24"/>
        </w:rPr>
        <w:t>Sursă</w:t>
      </w:r>
      <w:proofErr w:type="spellEnd"/>
      <w:r w:rsidRPr="00E50CD9">
        <w:rPr>
          <w:rFonts w:ascii="Arial" w:hAnsi="Arial" w:cs="Arial"/>
          <w:sz w:val="24"/>
          <w:szCs w:val="24"/>
        </w:rPr>
        <w:t xml:space="preserve"> </w:t>
      </w:r>
      <w:proofErr w:type="spellStart"/>
      <w:r w:rsidRPr="00E50CD9">
        <w:rPr>
          <w:rFonts w:ascii="Arial" w:hAnsi="Arial" w:cs="Arial"/>
          <w:sz w:val="24"/>
          <w:szCs w:val="24"/>
        </w:rPr>
        <w:t>vegetală</w:t>
      </w:r>
      <w:proofErr w:type="spellEnd"/>
      <w:r w:rsidRPr="00E50CD9">
        <w:rPr>
          <w:rFonts w:ascii="Arial" w:hAnsi="Arial" w:cs="Arial"/>
          <w:sz w:val="24"/>
          <w:szCs w:val="24"/>
        </w:rPr>
        <w:t xml:space="preserve"> de omega -6,,. </w:t>
      </w:r>
      <w:proofErr w:type="spellStart"/>
      <w:r w:rsidRPr="00E50CD9">
        <w:rPr>
          <w:rFonts w:ascii="Arial" w:hAnsi="Arial" w:cs="Arial"/>
          <w:sz w:val="24"/>
          <w:szCs w:val="24"/>
        </w:rPr>
        <w:t>Mențiunea</w:t>
      </w:r>
      <w:proofErr w:type="spellEnd"/>
      <w:r w:rsidRPr="00E50CD9">
        <w:rPr>
          <w:rFonts w:ascii="Arial" w:hAnsi="Arial" w:cs="Arial"/>
          <w:sz w:val="24"/>
          <w:szCs w:val="24"/>
        </w:rPr>
        <w:t xml:space="preserve"> </w:t>
      </w:r>
      <w:proofErr w:type="spellStart"/>
      <w:r w:rsidRPr="00E50CD9">
        <w:rPr>
          <w:rFonts w:ascii="Arial" w:hAnsi="Arial" w:cs="Arial"/>
          <w:sz w:val="24"/>
          <w:szCs w:val="24"/>
        </w:rPr>
        <w:t>nutriț</w:t>
      </w:r>
      <w:proofErr w:type="gramStart"/>
      <w:r w:rsidRPr="00E50CD9">
        <w:rPr>
          <w:rFonts w:ascii="Arial" w:hAnsi="Arial" w:cs="Arial"/>
          <w:sz w:val="24"/>
          <w:szCs w:val="24"/>
        </w:rPr>
        <w:t>ională</w:t>
      </w:r>
      <w:proofErr w:type="spellEnd"/>
      <w:r w:rsidRPr="00E50CD9">
        <w:rPr>
          <w:rFonts w:ascii="Arial" w:hAnsi="Arial" w:cs="Arial"/>
          <w:sz w:val="24"/>
          <w:szCs w:val="24"/>
        </w:rPr>
        <w:t xml:space="preserve"> ,</w:t>
      </w:r>
      <w:proofErr w:type="gramEnd"/>
      <w:r w:rsidRPr="00E50CD9">
        <w:rPr>
          <w:rFonts w:ascii="Arial" w:hAnsi="Arial" w:cs="Arial"/>
          <w:sz w:val="24"/>
          <w:szCs w:val="24"/>
        </w:rPr>
        <w:t xml:space="preserve">, </w:t>
      </w:r>
      <w:proofErr w:type="spellStart"/>
      <w:r w:rsidRPr="00E50CD9">
        <w:rPr>
          <w:rFonts w:ascii="Arial" w:hAnsi="Arial" w:cs="Arial"/>
          <w:b/>
          <w:sz w:val="24"/>
          <w:szCs w:val="24"/>
        </w:rPr>
        <w:t>sursă</w:t>
      </w:r>
      <w:proofErr w:type="spellEnd"/>
      <w:r w:rsidRPr="00E50CD9">
        <w:rPr>
          <w:rFonts w:ascii="Arial" w:hAnsi="Arial" w:cs="Arial"/>
          <w:b/>
          <w:sz w:val="24"/>
          <w:szCs w:val="24"/>
        </w:rPr>
        <w:t xml:space="preserve"> de </w:t>
      </w:r>
      <w:proofErr w:type="spellStart"/>
      <w:r w:rsidRPr="00E50CD9">
        <w:rPr>
          <w:rFonts w:ascii="Arial" w:hAnsi="Arial" w:cs="Arial"/>
          <w:b/>
          <w:sz w:val="24"/>
          <w:szCs w:val="24"/>
        </w:rPr>
        <w:t>acizi</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grași</w:t>
      </w:r>
      <w:proofErr w:type="spellEnd"/>
      <w:r w:rsidRPr="00E50CD9">
        <w:rPr>
          <w:rFonts w:ascii="Arial" w:hAnsi="Arial" w:cs="Arial"/>
          <w:b/>
          <w:sz w:val="24"/>
          <w:szCs w:val="24"/>
        </w:rPr>
        <w:t xml:space="preserve"> omega 3</w:t>
      </w:r>
      <w:r w:rsidR="00226C46" w:rsidRPr="00E50CD9">
        <w:rPr>
          <w:rFonts w:ascii="Arial" w:hAnsi="Arial" w:cs="Arial"/>
          <w:sz w:val="24"/>
          <w:szCs w:val="24"/>
        </w:rPr>
        <w:t xml:space="preserve">” </w:t>
      </w:r>
      <w:r w:rsidRPr="00E50CD9">
        <w:rPr>
          <w:rFonts w:ascii="Arial" w:hAnsi="Arial" w:cs="Arial"/>
          <w:sz w:val="24"/>
          <w:szCs w:val="24"/>
        </w:rPr>
        <w:t xml:space="preserve">se </w:t>
      </w:r>
      <w:proofErr w:type="spellStart"/>
      <w:r w:rsidRPr="00E50CD9">
        <w:rPr>
          <w:rFonts w:ascii="Arial" w:hAnsi="Arial" w:cs="Arial"/>
          <w:sz w:val="24"/>
          <w:szCs w:val="24"/>
        </w:rPr>
        <w:t>regăsește</w:t>
      </w:r>
      <w:proofErr w:type="spellEnd"/>
      <w:r w:rsidRPr="00E50CD9">
        <w:rPr>
          <w:rFonts w:ascii="Arial" w:hAnsi="Arial" w:cs="Arial"/>
          <w:sz w:val="24"/>
          <w:szCs w:val="24"/>
        </w:rPr>
        <w:t xml:space="preserve"> </w:t>
      </w:r>
      <w:proofErr w:type="spellStart"/>
      <w:r w:rsidRPr="00E50CD9">
        <w:rPr>
          <w:rFonts w:ascii="Arial" w:hAnsi="Arial" w:cs="Arial"/>
          <w:sz w:val="24"/>
          <w:szCs w:val="24"/>
        </w:rPr>
        <w:t>în</w:t>
      </w:r>
      <w:proofErr w:type="spellEnd"/>
      <w:r w:rsidRPr="00E50CD9">
        <w:rPr>
          <w:rFonts w:ascii="Arial" w:hAnsi="Arial" w:cs="Arial"/>
          <w:sz w:val="24"/>
          <w:szCs w:val="24"/>
        </w:rPr>
        <w:t xml:space="preserve"> </w:t>
      </w:r>
      <w:proofErr w:type="spellStart"/>
      <w:r w:rsidR="0080505F" w:rsidRPr="00E50CD9">
        <w:rPr>
          <w:rFonts w:ascii="Arial" w:hAnsi="Arial" w:cs="Arial"/>
          <w:sz w:val="24"/>
          <w:szCs w:val="24"/>
        </w:rPr>
        <w:t>anexa</w:t>
      </w:r>
      <w:proofErr w:type="spellEnd"/>
      <w:r w:rsidR="0080505F" w:rsidRPr="00E50CD9">
        <w:rPr>
          <w:rFonts w:ascii="Arial" w:hAnsi="Arial" w:cs="Arial"/>
          <w:sz w:val="24"/>
          <w:szCs w:val="24"/>
        </w:rPr>
        <w:t xml:space="preserve"> </w:t>
      </w:r>
      <w:proofErr w:type="spellStart"/>
      <w:r w:rsidR="0080505F" w:rsidRPr="00E50CD9">
        <w:rPr>
          <w:rFonts w:ascii="Arial" w:hAnsi="Arial" w:cs="Arial"/>
          <w:sz w:val="24"/>
          <w:szCs w:val="24"/>
        </w:rPr>
        <w:t>mențiunilor</w:t>
      </w:r>
      <w:proofErr w:type="spellEnd"/>
      <w:r w:rsidR="0080505F" w:rsidRPr="00E50CD9">
        <w:rPr>
          <w:rFonts w:ascii="Arial" w:hAnsi="Arial" w:cs="Arial"/>
          <w:sz w:val="24"/>
          <w:szCs w:val="24"/>
        </w:rPr>
        <w:t xml:space="preserve"> </w:t>
      </w:r>
      <w:proofErr w:type="spellStart"/>
      <w:r w:rsidR="0080505F" w:rsidRPr="00E50CD9">
        <w:rPr>
          <w:rFonts w:ascii="Arial" w:hAnsi="Arial" w:cs="Arial"/>
          <w:sz w:val="24"/>
          <w:szCs w:val="24"/>
        </w:rPr>
        <w:t>nutriționale</w:t>
      </w:r>
      <w:proofErr w:type="spellEnd"/>
      <w:r w:rsidR="0080505F" w:rsidRPr="00E50CD9">
        <w:rPr>
          <w:rFonts w:ascii="Arial" w:hAnsi="Arial" w:cs="Arial"/>
          <w:sz w:val="24"/>
          <w:szCs w:val="24"/>
        </w:rPr>
        <w:t xml:space="preserve"> </w:t>
      </w:r>
      <w:proofErr w:type="spellStart"/>
      <w:r w:rsidRPr="00E50CD9">
        <w:rPr>
          <w:rFonts w:ascii="Arial" w:hAnsi="Arial" w:cs="Arial"/>
          <w:sz w:val="24"/>
          <w:szCs w:val="24"/>
        </w:rPr>
        <w:t>permise</w:t>
      </w:r>
      <w:proofErr w:type="spellEnd"/>
      <w:r w:rsidRPr="00E50CD9">
        <w:rPr>
          <w:rFonts w:ascii="Arial" w:hAnsi="Arial" w:cs="Arial"/>
          <w:sz w:val="24"/>
          <w:szCs w:val="24"/>
        </w:rPr>
        <w:t xml:space="preserve"> conform </w:t>
      </w:r>
      <w:proofErr w:type="spellStart"/>
      <w:r w:rsidRPr="00E50CD9">
        <w:rPr>
          <w:rFonts w:ascii="Arial" w:hAnsi="Arial" w:cs="Arial"/>
          <w:sz w:val="24"/>
          <w:szCs w:val="24"/>
        </w:rPr>
        <w:t>Regulamentul</w:t>
      </w:r>
      <w:proofErr w:type="spellEnd"/>
      <w:r w:rsidRPr="00E50CD9">
        <w:rPr>
          <w:rFonts w:ascii="Arial" w:hAnsi="Arial" w:cs="Arial"/>
          <w:sz w:val="24"/>
          <w:szCs w:val="24"/>
        </w:rPr>
        <w:t xml:space="preserve"> CE 1924/2006, </w:t>
      </w:r>
      <w:proofErr w:type="spellStart"/>
      <w:r w:rsidRPr="00E50CD9">
        <w:rPr>
          <w:rFonts w:ascii="Arial" w:hAnsi="Arial" w:cs="Arial"/>
          <w:sz w:val="24"/>
          <w:szCs w:val="24"/>
        </w:rPr>
        <w:t>dar</w:t>
      </w:r>
      <w:proofErr w:type="spellEnd"/>
      <w:r w:rsidRPr="00E50CD9">
        <w:rPr>
          <w:rFonts w:ascii="Arial" w:hAnsi="Arial" w:cs="Arial"/>
          <w:sz w:val="24"/>
          <w:szCs w:val="24"/>
        </w:rPr>
        <w:t xml:space="preserve"> </w:t>
      </w:r>
      <w:proofErr w:type="spellStart"/>
      <w:r w:rsidRPr="00E50CD9">
        <w:rPr>
          <w:rFonts w:ascii="Arial" w:hAnsi="Arial" w:cs="Arial"/>
          <w:b/>
          <w:sz w:val="24"/>
          <w:szCs w:val="24"/>
        </w:rPr>
        <w:t>condiția</w:t>
      </w:r>
      <w:proofErr w:type="spellEnd"/>
      <w:r w:rsidRPr="00E50CD9">
        <w:rPr>
          <w:rFonts w:ascii="Arial" w:hAnsi="Arial" w:cs="Arial"/>
          <w:b/>
          <w:sz w:val="24"/>
          <w:szCs w:val="24"/>
        </w:rPr>
        <w:t xml:space="preserve"> de </w:t>
      </w:r>
      <w:proofErr w:type="spellStart"/>
      <w:r w:rsidRPr="00E50CD9">
        <w:rPr>
          <w:rFonts w:ascii="Arial" w:hAnsi="Arial" w:cs="Arial"/>
          <w:b/>
          <w:sz w:val="24"/>
          <w:szCs w:val="24"/>
        </w:rPr>
        <w:t>utilizare</w:t>
      </w:r>
      <w:proofErr w:type="spellEnd"/>
      <w:r w:rsidRPr="00E50CD9">
        <w:rPr>
          <w:rFonts w:ascii="Arial" w:hAnsi="Arial" w:cs="Arial"/>
          <w:b/>
          <w:sz w:val="24"/>
          <w:szCs w:val="24"/>
        </w:rPr>
        <w:t xml:space="preserve"> a </w:t>
      </w:r>
      <w:proofErr w:type="spellStart"/>
      <w:r w:rsidRPr="00E50CD9">
        <w:rPr>
          <w:rFonts w:ascii="Arial" w:hAnsi="Arial" w:cs="Arial"/>
          <w:b/>
          <w:sz w:val="24"/>
          <w:szCs w:val="24"/>
        </w:rPr>
        <w:t>mențiunii</w:t>
      </w:r>
      <w:proofErr w:type="spellEnd"/>
      <w:r w:rsidRPr="00E50CD9">
        <w:rPr>
          <w:rFonts w:ascii="Arial" w:hAnsi="Arial" w:cs="Arial"/>
          <w:b/>
          <w:sz w:val="24"/>
          <w:szCs w:val="24"/>
        </w:rPr>
        <w:t xml:space="preserve"> nu se </w:t>
      </w:r>
      <w:proofErr w:type="spellStart"/>
      <w:r w:rsidRPr="00E50CD9">
        <w:rPr>
          <w:rFonts w:ascii="Arial" w:hAnsi="Arial" w:cs="Arial"/>
          <w:b/>
          <w:sz w:val="24"/>
          <w:szCs w:val="24"/>
        </w:rPr>
        <w:t>poate</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verifica</w:t>
      </w:r>
      <w:proofErr w:type="spellEnd"/>
      <w:r w:rsidRPr="00E50CD9">
        <w:rPr>
          <w:rFonts w:ascii="Arial" w:hAnsi="Arial" w:cs="Arial"/>
          <w:sz w:val="24"/>
          <w:szCs w:val="24"/>
        </w:rPr>
        <w:t xml:space="preserve">, </w:t>
      </w:r>
      <w:proofErr w:type="spellStart"/>
      <w:r w:rsidRPr="00E50CD9">
        <w:rPr>
          <w:rFonts w:ascii="Arial" w:hAnsi="Arial" w:cs="Arial"/>
          <w:sz w:val="24"/>
          <w:szCs w:val="24"/>
        </w:rPr>
        <w:t>deoarece</w:t>
      </w:r>
      <w:proofErr w:type="spellEnd"/>
      <w:r w:rsidRPr="00E50CD9">
        <w:rPr>
          <w:rFonts w:ascii="Arial" w:hAnsi="Arial" w:cs="Arial"/>
          <w:sz w:val="24"/>
          <w:szCs w:val="24"/>
        </w:rPr>
        <w:t xml:space="preserve"> </w:t>
      </w:r>
      <w:proofErr w:type="spellStart"/>
      <w:r w:rsidRPr="00E50CD9">
        <w:rPr>
          <w:rFonts w:ascii="Arial" w:hAnsi="Arial" w:cs="Arial"/>
          <w:sz w:val="24"/>
          <w:szCs w:val="24"/>
        </w:rPr>
        <w:t>pe</w:t>
      </w:r>
      <w:proofErr w:type="spellEnd"/>
      <w:r w:rsidRPr="00E50CD9">
        <w:rPr>
          <w:rFonts w:ascii="Arial" w:hAnsi="Arial" w:cs="Arial"/>
          <w:sz w:val="24"/>
          <w:szCs w:val="24"/>
        </w:rPr>
        <w:t xml:space="preserve"> </w:t>
      </w:r>
      <w:proofErr w:type="spellStart"/>
      <w:r w:rsidRPr="00E50CD9">
        <w:rPr>
          <w:rFonts w:ascii="Arial" w:hAnsi="Arial" w:cs="Arial"/>
          <w:sz w:val="24"/>
          <w:szCs w:val="24"/>
        </w:rPr>
        <w:t>eticheta</w:t>
      </w:r>
      <w:proofErr w:type="spellEnd"/>
      <w:r w:rsidRPr="00E50CD9">
        <w:rPr>
          <w:rFonts w:ascii="Arial" w:hAnsi="Arial" w:cs="Arial"/>
          <w:sz w:val="24"/>
          <w:szCs w:val="24"/>
        </w:rPr>
        <w:t xml:space="preserve"> </w:t>
      </w:r>
      <w:proofErr w:type="spellStart"/>
      <w:r w:rsidRPr="00E50CD9">
        <w:rPr>
          <w:rFonts w:ascii="Arial" w:hAnsi="Arial" w:cs="Arial"/>
          <w:sz w:val="24"/>
          <w:szCs w:val="24"/>
        </w:rPr>
        <w:t>produsului</w:t>
      </w:r>
      <w:proofErr w:type="spellEnd"/>
      <w:r w:rsidRPr="00E50CD9">
        <w:rPr>
          <w:rFonts w:ascii="Arial" w:hAnsi="Arial" w:cs="Arial"/>
          <w:sz w:val="24"/>
          <w:szCs w:val="24"/>
        </w:rPr>
        <w:t xml:space="preserve"> </w:t>
      </w:r>
      <w:r w:rsidRPr="00E50CD9">
        <w:rPr>
          <w:rFonts w:ascii="Arial" w:hAnsi="Arial" w:cs="Arial"/>
          <w:b/>
          <w:sz w:val="24"/>
          <w:szCs w:val="24"/>
        </w:rPr>
        <w:t xml:space="preserve">nu se </w:t>
      </w:r>
      <w:proofErr w:type="spellStart"/>
      <w:r w:rsidRPr="00E50CD9">
        <w:rPr>
          <w:rFonts w:ascii="Arial" w:hAnsi="Arial" w:cs="Arial"/>
          <w:b/>
          <w:sz w:val="24"/>
          <w:szCs w:val="24"/>
        </w:rPr>
        <w:t>precizează</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conținutul</w:t>
      </w:r>
      <w:proofErr w:type="spellEnd"/>
      <w:r w:rsidRPr="00E50CD9">
        <w:rPr>
          <w:rFonts w:ascii="Arial" w:hAnsi="Arial" w:cs="Arial"/>
          <w:b/>
          <w:sz w:val="24"/>
          <w:szCs w:val="24"/>
        </w:rPr>
        <w:t xml:space="preserve"> de </w:t>
      </w:r>
      <w:proofErr w:type="spellStart"/>
      <w:r w:rsidRPr="00E50CD9">
        <w:rPr>
          <w:rFonts w:ascii="Arial" w:hAnsi="Arial" w:cs="Arial"/>
          <w:b/>
          <w:sz w:val="24"/>
          <w:szCs w:val="24"/>
        </w:rPr>
        <w:t>acizi</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grași</w:t>
      </w:r>
      <w:proofErr w:type="spellEnd"/>
      <w:r w:rsidRPr="00E50CD9">
        <w:rPr>
          <w:rFonts w:ascii="Arial" w:hAnsi="Arial" w:cs="Arial"/>
          <w:b/>
          <w:sz w:val="24"/>
          <w:szCs w:val="24"/>
        </w:rPr>
        <w:t xml:space="preserve"> omega 3.</w:t>
      </w:r>
      <w:r w:rsidRPr="00E50CD9">
        <w:rPr>
          <w:rFonts w:ascii="Arial" w:hAnsi="Arial" w:cs="Arial"/>
          <w:sz w:val="24"/>
          <w:szCs w:val="24"/>
        </w:rPr>
        <w:t xml:space="preserve"> </w:t>
      </w:r>
    </w:p>
    <w:p w:rsidR="005B7712" w:rsidRPr="00E50CD9" w:rsidRDefault="009A6D1A" w:rsidP="00504DD0">
      <w:pPr>
        <w:pStyle w:val="ListParagraph"/>
        <w:numPr>
          <w:ilvl w:val="0"/>
          <w:numId w:val="18"/>
        </w:numPr>
        <w:spacing w:after="0" w:line="240" w:lineRule="auto"/>
        <w:ind w:left="0" w:firstLine="0"/>
        <w:jc w:val="both"/>
        <w:rPr>
          <w:rFonts w:ascii="Arial" w:hAnsi="Arial" w:cs="Arial"/>
          <w:sz w:val="24"/>
          <w:szCs w:val="24"/>
        </w:rPr>
      </w:pPr>
      <w:r w:rsidRPr="00E50CD9">
        <w:rPr>
          <w:rFonts w:ascii="Arial" w:hAnsi="Arial" w:cs="Arial"/>
          <w:sz w:val="24"/>
          <w:szCs w:val="24"/>
          <w:lang w:val="it-IT"/>
        </w:rPr>
        <w:t>Produse alimentare din categoria suplimente alimentare cu mentiuni nepermise ca de exemplu m</w:t>
      </w:r>
      <w:proofErr w:type="spellStart"/>
      <w:r w:rsidRPr="00E50CD9">
        <w:rPr>
          <w:rFonts w:ascii="Arial" w:hAnsi="Arial" w:cs="Arial"/>
          <w:sz w:val="24"/>
          <w:szCs w:val="24"/>
        </w:rPr>
        <w:t>ențiunea</w:t>
      </w:r>
      <w:proofErr w:type="spellEnd"/>
      <w:r w:rsidRPr="00E50CD9">
        <w:rPr>
          <w:rFonts w:ascii="Arial" w:hAnsi="Arial" w:cs="Arial"/>
          <w:sz w:val="24"/>
          <w:szCs w:val="24"/>
        </w:rPr>
        <w:t xml:space="preserve"> </w:t>
      </w:r>
      <w:proofErr w:type="spellStart"/>
      <w:r w:rsidRPr="00E50CD9">
        <w:rPr>
          <w:rFonts w:ascii="Arial" w:hAnsi="Arial" w:cs="Arial"/>
          <w:sz w:val="24"/>
          <w:szCs w:val="24"/>
        </w:rPr>
        <w:t>nutrițională</w:t>
      </w:r>
      <w:proofErr w:type="spellEnd"/>
      <w:r w:rsidRPr="00E50CD9">
        <w:rPr>
          <w:rFonts w:ascii="Arial" w:hAnsi="Arial" w:cs="Arial"/>
          <w:sz w:val="24"/>
          <w:szCs w:val="24"/>
        </w:rPr>
        <w:t xml:space="preserve"> ,, </w:t>
      </w:r>
      <w:proofErr w:type="spellStart"/>
      <w:r w:rsidRPr="00E50CD9">
        <w:rPr>
          <w:rFonts w:ascii="Arial" w:hAnsi="Arial" w:cs="Arial"/>
          <w:sz w:val="24"/>
          <w:szCs w:val="24"/>
        </w:rPr>
        <w:t>sursă</w:t>
      </w:r>
      <w:proofErr w:type="spellEnd"/>
      <w:r w:rsidRPr="00E50CD9">
        <w:rPr>
          <w:rFonts w:ascii="Arial" w:hAnsi="Arial" w:cs="Arial"/>
          <w:sz w:val="24"/>
          <w:szCs w:val="24"/>
        </w:rPr>
        <w:t xml:space="preserve"> de </w:t>
      </w:r>
      <w:proofErr w:type="spellStart"/>
      <w:r w:rsidRPr="00E50CD9">
        <w:rPr>
          <w:rFonts w:ascii="Arial" w:hAnsi="Arial" w:cs="Arial"/>
          <w:sz w:val="24"/>
          <w:szCs w:val="24"/>
        </w:rPr>
        <w:t>acizi</w:t>
      </w:r>
      <w:proofErr w:type="spellEnd"/>
      <w:r w:rsidRPr="00E50CD9">
        <w:rPr>
          <w:rFonts w:ascii="Arial" w:hAnsi="Arial" w:cs="Arial"/>
          <w:sz w:val="24"/>
          <w:szCs w:val="24"/>
        </w:rPr>
        <w:t xml:space="preserve"> </w:t>
      </w:r>
      <w:proofErr w:type="spellStart"/>
      <w:r w:rsidRPr="00E50CD9">
        <w:rPr>
          <w:rFonts w:ascii="Arial" w:hAnsi="Arial" w:cs="Arial"/>
          <w:sz w:val="24"/>
          <w:szCs w:val="24"/>
        </w:rPr>
        <w:t>grași</w:t>
      </w:r>
      <w:proofErr w:type="spellEnd"/>
      <w:r w:rsidRPr="00E50CD9">
        <w:rPr>
          <w:rFonts w:ascii="Arial" w:hAnsi="Arial" w:cs="Arial"/>
          <w:sz w:val="24"/>
          <w:szCs w:val="24"/>
        </w:rPr>
        <w:t xml:space="preserve"> omega 6,,</w:t>
      </w:r>
      <w:r w:rsidR="00277056" w:rsidRPr="00E50CD9">
        <w:rPr>
          <w:rFonts w:ascii="Arial" w:hAnsi="Arial" w:cs="Arial"/>
          <w:sz w:val="24"/>
          <w:szCs w:val="24"/>
        </w:rPr>
        <w:t xml:space="preserve"> </w:t>
      </w:r>
      <w:proofErr w:type="spellStart"/>
      <w:r w:rsidRPr="00E50CD9">
        <w:rPr>
          <w:rFonts w:ascii="Arial" w:hAnsi="Arial" w:cs="Arial"/>
          <w:sz w:val="24"/>
          <w:szCs w:val="24"/>
        </w:rPr>
        <w:t>inscrisa</w:t>
      </w:r>
      <w:proofErr w:type="spellEnd"/>
      <w:r w:rsidRPr="00E50CD9">
        <w:rPr>
          <w:rFonts w:ascii="Arial" w:hAnsi="Arial" w:cs="Arial"/>
          <w:sz w:val="24"/>
          <w:szCs w:val="24"/>
        </w:rPr>
        <w:t xml:space="preserve"> </w:t>
      </w:r>
      <w:proofErr w:type="spellStart"/>
      <w:r w:rsidRPr="00E50CD9">
        <w:rPr>
          <w:rFonts w:ascii="Arial" w:hAnsi="Arial" w:cs="Arial"/>
          <w:sz w:val="24"/>
          <w:szCs w:val="24"/>
        </w:rPr>
        <w:t>pe</w:t>
      </w:r>
      <w:proofErr w:type="spellEnd"/>
      <w:r w:rsidRPr="00E50CD9">
        <w:rPr>
          <w:rFonts w:ascii="Arial" w:hAnsi="Arial" w:cs="Arial"/>
          <w:sz w:val="24"/>
          <w:szCs w:val="24"/>
        </w:rPr>
        <w:t xml:space="preserve"> 1 </w:t>
      </w:r>
      <w:proofErr w:type="spellStart"/>
      <w:r w:rsidRPr="00E50CD9">
        <w:rPr>
          <w:rFonts w:ascii="Arial" w:hAnsi="Arial" w:cs="Arial"/>
          <w:sz w:val="24"/>
          <w:szCs w:val="24"/>
        </w:rPr>
        <w:t>supliment</w:t>
      </w:r>
      <w:proofErr w:type="spellEnd"/>
      <w:r w:rsidRPr="00E50CD9">
        <w:rPr>
          <w:rFonts w:ascii="Arial" w:hAnsi="Arial" w:cs="Arial"/>
          <w:sz w:val="24"/>
          <w:szCs w:val="24"/>
        </w:rPr>
        <w:t xml:space="preserve"> </w:t>
      </w:r>
      <w:proofErr w:type="spellStart"/>
      <w:r w:rsidRPr="00E50CD9">
        <w:rPr>
          <w:rFonts w:ascii="Arial" w:hAnsi="Arial" w:cs="Arial"/>
          <w:sz w:val="24"/>
          <w:szCs w:val="24"/>
        </w:rPr>
        <w:t>alimentare</w:t>
      </w:r>
      <w:proofErr w:type="spellEnd"/>
      <w:r w:rsidRPr="00E50CD9">
        <w:rPr>
          <w:rFonts w:ascii="Arial" w:hAnsi="Arial" w:cs="Arial"/>
          <w:sz w:val="24"/>
          <w:szCs w:val="24"/>
        </w:rPr>
        <w:t xml:space="preserve"> (</w:t>
      </w:r>
      <w:r w:rsidRPr="00E50CD9">
        <w:rPr>
          <w:rFonts w:ascii="Arial" w:hAnsi="Arial" w:cs="Arial"/>
          <w:sz w:val="24"/>
          <w:szCs w:val="24"/>
          <w:lang w:val="it-IT"/>
        </w:rPr>
        <w:t>Ulei de chimen negru ( Negrilică )</w:t>
      </w:r>
      <w:r w:rsidRPr="00E50CD9">
        <w:rPr>
          <w:rFonts w:ascii="Arial" w:hAnsi="Arial" w:cs="Arial"/>
          <w:sz w:val="24"/>
          <w:szCs w:val="24"/>
        </w:rPr>
        <w:t xml:space="preserve"> nu se </w:t>
      </w:r>
      <w:proofErr w:type="spellStart"/>
      <w:r w:rsidRPr="00E50CD9">
        <w:rPr>
          <w:rFonts w:ascii="Arial" w:hAnsi="Arial" w:cs="Arial"/>
          <w:sz w:val="24"/>
          <w:szCs w:val="24"/>
        </w:rPr>
        <w:t>regăsește</w:t>
      </w:r>
      <w:proofErr w:type="spellEnd"/>
      <w:r w:rsidRPr="00E50CD9">
        <w:rPr>
          <w:rFonts w:ascii="Arial" w:hAnsi="Arial" w:cs="Arial"/>
          <w:sz w:val="24"/>
          <w:szCs w:val="24"/>
        </w:rPr>
        <w:t xml:space="preserve"> </w:t>
      </w:r>
      <w:proofErr w:type="spellStart"/>
      <w:r w:rsidRPr="00E50CD9">
        <w:rPr>
          <w:rFonts w:ascii="Arial" w:hAnsi="Arial" w:cs="Arial"/>
          <w:sz w:val="24"/>
          <w:szCs w:val="24"/>
        </w:rPr>
        <w:t>în</w:t>
      </w:r>
      <w:proofErr w:type="spellEnd"/>
      <w:r w:rsidRPr="00E50CD9">
        <w:rPr>
          <w:rFonts w:ascii="Arial" w:hAnsi="Arial" w:cs="Arial"/>
          <w:sz w:val="24"/>
          <w:szCs w:val="24"/>
        </w:rPr>
        <w:t xml:space="preserve"> </w:t>
      </w:r>
      <w:proofErr w:type="spellStart"/>
      <w:r w:rsidRPr="00E50CD9">
        <w:rPr>
          <w:rFonts w:ascii="Arial" w:hAnsi="Arial" w:cs="Arial"/>
          <w:sz w:val="24"/>
          <w:szCs w:val="24"/>
        </w:rPr>
        <w:t>anexa</w:t>
      </w:r>
      <w:proofErr w:type="spellEnd"/>
      <w:r w:rsidRPr="00E50CD9">
        <w:rPr>
          <w:rFonts w:ascii="Arial" w:hAnsi="Arial" w:cs="Arial"/>
          <w:sz w:val="24"/>
          <w:szCs w:val="24"/>
        </w:rPr>
        <w:t xml:space="preserve"> </w:t>
      </w:r>
      <w:proofErr w:type="spellStart"/>
      <w:r w:rsidRPr="00E50CD9">
        <w:rPr>
          <w:rFonts w:ascii="Arial" w:hAnsi="Arial" w:cs="Arial"/>
          <w:sz w:val="24"/>
          <w:szCs w:val="24"/>
        </w:rPr>
        <w:t>mențiunilor</w:t>
      </w:r>
      <w:proofErr w:type="spellEnd"/>
      <w:r w:rsidRPr="00E50CD9">
        <w:rPr>
          <w:rFonts w:ascii="Arial" w:hAnsi="Arial" w:cs="Arial"/>
          <w:sz w:val="24"/>
          <w:szCs w:val="24"/>
        </w:rPr>
        <w:t xml:space="preserve"> </w:t>
      </w:r>
      <w:proofErr w:type="spellStart"/>
      <w:r w:rsidRPr="00E50CD9">
        <w:rPr>
          <w:rFonts w:ascii="Arial" w:hAnsi="Arial" w:cs="Arial"/>
          <w:sz w:val="24"/>
          <w:szCs w:val="24"/>
        </w:rPr>
        <w:t>nutriționale</w:t>
      </w:r>
      <w:proofErr w:type="spellEnd"/>
      <w:r w:rsidR="00277056" w:rsidRPr="00E50CD9">
        <w:rPr>
          <w:rFonts w:ascii="Arial" w:hAnsi="Arial" w:cs="Arial"/>
          <w:sz w:val="24"/>
          <w:szCs w:val="24"/>
        </w:rPr>
        <w:t xml:space="preserve"> </w:t>
      </w:r>
      <w:proofErr w:type="spellStart"/>
      <w:r w:rsidRPr="00E50CD9">
        <w:rPr>
          <w:rFonts w:ascii="Arial" w:hAnsi="Arial" w:cs="Arial"/>
          <w:sz w:val="24"/>
          <w:szCs w:val="24"/>
        </w:rPr>
        <w:t>permise</w:t>
      </w:r>
      <w:proofErr w:type="spellEnd"/>
      <w:r w:rsidRPr="00E50CD9">
        <w:rPr>
          <w:rFonts w:ascii="Arial" w:hAnsi="Arial" w:cs="Arial"/>
          <w:sz w:val="24"/>
          <w:szCs w:val="24"/>
        </w:rPr>
        <w:t xml:space="preserve"> conform </w:t>
      </w:r>
      <w:proofErr w:type="spellStart"/>
      <w:r w:rsidRPr="00E50CD9">
        <w:rPr>
          <w:rFonts w:ascii="Arial" w:hAnsi="Arial" w:cs="Arial"/>
          <w:sz w:val="24"/>
          <w:szCs w:val="24"/>
        </w:rPr>
        <w:t>Regulamentul</w:t>
      </w:r>
      <w:proofErr w:type="spellEnd"/>
      <w:r w:rsidRPr="00E50CD9">
        <w:rPr>
          <w:rFonts w:ascii="Arial" w:hAnsi="Arial" w:cs="Arial"/>
          <w:sz w:val="24"/>
          <w:szCs w:val="24"/>
        </w:rPr>
        <w:t xml:space="preserve"> CE 1924/2006.</w:t>
      </w:r>
      <w:r w:rsidR="00277056" w:rsidRPr="00E50CD9">
        <w:rPr>
          <w:rFonts w:ascii="Arial" w:hAnsi="Arial" w:cs="Arial"/>
          <w:sz w:val="24"/>
          <w:szCs w:val="24"/>
        </w:rPr>
        <w:t xml:space="preserve"> </w:t>
      </w:r>
    </w:p>
    <w:p w:rsidR="009A6D1A" w:rsidRPr="00E50CD9" w:rsidRDefault="009A6D1A" w:rsidP="00504DD0">
      <w:pPr>
        <w:spacing w:after="0" w:line="240" w:lineRule="auto"/>
        <w:jc w:val="both"/>
        <w:rPr>
          <w:rFonts w:ascii="Arial" w:hAnsi="Arial" w:cs="Arial"/>
          <w:sz w:val="24"/>
          <w:szCs w:val="24"/>
        </w:rPr>
      </w:pPr>
    </w:p>
    <w:p w:rsidR="005B7712" w:rsidRPr="00E50CD9" w:rsidRDefault="00A2279C" w:rsidP="00504DD0">
      <w:pPr>
        <w:spacing w:after="0" w:line="240" w:lineRule="auto"/>
        <w:jc w:val="both"/>
        <w:rPr>
          <w:rFonts w:ascii="Arial" w:hAnsi="Arial" w:cs="Arial"/>
          <w:b/>
          <w:sz w:val="24"/>
          <w:szCs w:val="24"/>
        </w:rPr>
      </w:pPr>
      <w:r w:rsidRPr="00E50CD9">
        <w:rPr>
          <w:rFonts w:ascii="Arial" w:hAnsi="Arial" w:cs="Arial"/>
          <w:b/>
          <w:sz w:val="24"/>
          <w:szCs w:val="24"/>
        </w:rPr>
        <w:t xml:space="preserve">3) </w:t>
      </w:r>
      <w:proofErr w:type="spellStart"/>
      <w:r w:rsidR="005B7712" w:rsidRPr="00E50CD9">
        <w:rPr>
          <w:rFonts w:ascii="Arial" w:hAnsi="Arial" w:cs="Arial"/>
          <w:b/>
          <w:sz w:val="24"/>
          <w:szCs w:val="24"/>
          <w:u w:val="single"/>
        </w:rPr>
        <w:t>Alte</w:t>
      </w:r>
      <w:proofErr w:type="spellEnd"/>
      <w:r w:rsidR="005B7712" w:rsidRPr="00E50CD9">
        <w:rPr>
          <w:rFonts w:ascii="Arial" w:hAnsi="Arial" w:cs="Arial"/>
          <w:b/>
          <w:sz w:val="24"/>
          <w:szCs w:val="24"/>
          <w:u w:val="single"/>
        </w:rPr>
        <w:t xml:space="preserve"> </w:t>
      </w:r>
      <w:proofErr w:type="spellStart"/>
      <w:r w:rsidR="005B7712" w:rsidRPr="00E50CD9">
        <w:rPr>
          <w:rFonts w:ascii="Arial" w:hAnsi="Arial" w:cs="Arial"/>
          <w:b/>
          <w:sz w:val="24"/>
          <w:szCs w:val="24"/>
          <w:u w:val="single"/>
        </w:rPr>
        <w:t>neconformitati</w:t>
      </w:r>
      <w:proofErr w:type="spellEnd"/>
      <w:r w:rsidR="005B7712" w:rsidRPr="00E50CD9">
        <w:rPr>
          <w:rFonts w:ascii="Arial" w:hAnsi="Arial" w:cs="Arial"/>
          <w:b/>
          <w:sz w:val="24"/>
          <w:szCs w:val="24"/>
          <w:u w:val="single"/>
        </w:rPr>
        <w:t xml:space="preserve"> ale </w:t>
      </w:r>
      <w:proofErr w:type="spellStart"/>
      <w:r w:rsidR="005B7712" w:rsidRPr="00E50CD9">
        <w:rPr>
          <w:rFonts w:ascii="Arial" w:hAnsi="Arial" w:cs="Arial"/>
          <w:b/>
          <w:sz w:val="24"/>
          <w:szCs w:val="24"/>
          <w:u w:val="single"/>
        </w:rPr>
        <w:t>produselor</w:t>
      </w:r>
      <w:proofErr w:type="spellEnd"/>
      <w:r w:rsidR="005B7712" w:rsidRPr="00E50CD9">
        <w:rPr>
          <w:rFonts w:ascii="Arial" w:hAnsi="Arial" w:cs="Arial"/>
          <w:b/>
          <w:sz w:val="24"/>
          <w:szCs w:val="24"/>
          <w:u w:val="single"/>
        </w:rPr>
        <w:t xml:space="preserve"> </w:t>
      </w:r>
      <w:proofErr w:type="spellStart"/>
      <w:r w:rsidR="005B7712" w:rsidRPr="00E50CD9">
        <w:rPr>
          <w:rFonts w:ascii="Arial" w:hAnsi="Arial" w:cs="Arial"/>
          <w:b/>
          <w:sz w:val="24"/>
          <w:szCs w:val="24"/>
          <w:u w:val="single"/>
        </w:rPr>
        <w:t>alimentare</w:t>
      </w:r>
      <w:proofErr w:type="spellEnd"/>
      <w:r w:rsidR="005B7712" w:rsidRPr="00E50CD9">
        <w:rPr>
          <w:rFonts w:ascii="Arial" w:hAnsi="Arial" w:cs="Arial"/>
          <w:b/>
          <w:sz w:val="24"/>
          <w:szCs w:val="24"/>
          <w:u w:val="single"/>
        </w:rPr>
        <w:t xml:space="preserve"> cu </w:t>
      </w:r>
      <w:proofErr w:type="spellStart"/>
      <w:r w:rsidR="005B7712" w:rsidRPr="00E50CD9">
        <w:rPr>
          <w:rFonts w:ascii="Arial" w:hAnsi="Arial" w:cs="Arial"/>
          <w:b/>
          <w:sz w:val="24"/>
          <w:szCs w:val="24"/>
          <w:u w:val="single"/>
        </w:rPr>
        <w:t>mentiuni</w:t>
      </w:r>
      <w:proofErr w:type="spellEnd"/>
      <w:r w:rsidR="005B7712" w:rsidRPr="00E50CD9">
        <w:rPr>
          <w:rFonts w:ascii="Arial" w:hAnsi="Arial" w:cs="Arial"/>
          <w:b/>
          <w:sz w:val="24"/>
          <w:szCs w:val="24"/>
          <w:u w:val="single"/>
        </w:rPr>
        <w:t xml:space="preserve"> </w:t>
      </w:r>
      <w:proofErr w:type="spellStart"/>
      <w:r w:rsidR="005B7712" w:rsidRPr="00E50CD9">
        <w:rPr>
          <w:rFonts w:ascii="Arial" w:hAnsi="Arial" w:cs="Arial"/>
          <w:b/>
          <w:sz w:val="24"/>
          <w:szCs w:val="24"/>
          <w:u w:val="single"/>
        </w:rPr>
        <w:t>n</w:t>
      </w:r>
      <w:r w:rsidR="00D269A5" w:rsidRPr="00E50CD9">
        <w:rPr>
          <w:rFonts w:ascii="Arial" w:hAnsi="Arial" w:cs="Arial"/>
          <w:b/>
          <w:sz w:val="24"/>
          <w:szCs w:val="24"/>
          <w:u w:val="single"/>
        </w:rPr>
        <w:t>utritionale</w:t>
      </w:r>
      <w:proofErr w:type="spellEnd"/>
      <w:r w:rsidR="00D269A5" w:rsidRPr="00E50CD9">
        <w:rPr>
          <w:rFonts w:ascii="Arial" w:hAnsi="Arial" w:cs="Arial"/>
          <w:b/>
          <w:sz w:val="24"/>
          <w:szCs w:val="24"/>
        </w:rPr>
        <w:t xml:space="preserve"> </w:t>
      </w:r>
      <w:proofErr w:type="spellStart"/>
      <w:r w:rsidR="00D269A5" w:rsidRPr="00E50CD9">
        <w:rPr>
          <w:rFonts w:ascii="Arial" w:hAnsi="Arial" w:cs="Arial"/>
          <w:b/>
          <w:sz w:val="24"/>
          <w:szCs w:val="24"/>
        </w:rPr>
        <w:t>înscrise</w:t>
      </w:r>
      <w:proofErr w:type="spellEnd"/>
      <w:r w:rsidR="00D269A5" w:rsidRPr="00E50CD9">
        <w:rPr>
          <w:rFonts w:ascii="Arial" w:hAnsi="Arial" w:cs="Arial"/>
          <w:b/>
          <w:sz w:val="24"/>
          <w:szCs w:val="24"/>
        </w:rPr>
        <w:t xml:space="preserve"> </w:t>
      </w:r>
      <w:proofErr w:type="spellStart"/>
      <w:r w:rsidR="00D269A5" w:rsidRPr="00E50CD9">
        <w:rPr>
          <w:rFonts w:ascii="Arial" w:hAnsi="Arial" w:cs="Arial"/>
          <w:b/>
          <w:sz w:val="24"/>
          <w:szCs w:val="24"/>
        </w:rPr>
        <w:t>pe</w:t>
      </w:r>
      <w:proofErr w:type="spellEnd"/>
      <w:r w:rsidR="00D269A5" w:rsidRPr="00E50CD9">
        <w:rPr>
          <w:rFonts w:ascii="Arial" w:hAnsi="Arial" w:cs="Arial"/>
          <w:b/>
          <w:sz w:val="24"/>
          <w:szCs w:val="24"/>
        </w:rPr>
        <w:t xml:space="preserve"> </w:t>
      </w:r>
      <w:proofErr w:type="spellStart"/>
      <w:r w:rsidR="00D269A5" w:rsidRPr="00E50CD9">
        <w:rPr>
          <w:rFonts w:ascii="Arial" w:hAnsi="Arial" w:cs="Arial"/>
          <w:b/>
          <w:sz w:val="24"/>
          <w:szCs w:val="24"/>
        </w:rPr>
        <w:t>etichetă</w:t>
      </w:r>
      <w:proofErr w:type="spellEnd"/>
      <w:r w:rsidR="005B7712" w:rsidRPr="00E50CD9">
        <w:rPr>
          <w:rFonts w:ascii="Arial" w:hAnsi="Arial" w:cs="Arial"/>
          <w:b/>
          <w:sz w:val="24"/>
          <w:szCs w:val="24"/>
        </w:rPr>
        <w:t>:</w:t>
      </w:r>
    </w:p>
    <w:p w:rsidR="00C675C1" w:rsidRDefault="005B7712" w:rsidP="00504DD0">
      <w:pPr>
        <w:spacing w:after="0" w:line="240" w:lineRule="auto"/>
        <w:jc w:val="both"/>
        <w:rPr>
          <w:rFonts w:ascii="Arial" w:hAnsi="Arial" w:cs="Arial"/>
          <w:sz w:val="24"/>
          <w:szCs w:val="24"/>
        </w:rPr>
      </w:pPr>
      <w:r w:rsidRPr="00E50CD9">
        <w:rPr>
          <w:rFonts w:ascii="Arial" w:hAnsi="Arial" w:cs="Arial"/>
          <w:sz w:val="24"/>
          <w:szCs w:val="24"/>
        </w:rPr>
        <w:t xml:space="preserve">- </w:t>
      </w:r>
      <w:proofErr w:type="spellStart"/>
      <w:r w:rsidR="00F9609B" w:rsidRPr="00E50CD9">
        <w:rPr>
          <w:rFonts w:ascii="Arial" w:hAnsi="Arial" w:cs="Arial"/>
          <w:sz w:val="24"/>
          <w:szCs w:val="24"/>
        </w:rPr>
        <w:t>N</w:t>
      </w:r>
      <w:r w:rsidRPr="00E50CD9">
        <w:rPr>
          <w:rFonts w:ascii="Arial" w:hAnsi="Arial" w:cs="Arial"/>
          <w:sz w:val="24"/>
          <w:szCs w:val="24"/>
        </w:rPr>
        <w:t>e</w:t>
      </w:r>
      <w:r w:rsidR="00F9609B" w:rsidRPr="00E50CD9">
        <w:rPr>
          <w:rFonts w:ascii="Arial" w:hAnsi="Arial" w:cs="Arial"/>
          <w:sz w:val="24"/>
          <w:szCs w:val="24"/>
        </w:rPr>
        <w:t>înregistrarea</w:t>
      </w:r>
      <w:proofErr w:type="spellEnd"/>
      <w:r w:rsidRPr="00E50CD9">
        <w:rPr>
          <w:rFonts w:ascii="Arial" w:hAnsi="Arial" w:cs="Arial"/>
          <w:sz w:val="24"/>
          <w:szCs w:val="24"/>
        </w:rPr>
        <w:t xml:space="preserve"> </w:t>
      </w:r>
      <w:proofErr w:type="spellStart"/>
      <w:r w:rsidRPr="00E50CD9">
        <w:rPr>
          <w:rFonts w:ascii="Arial" w:hAnsi="Arial" w:cs="Arial"/>
          <w:sz w:val="24"/>
          <w:szCs w:val="24"/>
        </w:rPr>
        <w:t>produselor</w:t>
      </w:r>
      <w:proofErr w:type="spellEnd"/>
      <w:r w:rsidRPr="00E50CD9">
        <w:rPr>
          <w:rFonts w:ascii="Arial" w:hAnsi="Arial" w:cs="Arial"/>
          <w:sz w:val="24"/>
          <w:szCs w:val="24"/>
        </w:rPr>
        <w:t xml:space="preserve"> </w:t>
      </w:r>
      <w:proofErr w:type="spellStart"/>
      <w:r w:rsidRPr="00E50CD9">
        <w:rPr>
          <w:rFonts w:ascii="Arial" w:hAnsi="Arial" w:cs="Arial"/>
          <w:sz w:val="24"/>
          <w:szCs w:val="24"/>
        </w:rPr>
        <w:t>alimentare</w:t>
      </w:r>
      <w:proofErr w:type="spellEnd"/>
      <w:r w:rsidRPr="00E50CD9">
        <w:rPr>
          <w:rFonts w:ascii="Arial" w:hAnsi="Arial" w:cs="Arial"/>
          <w:sz w:val="24"/>
          <w:szCs w:val="24"/>
        </w:rPr>
        <w:t xml:space="preserve"> </w:t>
      </w:r>
      <w:r w:rsidR="00793B59" w:rsidRPr="00E50CD9">
        <w:rPr>
          <w:rFonts w:ascii="Arial" w:hAnsi="Arial" w:cs="Arial"/>
          <w:sz w:val="24"/>
          <w:szCs w:val="24"/>
        </w:rPr>
        <w:t xml:space="preserve">cu </w:t>
      </w:r>
      <w:proofErr w:type="spellStart"/>
      <w:r w:rsidR="00793B59" w:rsidRPr="00E50CD9">
        <w:rPr>
          <w:rFonts w:ascii="Arial" w:hAnsi="Arial" w:cs="Arial"/>
          <w:sz w:val="24"/>
          <w:szCs w:val="24"/>
        </w:rPr>
        <w:t>mentiuni</w:t>
      </w:r>
      <w:proofErr w:type="spellEnd"/>
      <w:r w:rsidR="00793B59" w:rsidRPr="00E50CD9">
        <w:rPr>
          <w:rFonts w:ascii="Arial" w:hAnsi="Arial" w:cs="Arial"/>
          <w:sz w:val="24"/>
          <w:szCs w:val="24"/>
        </w:rPr>
        <w:t xml:space="preserve"> </w:t>
      </w:r>
      <w:proofErr w:type="spellStart"/>
      <w:r w:rsidR="00793B59" w:rsidRPr="00E50CD9">
        <w:rPr>
          <w:rFonts w:ascii="Arial" w:hAnsi="Arial" w:cs="Arial"/>
          <w:sz w:val="24"/>
          <w:szCs w:val="24"/>
        </w:rPr>
        <w:t>nutritionale</w:t>
      </w:r>
      <w:proofErr w:type="spellEnd"/>
      <w:r w:rsidR="00793B59" w:rsidRPr="00E50CD9">
        <w:rPr>
          <w:rFonts w:ascii="Arial" w:hAnsi="Arial" w:cs="Arial"/>
          <w:sz w:val="24"/>
          <w:szCs w:val="24"/>
        </w:rPr>
        <w:t xml:space="preserve"> </w:t>
      </w:r>
      <w:proofErr w:type="spellStart"/>
      <w:r w:rsidRPr="00E50CD9">
        <w:rPr>
          <w:rFonts w:ascii="Arial" w:hAnsi="Arial" w:cs="Arial"/>
          <w:sz w:val="24"/>
          <w:szCs w:val="24"/>
        </w:rPr>
        <w:t>în</w:t>
      </w:r>
      <w:proofErr w:type="spellEnd"/>
      <w:r w:rsidRPr="00E50CD9">
        <w:rPr>
          <w:rFonts w:ascii="Arial" w:hAnsi="Arial" w:cs="Arial"/>
          <w:sz w:val="24"/>
          <w:szCs w:val="24"/>
        </w:rPr>
        <w:t xml:space="preserve"> </w:t>
      </w:r>
      <w:proofErr w:type="spellStart"/>
      <w:r w:rsidRPr="00E50CD9">
        <w:rPr>
          <w:rFonts w:ascii="Arial" w:hAnsi="Arial" w:cs="Arial"/>
          <w:sz w:val="24"/>
          <w:szCs w:val="24"/>
        </w:rPr>
        <w:t>Registrul</w:t>
      </w:r>
      <w:proofErr w:type="spellEnd"/>
      <w:r w:rsidRPr="00E50CD9">
        <w:rPr>
          <w:rFonts w:ascii="Arial" w:hAnsi="Arial" w:cs="Arial"/>
          <w:sz w:val="24"/>
          <w:szCs w:val="24"/>
        </w:rPr>
        <w:t xml:space="preserve"> </w:t>
      </w:r>
      <w:proofErr w:type="spellStart"/>
      <w:r w:rsidRPr="00E50CD9">
        <w:rPr>
          <w:rFonts w:ascii="Arial" w:hAnsi="Arial" w:cs="Arial"/>
          <w:sz w:val="24"/>
          <w:szCs w:val="24"/>
        </w:rPr>
        <w:t>Național</w:t>
      </w:r>
      <w:proofErr w:type="spellEnd"/>
      <w:r w:rsidRPr="00E50CD9">
        <w:rPr>
          <w:rFonts w:ascii="Arial" w:hAnsi="Arial" w:cs="Arial"/>
          <w:sz w:val="24"/>
          <w:szCs w:val="24"/>
        </w:rPr>
        <w:t xml:space="preserve"> al </w:t>
      </w:r>
      <w:proofErr w:type="spellStart"/>
      <w:r w:rsidRPr="00E50CD9">
        <w:rPr>
          <w:rFonts w:ascii="Arial" w:hAnsi="Arial" w:cs="Arial"/>
          <w:sz w:val="24"/>
          <w:szCs w:val="24"/>
        </w:rPr>
        <w:t>mențiunilor</w:t>
      </w:r>
      <w:proofErr w:type="spellEnd"/>
      <w:r w:rsidRPr="00E50CD9">
        <w:rPr>
          <w:rFonts w:ascii="Arial" w:hAnsi="Arial" w:cs="Arial"/>
          <w:sz w:val="24"/>
          <w:szCs w:val="24"/>
        </w:rPr>
        <w:t xml:space="preserve"> </w:t>
      </w:r>
      <w:proofErr w:type="spellStart"/>
      <w:r w:rsidRPr="00E50CD9">
        <w:rPr>
          <w:rFonts w:ascii="Arial" w:hAnsi="Arial" w:cs="Arial"/>
          <w:sz w:val="24"/>
          <w:szCs w:val="24"/>
        </w:rPr>
        <w:t>nutriționale</w:t>
      </w:r>
      <w:proofErr w:type="spellEnd"/>
      <w:r w:rsidRPr="00E50CD9">
        <w:rPr>
          <w:rFonts w:ascii="Arial" w:hAnsi="Arial" w:cs="Arial"/>
          <w:sz w:val="24"/>
          <w:szCs w:val="24"/>
        </w:rPr>
        <w:t xml:space="preserve"> </w:t>
      </w:r>
      <w:proofErr w:type="spellStart"/>
      <w:r w:rsidRPr="00E50CD9">
        <w:rPr>
          <w:rFonts w:ascii="Arial" w:hAnsi="Arial" w:cs="Arial"/>
          <w:sz w:val="24"/>
          <w:szCs w:val="24"/>
        </w:rPr>
        <w:t>și</w:t>
      </w:r>
      <w:proofErr w:type="spellEnd"/>
      <w:r w:rsidRPr="00E50CD9">
        <w:rPr>
          <w:rFonts w:ascii="Arial" w:hAnsi="Arial" w:cs="Arial"/>
          <w:sz w:val="24"/>
          <w:szCs w:val="24"/>
        </w:rPr>
        <w:t xml:space="preserve"> de </w:t>
      </w:r>
      <w:proofErr w:type="spellStart"/>
      <w:r w:rsidRPr="00E50CD9">
        <w:rPr>
          <w:rFonts w:ascii="Arial" w:hAnsi="Arial" w:cs="Arial"/>
          <w:sz w:val="24"/>
          <w:szCs w:val="24"/>
        </w:rPr>
        <w:t>sănătate</w:t>
      </w:r>
      <w:proofErr w:type="spellEnd"/>
      <w:r w:rsidRPr="00E50CD9">
        <w:rPr>
          <w:rFonts w:ascii="Arial" w:hAnsi="Arial" w:cs="Arial"/>
          <w:sz w:val="24"/>
          <w:szCs w:val="24"/>
        </w:rPr>
        <w:t xml:space="preserve"> de </w:t>
      </w:r>
      <w:proofErr w:type="spellStart"/>
      <w:r w:rsidRPr="00E50CD9">
        <w:rPr>
          <w:rFonts w:ascii="Arial" w:hAnsi="Arial" w:cs="Arial"/>
          <w:sz w:val="24"/>
          <w:szCs w:val="24"/>
        </w:rPr>
        <w:t>pe</w:t>
      </w:r>
      <w:proofErr w:type="spellEnd"/>
      <w:r w:rsidRPr="00E50CD9">
        <w:rPr>
          <w:rFonts w:ascii="Arial" w:hAnsi="Arial" w:cs="Arial"/>
          <w:sz w:val="24"/>
          <w:szCs w:val="24"/>
        </w:rPr>
        <w:t xml:space="preserve"> site-</w:t>
      </w:r>
      <w:proofErr w:type="spellStart"/>
      <w:r w:rsidRPr="00E50CD9">
        <w:rPr>
          <w:rFonts w:ascii="Arial" w:hAnsi="Arial" w:cs="Arial"/>
          <w:sz w:val="24"/>
          <w:szCs w:val="24"/>
        </w:rPr>
        <w:t>ul</w:t>
      </w:r>
      <w:proofErr w:type="spellEnd"/>
      <w:r w:rsidRPr="00E50CD9">
        <w:rPr>
          <w:rFonts w:ascii="Arial" w:hAnsi="Arial" w:cs="Arial"/>
          <w:sz w:val="24"/>
          <w:szCs w:val="24"/>
        </w:rPr>
        <w:t xml:space="preserve"> </w:t>
      </w:r>
      <w:proofErr w:type="spellStart"/>
      <w:r w:rsidRPr="00E50CD9">
        <w:rPr>
          <w:rFonts w:ascii="Arial" w:hAnsi="Arial" w:cs="Arial"/>
          <w:sz w:val="24"/>
          <w:szCs w:val="24"/>
        </w:rPr>
        <w:t>Ministerului</w:t>
      </w:r>
      <w:proofErr w:type="spellEnd"/>
      <w:r w:rsidRPr="00E50CD9">
        <w:rPr>
          <w:rFonts w:ascii="Arial" w:hAnsi="Arial" w:cs="Arial"/>
          <w:sz w:val="24"/>
          <w:szCs w:val="24"/>
        </w:rPr>
        <w:t xml:space="preserve"> </w:t>
      </w:r>
      <w:proofErr w:type="spellStart"/>
      <w:r w:rsidRPr="00E50CD9">
        <w:rPr>
          <w:rFonts w:ascii="Arial" w:hAnsi="Arial" w:cs="Arial"/>
          <w:sz w:val="24"/>
          <w:szCs w:val="24"/>
        </w:rPr>
        <w:t>Sănătății</w:t>
      </w:r>
      <w:proofErr w:type="spellEnd"/>
      <w:r w:rsidRPr="00E50CD9">
        <w:rPr>
          <w:rFonts w:ascii="Arial" w:hAnsi="Arial" w:cs="Arial"/>
          <w:sz w:val="24"/>
          <w:szCs w:val="24"/>
        </w:rPr>
        <w:t xml:space="preserve"> </w:t>
      </w:r>
    </w:p>
    <w:p w:rsidR="00DD5E3A" w:rsidRPr="00E50CD9" w:rsidRDefault="00DD5E3A" w:rsidP="00504DD0">
      <w:pPr>
        <w:spacing w:after="0" w:line="240" w:lineRule="auto"/>
        <w:jc w:val="both"/>
        <w:rPr>
          <w:rFonts w:ascii="Arial" w:hAnsi="Arial" w:cs="Arial"/>
          <w:sz w:val="24"/>
          <w:szCs w:val="24"/>
          <w:lang w:val="ro-RO"/>
        </w:rPr>
      </w:pPr>
      <w:r w:rsidRPr="00C675C1">
        <w:rPr>
          <w:rFonts w:ascii="Arial" w:hAnsi="Arial" w:cs="Arial"/>
          <w:sz w:val="24"/>
          <w:szCs w:val="24"/>
        </w:rPr>
        <w:t>-</w:t>
      </w:r>
      <w:r w:rsidRPr="00C675C1">
        <w:rPr>
          <w:rFonts w:ascii="Arial" w:hAnsi="Arial" w:cs="Arial"/>
          <w:sz w:val="24"/>
          <w:szCs w:val="24"/>
          <w:lang w:val="ro-RO"/>
        </w:rPr>
        <w:t xml:space="preserve"> </w:t>
      </w:r>
      <w:r w:rsidRPr="00E50CD9">
        <w:rPr>
          <w:rFonts w:ascii="Arial" w:hAnsi="Arial" w:cs="Arial"/>
          <w:sz w:val="24"/>
          <w:szCs w:val="24"/>
          <w:lang w:val="ro-RO"/>
        </w:rPr>
        <w:t>Produse cu diferențe între cantitățile nutrienților specificați pe ambalaj față de cei menționați pe traducerea în limba română (exemplu: 2 produse</w:t>
      </w:r>
      <w:r w:rsidR="00C675C1">
        <w:rPr>
          <w:rFonts w:ascii="Arial" w:hAnsi="Arial" w:cs="Arial"/>
          <w:sz w:val="24"/>
          <w:szCs w:val="24"/>
          <w:lang w:val="ro-RO"/>
        </w:rPr>
        <w:t xml:space="preserve"> alimentare</w:t>
      </w:r>
      <w:r w:rsidRPr="00E50CD9">
        <w:rPr>
          <w:rFonts w:ascii="Arial" w:hAnsi="Arial" w:cs="Arial"/>
          <w:sz w:val="24"/>
          <w:szCs w:val="24"/>
          <w:lang w:val="ro-RO"/>
        </w:rPr>
        <w:t>)</w:t>
      </w:r>
    </w:p>
    <w:p w:rsidR="00DD5E3A" w:rsidRPr="00E50CD9" w:rsidRDefault="00DD5E3A" w:rsidP="00504DD0">
      <w:pPr>
        <w:spacing w:after="0" w:line="240" w:lineRule="auto"/>
        <w:jc w:val="both"/>
        <w:rPr>
          <w:rFonts w:ascii="Arial" w:hAnsi="Arial" w:cs="Arial"/>
          <w:sz w:val="24"/>
          <w:szCs w:val="24"/>
          <w:lang w:val="ro-RO"/>
        </w:rPr>
      </w:pPr>
      <w:bookmarkStart w:id="0" w:name="_Hlk149303033"/>
      <w:r w:rsidRPr="00E50CD9">
        <w:rPr>
          <w:rFonts w:ascii="Arial" w:hAnsi="Arial" w:cs="Arial"/>
          <w:sz w:val="24"/>
          <w:szCs w:val="24"/>
          <w:lang w:val="ro-RO"/>
        </w:rPr>
        <w:t>- Produse la care etichetarea în limba română este incompletă, nu toate mențiunile nutriționale</w:t>
      </w:r>
      <w:r w:rsidR="00277056" w:rsidRPr="00E50CD9">
        <w:rPr>
          <w:rFonts w:ascii="Arial" w:hAnsi="Arial" w:cs="Arial"/>
          <w:sz w:val="24"/>
          <w:szCs w:val="24"/>
          <w:lang w:val="ro-RO"/>
        </w:rPr>
        <w:t xml:space="preserve"> </w:t>
      </w:r>
      <w:r w:rsidRPr="00E50CD9">
        <w:rPr>
          <w:rFonts w:ascii="Arial" w:hAnsi="Arial" w:cs="Arial"/>
          <w:sz w:val="24"/>
          <w:szCs w:val="24"/>
          <w:lang w:val="ro-RO"/>
        </w:rPr>
        <w:t xml:space="preserve">pe care producătorul le face pe ambalaj sunt traduse în limba română.( sunt produse la care notificarea are mențiunile specificate, dar pe etichetă acestea nu apar în limba </w:t>
      </w:r>
      <w:r w:rsidR="00DB6179">
        <w:rPr>
          <w:rFonts w:ascii="Arial" w:hAnsi="Arial" w:cs="Arial"/>
          <w:sz w:val="24"/>
          <w:szCs w:val="24"/>
          <w:lang w:val="ro-RO"/>
        </w:rPr>
        <w:t>română</w:t>
      </w:r>
      <w:r w:rsidR="00393F0F" w:rsidRPr="00E50CD9">
        <w:rPr>
          <w:rFonts w:ascii="Arial" w:hAnsi="Arial" w:cs="Arial"/>
          <w:sz w:val="24"/>
          <w:szCs w:val="24"/>
          <w:lang w:val="ro-RO"/>
        </w:rPr>
        <w:t xml:space="preserve"> ( exemplu:</w:t>
      </w:r>
      <w:r w:rsidRPr="00E50CD9">
        <w:rPr>
          <w:rFonts w:ascii="Arial" w:hAnsi="Arial" w:cs="Arial"/>
          <w:sz w:val="24"/>
          <w:szCs w:val="24"/>
          <w:lang w:val="ro-RO"/>
        </w:rPr>
        <w:t xml:space="preserve"> 8</w:t>
      </w:r>
      <w:r w:rsidR="00C675C1">
        <w:rPr>
          <w:rFonts w:ascii="Arial" w:hAnsi="Arial" w:cs="Arial"/>
          <w:sz w:val="24"/>
          <w:szCs w:val="24"/>
          <w:lang w:val="ro-RO"/>
        </w:rPr>
        <w:t xml:space="preserve"> produse alimentare, etc</w:t>
      </w:r>
      <w:r w:rsidRPr="00E50CD9">
        <w:rPr>
          <w:rFonts w:ascii="Arial" w:hAnsi="Arial" w:cs="Arial"/>
          <w:sz w:val="24"/>
          <w:szCs w:val="24"/>
          <w:lang w:val="ro-RO"/>
        </w:rPr>
        <w:t>)</w:t>
      </w:r>
      <w:r w:rsidR="00F9609B" w:rsidRPr="00E50CD9">
        <w:rPr>
          <w:rFonts w:ascii="Arial" w:hAnsi="Arial" w:cs="Arial"/>
          <w:sz w:val="24"/>
          <w:szCs w:val="24"/>
          <w:lang w:val="ro-RO"/>
        </w:rPr>
        <w:t>.</w:t>
      </w:r>
    </w:p>
    <w:p w:rsidR="00675211" w:rsidRDefault="00675211" w:rsidP="00504DD0">
      <w:pPr>
        <w:spacing w:after="0" w:line="240" w:lineRule="auto"/>
        <w:jc w:val="both"/>
        <w:rPr>
          <w:rFonts w:ascii="Arial" w:hAnsi="Arial" w:cs="Arial"/>
          <w:sz w:val="24"/>
          <w:szCs w:val="24"/>
          <w:lang w:val="ro-RO"/>
        </w:rPr>
      </w:pPr>
    </w:p>
    <w:p w:rsidR="00675211" w:rsidRPr="00E50CD9" w:rsidRDefault="00675211" w:rsidP="00504DD0">
      <w:pPr>
        <w:spacing w:after="0" w:line="240" w:lineRule="auto"/>
        <w:jc w:val="both"/>
        <w:rPr>
          <w:rFonts w:ascii="Arial" w:hAnsi="Arial" w:cs="Arial"/>
          <w:sz w:val="24"/>
          <w:szCs w:val="24"/>
          <w:lang w:val="ro-RO"/>
        </w:rPr>
      </w:pPr>
    </w:p>
    <w:p w:rsidR="009765FD" w:rsidRPr="00E50CD9" w:rsidRDefault="009765FD" w:rsidP="00504DD0">
      <w:pPr>
        <w:pStyle w:val="ListParagraph"/>
        <w:numPr>
          <w:ilvl w:val="0"/>
          <w:numId w:val="21"/>
        </w:numPr>
        <w:spacing w:after="0" w:line="240" w:lineRule="auto"/>
        <w:ind w:left="0" w:firstLine="0"/>
        <w:jc w:val="both"/>
        <w:rPr>
          <w:rFonts w:ascii="Arial" w:eastAsiaTheme="minorHAnsi" w:hAnsi="Arial" w:cs="Arial"/>
          <w:sz w:val="24"/>
          <w:szCs w:val="24"/>
          <w:u w:val="single"/>
        </w:rPr>
      </w:pPr>
      <w:proofErr w:type="spellStart"/>
      <w:r w:rsidRPr="00E50CD9">
        <w:rPr>
          <w:rFonts w:ascii="Arial" w:hAnsi="Arial" w:cs="Arial"/>
          <w:b/>
          <w:sz w:val="24"/>
          <w:szCs w:val="24"/>
          <w:u w:val="single"/>
        </w:rPr>
        <w:t>N</w:t>
      </w:r>
      <w:r w:rsidR="00E50CD9">
        <w:rPr>
          <w:rFonts w:ascii="Arial" w:hAnsi="Arial" w:cs="Arial"/>
          <w:b/>
          <w:sz w:val="24"/>
          <w:szCs w:val="24"/>
          <w:u w:val="single"/>
        </w:rPr>
        <w:t>econformități</w:t>
      </w:r>
      <w:proofErr w:type="spellEnd"/>
      <w:r w:rsidR="00E50CD9">
        <w:rPr>
          <w:rFonts w:ascii="Arial" w:hAnsi="Arial" w:cs="Arial"/>
          <w:b/>
          <w:sz w:val="24"/>
          <w:szCs w:val="24"/>
          <w:u w:val="single"/>
        </w:rPr>
        <w:t xml:space="preserve"> </w:t>
      </w:r>
      <w:proofErr w:type="spellStart"/>
      <w:r w:rsidR="00E50CD9">
        <w:rPr>
          <w:rFonts w:ascii="Arial" w:hAnsi="Arial" w:cs="Arial"/>
          <w:b/>
          <w:sz w:val="24"/>
          <w:szCs w:val="24"/>
          <w:u w:val="single"/>
        </w:rPr>
        <w:t>privind</w:t>
      </w:r>
      <w:proofErr w:type="spellEnd"/>
      <w:r w:rsidR="00E50CD9">
        <w:rPr>
          <w:rFonts w:ascii="Arial" w:hAnsi="Arial" w:cs="Arial"/>
          <w:b/>
          <w:sz w:val="24"/>
          <w:szCs w:val="24"/>
          <w:u w:val="single"/>
        </w:rPr>
        <w:t xml:space="preserve"> </w:t>
      </w:r>
      <w:proofErr w:type="spellStart"/>
      <w:r w:rsidR="00E50CD9">
        <w:rPr>
          <w:rFonts w:ascii="Arial" w:hAnsi="Arial" w:cs="Arial"/>
          <w:b/>
          <w:sz w:val="24"/>
          <w:szCs w:val="24"/>
          <w:u w:val="single"/>
        </w:rPr>
        <w:t>mentiunil</w:t>
      </w:r>
      <w:r w:rsidRPr="00E50CD9">
        <w:rPr>
          <w:rFonts w:ascii="Arial" w:hAnsi="Arial" w:cs="Arial"/>
          <w:b/>
          <w:sz w:val="24"/>
          <w:szCs w:val="24"/>
          <w:u w:val="single"/>
        </w:rPr>
        <w:t>e</w:t>
      </w:r>
      <w:proofErr w:type="spellEnd"/>
      <w:r w:rsidRPr="00E50CD9">
        <w:rPr>
          <w:rFonts w:ascii="Arial" w:hAnsi="Arial" w:cs="Arial"/>
          <w:b/>
          <w:sz w:val="24"/>
          <w:szCs w:val="24"/>
          <w:u w:val="single"/>
        </w:rPr>
        <w:t xml:space="preserve"> de </w:t>
      </w:r>
      <w:proofErr w:type="spellStart"/>
      <w:r w:rsidRPr="00E50CD9">
        <w:rPr>
          <w:rFonts w:ascii="Arial" w:hAnsi="Arial" w:cs="Arial"/>
          <w:b/>
          <w:sz w:val="24"/>
          <w:szCs w:val="24"/>
          <w:u w:val="single"/>
        </w:rPr>
        <w:t>sănătate</w:t>
      </w:r>
      <w:proofErr w:type="spellEnd"/>
      <w:r w:rsidRPr="00E50CD9">
        <w:rPr>
          <w:rFonts w:ascii="Arial" w:hAnsi="Arial" w:cs="Arial"/>
          <w:b/>
          <w:sz w:val="24"/>
          <w:szCs w:val="24"/>
          <w:u w:val="single"/>
        </w:rPr>
        <w:t>:</w:t>
      </w:r>
      <w:r w:rsidRPr="00E50CD9">
        <w:rPr>
          <w:rFonts w:ascii="Arial" w:eastAsia="Calibri" w:hAnsi="Arial" w:cs="Arial"/>
          <w:sz w:val="24"/>
          <w:szCs w:val="24"/>
          <w:u w:val="single"/>
          <w:shd w:val="clear" w:color="auto" w:fill="FFFFFF"/>
          <w:lang w:val="ro-RO"/>
        </w:rPr>
        <w:t xml:space="preserve"> </w:t>
      </w:r>
    </w:p>
    <w:bookmarkEnd w:id="0"/>
    <w:p w:rsidR="00484947" w:rsidRPr="003E5660" w:rsidRDefault="00484947" w:rsidP="00504DD0">
      <w:pPr>
        <w:pStyle w:val="ListParagraph"/>
        <w:numPr>
          <w:ilvl w:val="0"/>
          <w:numId w:val="15"/>
        </w:numPr>
        <w:autoSpaceDE w:val="0"/>
        <w:autoSpaceDN w:val="0"/>
        <w:spacing w:after="0" w:line="240" w:lineRule="auto"/>
        <w:ind w:left="0" w:firstLine="0"/>
        <w:jc w:val="both"/>
        <w:rPr>
          <w:rFonts w:ascii="Arial" w:hAnsi="Arial" w:cs="Arial"/>
          <w:color w:val="000000"/>
          <w:sz w:val="24"/>
          <w:szCs w:val="24"/>
        </w:rPr>
      </w:pPr>
      <w:r w:rsidRPr="00E50CD9">
        <w:rPr>
          <w:rFonts w:ascii="Arial" w:hAnsi="Arial" w:cs="Arial"/>
          <w:b/>
          <w:sz w:val="24"/>
          <w:szCs w:val="24"/>
        </w:rPr>
        <w:t xml:space="preserve">Din </w:t>
      </w:r>
      <w:proofErr w:type="spellStart"/>
      <w:r w:rsidRPr="00E50CD9">
        <w:rPr>
          <w:rFonts w:ascii="Arial" w:hAnsi="Arial" w:cs="Arial"/>
          <w:b/>
          <w:sz w:val="24"/>
          <w:szCs w:val="24"/>
        </w:rPr>
        <w:t>cele</w:t>
      </w:r>
      <w:proofErr w:type="spellEnd"/>
      <w:r w:rsidRPr="00E50CD9">
        <w:rPr>
          <w:rFonts w:ascii="Arial" w:hAnsi="Arial" w:cs="Arial"/>
          <w:b/>
          <w:sz w:val="24"/>
          <w:szCs w:val="24"/>
        </w:rPr>
        <w:t xml:space="preserve"> </w:t>
      </w:r>
      <w:r w:rsidRPr="00E50CD9">
        <w:rPr>
          <w:rFonts w:ascii="Arial" w:hAnsi="Arial" w:cs="Arial"/>
          <w:b/>
          <w:sz w:val="24"/>
          <w:szCs w:val="24"/>
          <w:u w:val="single"/>
        </w:rPr>
        <w:t>30</w:t>
      </w:r>
      <w:r w:rsidR="005442A2" w:rsidRPr="00E50CD9">
        <w:rPr>
          <w:rFonts w:ascii="Arial" w:hAnsi="Arial" w:cs="Arial"/>
          <w:b/>
          <w:sz w:val="24"/>
          <w:szCs w:val="24"/>
          <w:u w:val="single"/>
        </w:rPr>
        <w:t>4</w:t>
      </w:r>
      <w:r w:rsidRPr="00E50CD9">
        <w:rPr>
          <w:rFonts w:ascii="Arial" w:hAnsi="Arial" w:cs="Arial"/>
          <w:b/>
          <w:sz w:val="24"/>
          <w:szCs w:val="24"/>
          <w:u w:val="single"/>
        </w:rPr>
        <w:t xml:space="preserve"> </w:t>
      </w:r>
      <w:proofErr w:type="spellStart"/>
      <w:r w:rsidRPr="00E50CD9">
        <w:rPr>
          <w:rFonts w:ascii="Arial" w:hAnsi="Arial" w:cs="Arial"/>
          <w:b/>
          <w:sz w:val="24"/>
          <w:szCs w:val="24"/>
          <w:u w:val="single"/>
        </w:rPr>
        <w:t>produse</w:t>
      </w:r>
      <w:proofErr w:type="spellEnd"/>
      <w:r w:rsidRPr="00E50CD9">
        <w:rPr>
          <w:rFonts w:ascii="Arial" w:hAnsi="Arial" w:cs="Arial"/>
          <w:b/>
          <w:sz w:val="24"/>
          <w:szCs w:val="24"/>
          <w:u w:val="single"/>
        </w:rPr>
        <w:t xml:space="preserve"> </w:t>
      </w:r>
      <w:proofErr w:type="spellStart"/>
      <w:r w:rsidRPr="00E50CD9">
        <w:rPr>
          <w:rFonts w:ascii="Arial" w:hAnsi="Arial" w:cs="Arial"/>
          <w:b/>
          <w:sz w:val="24"/>
          <w:szCs w:val="24"/>
          <w:u w:val="single"/>
        </w:rPr>
        <w:t>alimentare</w:t>
      </w:r>
      <w:proofErr w:type="spellEnd"/>
      <w:r w:rsidRPr="00E50CD9">
        <w:rPr>
          <w:rFonts w:ascii="Arial" w:hAnsi="Arial" w:cs="Arial"/>
          <w:b/>
          <w:sz w:val="24"/>
          <w:szCs w:val="24"/>
          <w:u w:val="single"/>
        </w:rPr>
        <w:t xml:space="preserve"> cu</w:t>
      </w:r>
      <w:r w:rsidRPr="00E50CD9">
        <w:rPr>
          <w:rFonts w:ascii="Arial" w:hAnsi="Arial" w:cs="Arial"/>
          <w:b/>
          <w:sz w:val="24"/>
          <w:szCs w:val="24"/>
        </w:rPr>
        <w:t xml:space="preserve"> </w:t>
      </w:r>
      <w:proofErr w:type="spellStart"/>
      <w:r w:rsidRPr="00E50CD9">
        <w:rPr>
          <w:rFonts w:ascii="Arial" w:hAnsi="Arial" w:cs="Arial"/>
          <w:b/>
          <w:sz w:val="24"/>
          <w:szCs w:val="24"/>
          <w:u w:val="single"/>
        </w:rPr>
        <w:t>mentiuni</w:t>
      </w:r>
      <w:proofErr w:type="spellEnd"/>
      <w:r w:rsidRPr="00E50CD9">
        <w:rPr>
          <w:rFonts w:ascii="Arial" w:hAnsi="Arial" w:cs="Arial"/>
          <w:b/>
          <w:sz w:val="24"/>
          <w:szCs w:val="24"/>
          <w:u w:val="single"/>
        </w:rPr>
        <w:t xml:space="preserve"> de s</w:t>
      </w:r>
      <w:r w:rsidRPr="00E50CD9">
        <w:rPr>
          <w:rFonts w:ascii="Arial" w:hAnsi="Arial" w:cs="Arial"/>
          <w:b/>
          <w:sz w:val="24"/>
          <w:szCs w:val="24"/>
          <w:u w:val="single"/>
          <w:lang w:val="ro-RO"/>
        </w:rPr>
        <w:t>ă</w:t>
      </w:r>
      <w:proofErr w:type="spellStart"/>
      <w:r w:rsidRPr="00E50CD9">
        <w:rPr>
          <w:rFonts w:ascii="Arial" w:hAnsi="Arial" w:cs="Arial"/>
          <w:b/>
          <w:sz w:val="24"/>
          <w:szCs w:val="24"/>
          <w:u w:val="single"/>
        </w:rPr>
        <w:t>nătate</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înscrise</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pe</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aceste</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produse</w:t>
      </w:r>
      <w:proofErr w:type="spellEnd"/>
      <w:r w:rsidR="00012C68" w:rsidRPr="00E50CD9">
        <w:rPr>
          <w:rFonts w:ascii="Arial" w:hAnsi="Arial" w:cs="Arial"/>
          <w:b/>
          <w:sz w:val="24"/>
          <w:szCs w:val="24"/>
        </w:rPr>
        <w:t xml:space="preserve"> </w:t>
      </w:r>
      <w:proofErr w:type="spellStart"/>
      <w:r w:rsidR="00012C68" w:rsidRPr="00E50CD9">
        <w:rPr>
          <w:rFonts w:ascii="Arial" w:hAnsi="Arial" w:cs="Arial"/>
          <w:b/>
          <w:sz w:val="24"/>
          <w:szCs w:val="24"/>
        </w:rPr>
        <w:t>alimentare</w:t>
      </w:r>
      <w:proofErr w:type="spellEnd"/>
      <w:r w:rsidR="00012C68" w:rsidRPr="00E50CD9">
        <w:rPr>
          <w:rFonts w:ascii="Arial" w:hAnsi="Arial" w:cs="Arial"/>
          <w:b/>
          <w:sz w:val="24"/>
          <w:szCs w:val="24"/>
        </w:rPr>
        <w:t xml:space="preserve">, au </w:t>
      </w:r>
      <w:proofErr w:type="spellStart"/>
      <w:r w:rsidR="00012C68" w:rsidRPr="00E50CD9">
        <w:rPr>
          <w:rFonts w:ascii="Arial" w:hAnsi="Arial" w:cs="Arial"/>
          <w:b/>
          <w:sz w:val="24"/>
          <w:szCs w:val="24"/>
        </w:rPr>
        <w:t>fost</w:t>
      </w:r>
      <w:proofErr w:type="spellEnd"/>
      <w:r w:rsidR="00012C68" w:rsidRPr="00E50CD9">
        <w:rPr>
          <w:rFonts w:ascii="Arial" w:hAnsi="Arial" w:cs="Arial"/>
          <w:b/>
          <w:sz w:val="24"/>
          <w:szCs w:val="24"/>
        </w:rPr>
        <w:t xml:space="preserve"> </w:t>
      </w:r>
      <w:proofErr w:type="spellStart"/>
      <w:r w:rsidR="00012C68" w:rsidRPr="00E50CD9">
        <w:rPr>
          <w:rFonts w:ascii="Arial" w:hAnsi="Arial" w:cs="Arial"/>
          <w:b/>
          <w:sz w:val="24"/>
          <w:szCs w:val="24"/>
        </w:rPr>
        <w:t>raportate</w:t>
      </w:r>
      <w:proofErr w:type="spellEnd"/>
      <w:r w:rsidR="00012C68" w:rsidRPr="00E50CD9">
        <w:rPr>
          <w:rFonts w:ascii="Arial" w:hAnsi="Arial" w:cs="Arial"/>
          <w:b/>
          <w:sz w:val="24"/>
          <w:szCs w:val="24"/>
        </w:rPr>
        <w:t xml:space="preserve"> </w:t>
      </w:r>
      <w:r w:rsidR="004E2808" w:rsidRPr="00E50CD9">
        <w:rPr>
          <w:rFonts w:ascii="Arial" w:hAnsi="Arial" w:cs="Arial"/>
          <w:b/>
          <w:sz w:val="24"/>
          <w:szCs w:val="24"/>
        </w:rPr>
        <w:t>3</w:t>
      </w:r>
      <w:r w:rsidRPr="00E50CD9">
        <w:rPr>
          <w:rFonts w:ascii="Arial" w:hAnsi="Arial" w:cs="Arial"/>
          <w:b/>
          <w:sz w:val="24"/>
          <w:szCs w:val="24"/>
        </w:rPr>
        <w:t xml:space="preserve"> </w:t>
      </w:r>
      <w:proofErr w:type="spellStart"/>
      <w:r w:rsidRPr="00E50CD9">
        <w:rPr>
          <w:rFonts w:ascii="Arial" w:hAnsi="Arial" w:cs="Arial"/>
          <w:b/>
          <w:sz w:val="24"/>
          <w:szCs w:val="24"/>
        </w:rPr>
        <w:t>neconformitati</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privind</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utilizare</w:t>
      </w:r>
      <w:r w:rsidR="00C01F04" w:rsidRPr="00E50CD9">
        <w:rPr>
          <w:rFonts w:ascii="Arial" w:hAnsi="Arial" w:cs="Arial"/>
          <w:b/>
          <w:sz w:val="24"/>
          <w:szCs w:val="24"/>
        </w:rPr>
        <w:t>a</w:t>
      </w:r>
      <w:proofErr w:type="spellEnd"/>
      <w:r w:rsidR="00C01F04" w:rsidRPr="00E50CD9">
        <w:rPr>
          <w:rFonts w:ascii="Arial" w:hAnsi="Arial" w:cs="Arial"/>
          <w:b/>
          <w:sz w:val="24"/>
          <w:szCs w:val="24"/>
        </w:rPr>
        <w:t xml:space="preserve"> </w:t>
      </w:r>
      <w:proofErr w:type="spellStart"/>
      <w:r w:rsidR="00C01F04" w:rsidRPr="00E50CD9">
        <w:rPr>
          <w:rFonts w:ascii="Arial" w:hAnsi="Arial" w:cs="Arial"/>
          <w:b/>
          <w:sz w:val="24"/>
          <w:szCs w:val="24"/>
        </w:rPr>
        <w:t>menț</w:t>
      </w:r>
      <w:r w:rsidRPr="00E50CD9">
        <w:rPr>
          <w:rFonts w:ascii="Arial" w:hAnsi="Arial" w:cs="Arial"/>
          <w:b/>
          <w:sz w:val="24"/>
          <w:szCs w:val="24"/>
        </w:rPr>
        <w:t>iunilor</w:t>
      </w:r>
      <w:proofErr w:type="spellEnd"/>
      <w:r w:rsidRPr="00E50CD9">
        <w:rPr>
          <w:rFonts w:ascii="Arial" w:hAnsi="Arial" w:cs="Arial"/>
          <w:b/>
          <w:sz w:val="24"/>
          <w:szCs w:val="24"/>
        </w:rPr>
        <w:t xml:space="preserve"> de </w:t>
      </w:r>
      <w:proofErr w:type="spellStart"/>
      <w:r w:rsidRPr="00E50CD9">
        <w:rPr>
          <w:rFonts w:ascii="Arial" w:hAnsi="Arial" w:cs="Arial"/>
          <w:b/>
          <w:sz w:val="24"/>
          <w:szCs w:val="24"/>
        </w:rPr>
        <w:t>sănătate</w:t>
      </w:r>
      <w:proofErr w:type="spellEnd"/>
      <w:r w:rsidR="00277056" w:rsidRPr="00E50CD9">
        <w:rPr>
          <w:rFonts w:ascii="Arial" w:hAnsi="Arial" w:cs="Arial"/>
          <w:b/>
          <w:sz w:val="24"/>
          <w:szCs w:val="24"/>
        </w:rPr>
        <w:t xml:space="preserve"> </w:t>
      </w:r>
    </w:p>
    <w:p w:rsidR="003E5660" w:rsidRPr="00E50CD9" w:rsidRDefault="003E5660" w:rsidP="003E5660">
      <w:pPr>
        <w:pStyle w:val="ListParagraph"/>
        <w:autoSpaceDE w:val="0"/>
        <w:autoSpaceDN w:val="0"/>
        <w:spacing w:after="0" w:line="240" w:lineRule="auto"/>
        <w:ind w:left="0"/>
        <w:jc w:val="both"/>
        <w:rPr>
          <w:rFonts w:ascii="Arial" w:hAnsi="Arial" w:cs="Arial"/>
          <w:color w:val="000000"/>
          <w:sz w:val="24"/>
          <w:szCs w:val="24"/>
        </w:rPr>
      </w:pPr>
      <w:r>
        <w:rPr>
          <w:noProof/>
        </w:rPr>
        <w:drawing>
          <wp:inline distT="0" distB="0" distL="0" distR="0" wp14:anchorId="33E65B7D" wp14:editId="5AA60956">
            <wp:extent cx="6122504" cy="2417196"/>
            <wp:effectExtent l="0" t="0" r="12065"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749D" w:rsidRPr="00E50CD9" w:rsidRDefault="00A7749D" w:rsidP="00504DD0">
      <w:pPr>
        <w:pStyle w:val="ListParagraph"/>
        <w:autoSpaceDE w:val="0"/>
        <w:autoSpaceDN w:val="0"/>
        <w:spacing w:after="0" w:line="240" w:lineRule="auto"/>
        <w:ind w:left="0"/>
        <w:jc w:val="both"/>
        <w:rPr>
          <w:rFonts w:ascii="Arial" w:hAnsi="Arial" w:cs="Arial"/>
          <w:color w:val="000000"/>
          <w:sz w:val="24"/>
          <w:szCs w:val="24"/>
        </w:rPr>
      </w:pPr>
    </w:p>
    <w:p w:rsidR="00B04EA4" w:rsidRPr="00E50CD9" w:rsidRDefault="003E0E1E" w:rsidP="00504DD0">
      <w:pPr>
        <w:pStyle w:val="ListParagraph"/>
        <w:spacing w:after="0" w:line="240" w:lineRule="auto"/>
        <w:ind w:left="0"/>
        <w:jc w:val="both"/>
        <w:rPr>
          <w:rFonts w:ascii="Arial" w:hAnsi="Arial" w:cs="Arial"/>
          <w:sz w:val="24"/>
          <w:szCs w:val="24"/>
        </w:rPr>
      </w:pPr>
      <w:proofErr w:type="spellStart"/>
      <w:r w:rsidRPr="00E50CD9">
        <w:rPr>
          <w:rFonts w:ascii="Arial" w:hAnsi="Arial" w:cs="Arial"/>
          <w:b/>
          <w:sz w:val="24"/>
          <w:szCs w:val="24"/>
        </w:rPr>
        <w:t>S</w:t>
      </w:r>
      <w:r w:rsidR="000536AD" w:rsidRPr="00E50CD9">
        <w:rPr>
          <w:rFonts w:ascii="Arial" w:hAnsi="Arial" w:cs="Arial"/>
          <w:b/>
          <w:sz w:val="24"/>
          <w:szCs w:val="24"/>
        </w:rPr>
        <w:t>pre</w:t>
      </w:r>
      <w:proofErr w:type="spellEnd"/>
      <w:r w:rsidR="000536AD" w:rsidRPr="00E50CD9">
        <w:rPr>
          <w:rFonts w:ascii="Arial" w:hAnsi="Arial" w:cs="Arial"/>
          <w:b/>
          <w:sz w:val="24"/>
          <w:szCs w:val="24"/>
        </w:rPr>
        <w:t xml:space="preserve"> </w:t>
      </w:r>
      <w:proofErr w:type="spellStart"/>
      <w:r w:rsidR="000536AD" w:rsidRPr="00E50CD9">
        <w:rPr>
          <w:rFonts w:ascii="Arial" w:hAnsi="Arial" w:cs="Arial"/>
          <w:b/>
          <w:sz w:val="24"/>
          <w:szCs w:val="24"/>
        </w:rPr>
        <w:t>exemplu</w:t>
      </w:r>
      <w:proofErr w:type="spellEnd"/>
      <w:r w:rsidR="002171F6" w:rsidRPr="00E50CD9">
        <w:rPr>
          <w:rFonts w:ascii="Arial" w:hAnsi="Arial" w:cs="Arial"/>
          <w:sz w:val="24"/>
          <w:szCs w:val="24"/>
        </w:rPr>
        <w:t>:</w:t>
      </w:r>
    </w:p>
    <w:p w:rsidR="00C574AF" w:rsidRPr="00E50CD9" w:rsidRDefault="00C675C1" w:rsidP="00504DD0">
      <w:pPr>
        <w:pStyle w:val="ListParagraph"/>
        <w:numPr>
          <w:ilvl w:val="0"/>
          <w:numId w:val="1"/>
        </w:numPr>
        <w:spacing w:after="0" w:line="240" w:lineRule="auto"/>
        <w:ind w:left="0" w:firstLine="0"/>
        <w:jc w:val="both"/>
        <w:rPr>
          <w:rFonts w:ascii="Arial" w:hAnsi="Arial" w:cs="Arial"/>
          <w:sz w:val="24"/>
          <w:szCs w:val="24"/>
          <w:lang w:val="it-IT"/>
        </w:rPr>
      </w:pPr>
      <w:r>
        <w:rPr>
          <w:rFonts w:ascii="Arial" w:hAnsi="Arial" w:cs="Arial"/>
          <w:b/>
          <w:sz w:val="24"/>
          <w:szCs w:val="24"/>
        </w:rPr>
        <w:t xml:space="preserve">A </w:t>
      </w:r>
      <w:proofErr w:type="spellStart"/>
      <w:r>
        <w:rPr>
          <w:rFonts w:ascii="Arial" w:hAnsi="Arial" w:cs="Arial"/>
          <w:b/>
          <w:sz w:val="24"/>
          <w:szCs w:val="24"/>
        </w:rPr>
        <w:t>fost</w:t>
      </w:r>
      <w:proofErr w:type="spellEnd"/>
      <w:r>
        <w:rPr>
          <w:rFonts w:ascii="Arial" w:hAnsi="Arial" w:cs="Arial"/>
          <w:b/>
          <w:sz w:val="24"/>
          <w:szCs w:val="24"/>
        </w:rPr>
        <w:t xml:space="preserve"> </w:t>
      </w:r>
      <w:proofErr w:type="spellStart"/>
      <w:r>
        <w:rPr>
          <w:rFonts w:ascii="Arial" w:hAnsi="Arial" w:cs="Arial"/>
          <w:b/>
          <w:sz w:val="24"/>
          <w:szCs w:val="24"/>
        </w:rPr>
        <w:t>identificat</w:t>
      </w:r>
      <w:proofErr w:type="spellEnd"/>
      <w:r>
        <w:rPr>
          <w:rFonts w:ascii="Arial" w:hAnsi="Arial" w:cs="Arial"/>
          <w:b/>
          <w:sz w:val="24"/>
          <w:szCs w:val="24"/>
        </w:rPr>
        <w:t xml:space="preserve"> un </w:t>
      </w:r>
      <w:r w:rsidR="00B04EA4" w:rsidRPr="00E50CD9">
        <w:rPr>
          <w:rFonts w:ascii="Arial" w:hAnsi="Arial" w:cs="Arial"/>
          <w:b/>
          <w:sz w:val="24"/>
          <w:szCs w:val="24"/>
        </w:rPr>
        <w:t xml:space="preserve">1 </w:t>
      </w:r>
      <w:proofErr w:type="spellStart"/>
      <w:r w:rsidR="00B04EA4" w:rsidRPr="00E50CD9">
        <w:rPr>
          <w:rFonts w:ascii="Arial" w:hAnsi="Arial" w:cs="Arial"/>
          <w:b/>
          <w:sz w:val="24"/>
          <w:szCs w:val="24"/>
        </w:rPr>
        <w:t>produs</w:t>
      </w:r>
      <w:proofErr w:type="spellEnd"/>
      <w:r w:rsidR="00B04EA4" w:rsidRPr="00E50CD9">
        <w:rPr>
          <w:rFonts w:ascii="Arial" w:hAnsi="Arial" w:cs="Arial"/>
          <w:sz w:val="24"/>
          <w:szCs w:val="24"/>
        </w:rPr>
        <w:t xml:space="preserve"> din </w:t>
      </w:r>
      <w:proofErr w:type="spellStart"/>
      <w:r w:rsidR="00B04EA4" w:rsidRPr="00E50CD9">
        <w:rPr>
          <w:rFonts w:ascii="Arial" w:hAnsi="Arial" w:cs="Arial"/>
          <w:sz w:val="24"/>
          <w:szCs w:val="24"/>
        </w:rPr>
        <w:t>categoria</w:t>
      </w:r>
      <w:proofErr w:type="spellEnd"/>
      <w:r w:rsidR="00B04EA4" w:rsidRPr="00E50CD9">
        <w:rPr>
          <w:rFonts w:ascii="Arial" w:hAnsi="Arial" w:cs="Arial"/>
          <w:sz w:val="24"/>
          <w:szCs w:val="24"/>
        </w:rPr>
        <w:t xml:space="preserve"> </w:t>
      </w:r>
      <w:proofErr w:type="spellStart"/>
      <w:r w:rsidR="00B04EA4" w:rsidRPr="00E50CD9">
        <w:rPr>
          <w:rFonts w:ascii="Arial" w:hAnsi="Arial" w:cs="Arial"/>
          <w:sz w:val="24"/>
          <w:szCs w:val="24"/>
        </w:rPr>
        <w:t>suplimente</w:t>
      </w:r>
      <w:proofErr w:type="spellEnd"/>
      <w:r w:rsidR="00B04EA4" w:rsidRPr="00E50CD9">
        <w:rPr>
          <w:rFonts w:ascii="Arial" w:hAnsi="Arial" w:cs="Arial"/>
          <w:sz w:val="24"/>
          <w:szCs w:val="24"/>
        </w:rPr>
        <w:t xml:space="preserve"> </w:t>
      </w:r>
      <w:proofErr w:type="spellStart"/>
      <w:r w:rsidR="00B04EA4" w:rsidRPr="00E50CD9">
        <w:rPr>
          <w:rFonts w:ascii="Arial" w:hAnsi="Arial" w:cs="Arial"/>
          <w:sz w:val="24"/>
          <w:szCs w:val="24"/>
        </w:rPr>
        <w:t>alimentare</w:t>
      </w:r>
      <w:proofErr w:type="spellEnd"/>
      <w:r w:rsidR="00B04EA4" w:rsidRPr="00E50CD9">
        <w:rPr>
          <w:rFonts w:ascii="Arial" w:hAnsi="Arial" w:cs="Arial"/>
          <w:sz w:val="24"/>
          <w:szCs w:val="24"/>
        </w:rPr>
        <w:t xml:space="preserve"> cu </w:t>
      </w:r>
      <w:proofErr w:type="spellStart"/>
      <w:r w:rsidR="00B04EA4" w:rsidRPr="00E50CD9">
        <w:rPr>
          <w:rFonts w:ascii="Arial" w:hAnsi="Arial" w:cs="Arial"/>
          <w:sz w:val="24"/>
          <w:szCs w:val="24"/>
        </w:rPr>
        <w:t>mentiunile</w:t>
      </w:r>
      <w:proofErr w:type="spellEnd"/>
      <w:r w:rsidR="00B04EA4" w:rsidRPr="00E50CD9">
        <w:rPr>
          <w:rFonts w:ascii="Arial" w:hAnsi="Arial" w:cs="Arial"/>
          <w:sz w:val="24"/>
          <w:szCs w:val="24"/>
        </w:rPr>
        <w:t xml:space="preserve"> </w:t>
      </w:r>
    </w:p>
    <w:p w:rsidR="00B04EA4" w:rsidRPr="00E50CD9" w:rsidRDefault="00B04EA4" w:rsidP="00504DD0">
      <w:pPr>
        <w:spacing w:after="0" w:line="240" w:lineRule="auto"/>
        <w:jc w:val="both"/>
        <w:rPr>
          <w:rFonts w:ascii="Arial" w:hAnsi="Arial" w:cs="Arial"/>
          <w:sz w:val="24"/>
          <w:szCs w:val="24"/>
          <w:lang w:val="it-IT"/>
        </w:rPr>
      </w:pPr>
      <w:r w:rsidRPr="00E50CD9">
        <w:rPr>
          <w:rFonts w:ascii="Arial" w:hAnsi="Arial" w:cs="Arial"/>
          <w:sz w:val="24"/>
          <w:szCs w:val="24"/>
        </w:rPr>
        <w:t xml:space="preserve">de </w:t>
      </w:r>
      <w:proofErr w:type="spellStart"/>
      <w:r w:rsidRPr="00E50CD9">
        <w:rPr>
          <w:rFonts w:ascii="Arial" w:hAnsi="Arial" w:cs="Arial"/>
          <w:sz w:val="24"/>
          <w:szCs w:val="24"/>
        </w:rPr>
        <w:t>sănatate</w:t>
      </w:r>
      <w:proofErr w:type="spellEnd"/>
      <w:r w:rsidRPr="00E50CD9">
        <w:rPr>
          <w:rFonts w:ascii="Arial" w:hAnsi="Arial" w:cs="Arial"/>
          <w:sz w:val="24"/>
          <w:szCs w:val="24"/>
          <w:lang w:val="it-IT"/>
        </w:rPr>
        <w:t>,,</w:t>
      </w:r>
      <w:r w:rsidRPr="00E50CD9">
        <w:rPr>
          <w:rFonts w:ascii="Arial" w:hAnsi="Arial" w:cs="Arial"/>
          <w:sz w:val="24"/>
          <w:szCs w:val="24"/>
        </w:rPr>
        <w:t xml:space="preserve"> </w:t>
      </w:r>
      <w:proofErr w:type="spellStart"/>
      <w:r w:rsidRPr="00E50CD9">
        <w:rPr>
          <w:rFonts w:ascii="Arial" w:hAnsi="Arial" w:cs="Arial"/>
          <w:sz w:val="24"/>
          <w:szCs w:val="24"/>
        </w:rPr>
        <w:t>Menține</w:t>
      </w:r>
      <w:proofErr w:type="spellEnd"/>
      <w:r w:rsidRPr="00E50CD9">
        <w:rPr>
          <w:rFonts w:ascii="Arial" w:hAnsi="Arial" w:cs="Arial"/>
          <w:sz w:val="24"/>
          <w:szCs w:val="24"/>
        </w:rPr>
        <w:t xml:space="preserve"> </w:t>
      </w:r>
      <w:proofErr w:type="spellStart"/>
      <w:r w:rsidRPr="00E50CD9">
        <w:rPr>
          <w:rFonts w:ascii="Arial" w:hAnsi="Arial" w:cs="Arial"/>
          <w:sz w:val="24"/>
          <w:szCs w:val="24"/>
        </w:rPr>
        <w:t>sănătatea</w:t>
      </w:r>
      <w:proofErr w:type="spellEnd"/>
      <w:r w:rsidRPr="00E50CD9">
        <w:rPr>
          <w:rFonts w:ascii="Arial" w:hAnsi="Arial" w:cs="Arial"/>
          <w:sz w:val="24"/>
          <w:szCs w:val="24"/>
        </w:rPr>
        <w:t xml:space="preserve"> </w:t>
      </w:r>
      <w:proofErr w:type="spellStart"/>
      <w:r w:rsidRPr="00E50CD9">
        <w:rPr>
          <w:rFonts w:ascii="Arial" w:hAnsi="Arial" w:cs="Arial"/>
          <w:sz w:val="24"/>
          <w:szCs w:val="24"/>
        </w:rPr>
        <w:t>căilor</w:t>
      </w:r>
      <w:proofErr w:type="spellEnd"/>
      <w:r w:rsidRPr="00E50CD9">
        <w:rPr>
          <w:rFonts w:ascii="Arial" w:hAnsi="Arial" w:cs="Arial"/>
          <w:sz w:val="24"/>
          <w:szCs w:val="24"/>
        </w:rPr>
        <w:t xml:space="preserve"> </w:t>
      </w:r>
      <w:proofErr w:type="spellStart"/>
      <w:r w:rsidRPr="00E50CD9">
        <w:rPr>
          <w:rFonts w:ascii="Arial" w:hAnsi="Arial" w:cs="Arial"/>
          <w:sz w:val="24"/>
          <w:szCs w:val="24"/>
        </w:rPr>
        <w:t>respiratorii</w:t>
      </w:r>
      <w:proofErr w:type="spellEnd"/>
      <w:r w:rsidRPr="00E50CD9">
        <w:rPr>
          <w:rFonts w:ascii="Arial" w:hAnsi="Arial" w:cs="Arial"/>
          <w:sz w:val="24"/>
          <w:szCs w:val="24"/>
        </w:rPr>
        <w:t xml:space="preserve"> </w:t>
      </w:r>
      <w:proofErr w:type="spellStart"/>
      <w:r w:rsidRPr="00E50CD9">
        <w:rPr>
          <w:rFonts w:ascii="Arial" w:hAnsi="Arial" w:cs="Arial"/>
          <w:sz w:val="24"/>
          <w:szCs w:val="24"/>
        </w:rPr>
        <w:t>superioare</w:t>
      </w:r>
      <w:proofErr w:type="spellEnd"/>
      <w:r w:rsidRPr="00E50CD9">
        <w:rPr>
          <w:rFonts w:ascii="Arial" w:hAnsi="Arial" w:cs="Arial"/>
          <w:sz w:val="24"/>
          <w:szCs w:val="24"/>
        </w:rPr>
        <w:t xml:space="preserve"> </w:t>
      </w:r>
      <w:proofErr w:type="spellStart"/>
      <w:r w:rsidRPr="00E50CD9">
        <w:rPr>
          <w:rFonts w:ascii="Arial" w:hAnsi="Arial" w:cs="Arial"/>
          <w:sz w:val="24"/>
          <w:szCs w:val="24"/>
        </w:rPr>
        <w:t>și</w:t>
      </w:r>
      <w:proofErr w:type="spellEnd"/>
      <w:r w:rsidRPr="00E50CD9">
        <w:rPr>
          <w:rFonts w:ascii="Arial" w:hAnsi="Arial" w:cs="Arial"/>
          <w:sz w:val="24"/>
          <w:szCs w:val="24"/>
        </w:rPr>
        <w:t xml:space="preserve"> </w:t>
      </w:r>
      <w:proofErr w:type="spellStart"/>
      <w:r w:rsidRPr="00E50CD9">
        <w:rPr>
          <w:rFonts w:ascii="Arial" w:hAnsi="Arial" w:cs="Arial"/>
          <w:sz w:val="24"/>
          <w:szCs w:val="24"/>
        </w:rPr>
        <w:t>inferioare</w:t>
      </w:r>
      <w:proofErr w:type="spellEnd"/>
      <w:r w:rsidRPr="00E50CD9">
        <w:rPr>
          <w:rFonts w:ascii="Arial" w:hAnsi="Arial" w:cs="Arial"/>
          <w:sz w:val="24"/>
          <w:szCs w:val="24"/>
        </w:rPr>
        <w:t xml:space="preserve">,, </w:t>
      </w:r>
      <w:proofErr w:type="spellStart"/>
      <w:r w:rsidRPr="00E50CD9">
        <w:rPr>
          <w:rFonts w:ascii="Arial" w:hAnsi="Arial" w:cs="Arial"/>
          <w:sz w:val="24"/>
          <w:szCs w:val="24"/>
        </w:rPr>
        <w:t>Contribuie</w:t>
      </w:r>
      <w:proofErr w:type="spellEnd"/>
      <w:r w:rsidRPr="00E50CD9">
        <w:rPr>
          <w:rFonts w:ascii="Arial" w:hAnsi="Arial" w:cs="Arial"/>
          <w:sz w:val="24"/>
          <w:szCs w:val="24"/>
        </w:rPr>
        <w:t xml:space="preserve"> la </w:t>
      </w:r>
      <w:proofErr w:type="spellStart"/>
      <w:r w:rsidRPr="00E50CD9">
        <w:rPr>
          <w:rFonts w:ascii="Arial" w:hAnsi="Arial" w:cs="Arial"/>
          <w:sz w:val="24"/>
          <w:szCs w:val="24"/>
        </w:rPr>
        <w:t>îmbunătățirea</w:t>
      </w:r>
      <w:proofErr w:type="spellEnd"/>
      <w:r w:rsidRPr="00E50CD9">
        <w:rPr>
          <w:rFonts w:ascii="Arial" w:hAnsi="Arial" w:cs="Arial"/>
          <w:sz w:val="24"/>
          <w:szCs w:val="24"/>
        </w:rPr>
        <w:t xml:space="preserve"> </w:t>
      </w:r>
      <w:proofErr w:type="spellStart"/>
      <w:r w:rsidRPr="00E50CD9">
        <w:rPr>
          <w:rFonts w:ascii="Arial" w:hAnsi="Arial" w:cs="Arial"/>
          <w:sz w:val="24"/>
          <w:szCs w:val="24"/>
        </w:rPr>
        <w:t>uno</w:t>
      </w:r>
      <w:r w:rsidR="007D5E5D" w:rsidRPr="00E50CD9">
        <w:rPr>
          <w:rFonts w:ascii="Arial" w:hAnsi="Arial" w:cs="Arial"/>
          <w:sz w:val="24"/>
          <w:szCs w:val="24"/>
        </w:rPr>
        <w:t>r</w:t>
      </w:r>
      <w:proofErr w:type="spellEnd"/>
      <w:r w:rsidR="007D5E5D" w:rsidRPr="00E50CD9">
        <w:rPr>
          <w:rFonts w:ascii="Arial" w:hAnsi="Arial" w:cs="Arial"/>
          <w:sz w:val="24"/>
          <w:szCs w:val="24"/>
        </w:rPr>
        <w:t xml:space="preserve"> </w:t>
      </w:r>
      <w:proofErr w:type="spellStart"/>
      <w:r w:rsidR="007D5E5D" w:rsidRPr="00E50CD9">
        <w:rPr>
          <w:rFonts w:ascii="Arial" w:hAnsi="Arial" w:cs="Arial"/>
          <w:sz w:val="24"/>
          <w:szCs w:val="24"/>
        </w:rPr>
        <w:t>funcții</w:t>
      </w:r>
      <w:proofErr w:type="spellEnd"/>
      <w:r w:rsidR="007D5E5D" w:rsidRPr="00E50CD9">
        <w:rPr>
          <w:rFonts w:ascii="Arial" w:hAnsi="Arial" w:cs="Arial"/>
          <w:sz w:val="24"/>
          <w:szCs w:val="24"/>
        </w:rPr>
        <w:t xml:space="preserve"> ale </w:t>
      </w:r>
      <w:proofErr w:type="spellStart"/>
      <w:r w:rsidR="007D5E5D" w:rsidRPr="00E50CD9">
        <w:rPr>
          <w:rFonts w:ascii="Arial" w:hAnsi="Arial" w:cs="Arial"/>
          <w:sz w:val="24"/>
          <w:szCs w:val="24"/>
        </w:rPr>
        <w:t>organismului</w:t>
      </w:r>
      <w:proofErr w:type="spellEnd"/>
      <w:r w:rsidR="007D5E5D" w:rsidRPr="00E50CD9">
        <w:rPr>
          <w:rFonts w:ascii="Arial" w:hAnsi="Arial" w:cs="Arial"/>
          <w:sz w:val="24"/>
          <w:szCs w:val="24"/>
        </w:rPr>
        <w:t xml:space="preserve"> ,, </w:t>
      </w:r>
      <w:proofErr w:type="spellStart"/>
      <w:r w:rsidRPr="00E50CD9">
        <w:rPr>
          <w:rFonts w:ascii="Arial" w:hAnsi="Arial" w:cs="Arial"/>
          <w:sz w:val="24"/>
          <w:szCs w:val="24"/>
        </w:rPr>
        <w:t>Asigură</w:t>
      </w:r>
      <w:proofErr w:type="spellEnd"/>
      <w:r w:rsidRPr="00E50CD9">
        <w:rPr>
          <w:rFonts w:ascii="Arial" w:hAnsi="Arial" w:cs="Arial"/>
          <w:sz w:val="24"/>
          <w:szCs w:val="24"/>
        </w:rPr>
        <w:t xml:space="preserve"> un </w:t>
      </w:r>
      <w:proofErr w:type="spellStart"/>
      <w:r w:rsidRPr="00E50CD9">
        <w:rPr>
          <w:rFonts w:ascii="Arial" w:hAnsi="Arial" w:cs="Arial"/>
          <w:sz w:val="24"/>
          <w:szCs w:val="24"/>
        </w:rPr>
        <w:t>aport</w:t>
      </w:r>
      <w:proofErr w:type="spellEnd"/>
      <w:r w:rsidRPr="00E50CD9">
        <w:rPr>
          <w:rFonts w:ascii="Arial" w:hAnsi="Arial" w:cs="Arial"/>
          <w:sz w:val="24"/>
          <w:szCs w:val="24"/>
        </w:rPr>
        <w:t xml:space="preserve"> </w:t>
      </w:r>
      <w:proofErr w:type="spellStart"/>
      <w:r w:rsidRPr="00E50CD9">
        <w:rPr>
          <w:rFonts w:ascii="Arial" w:hAnsi="Arial" w:cs="Arial"/>
          <w:sz w:val="24"/>
          <w:szCs w:val="24"/>
        </w:rPr>
        <w:t>bogat</w:t>
      </w:r>
      <w:proofErr w:type="spellEnd"/>
      <w:r w:rsidRPr="00E50CD9">
        <w:rPr>
          <w:rFonts w:ascii="Arial" w:hAnsi="Arial" w:cs="Arial"/>
          <w:sz w:val="24"/>
          <w:szCs w:val="24"/>
        </w:rPr>
        <w:t xml:space="preserve"> de </w:t>
      </w:r>
      <w:proofErr w:type="spellStart"/>
      <w:r w:rsidRPr="00E50CD9">
        <w:rPr>
          <w:rFonts w:ascii="Arial" w:hAnsi="Arial" w:cs="Arial"/>
          <w:sz w:val="24"/>
          <w:szCs w:val="24"/>
        </w:rPr>
        <w:t>nutrienți</w:t>
      </w:r>
      <w:proofErr w:type="spellEnd"/>
      <w:r w:rsidRPr="00E50CD9">
        <w:rPr>
          <w:rFonts w:ascii="Arial" w:hAnsi="Arial" w:cs="Arial"/>
          <w:sz w:val="24"/>
          <w:szCs w:val="24"/>
        </w:rPr>
        <w:t xml:space="preserve"> </w:t>
      </w:r>
      <w:proofErr w:type="spellStart"/>
      <w:r w:rsidRPr="00E50CD9">
        <w:rPr>
          <w:rFonts w:ascii="Arial" w:hAnsi="Arial" w:cs="Arial"/>
          <w:sz w:val="24"/>
          <w:szCs w:val="24"/>
        </w:rPr>
        <w:t>și</w:t>
      </w:r>
      <w:proofErr w:type="spellEnd"/>
      <w:r w:rsidRPr="00E50CD9">
        <w:rPr>
          <w:rFonts w:ascii="Arial" w:hAnsi="Arial" w:cs="Arial"/>
          <w:sz w:val="24"/>
          <w:szCs w:val="24"/>
        </w:rPr>
        <w:t xml:space="preserve"> </w:t>
      </w:r>
      <w:proofErr w:type="spellStart"/>
      <w:r w:rsidRPr="00E50CD9">
        <w:rPr>
          <w:rFonts w:ascii="Arial" w:hAnsi="Arial" w:cs="Arial"/>
          <w:sz w:val="24"/>
          <w:szCs w:val="24"/>
        </w:rPr>
        <w:t>substanțe</w:t>
      </w:r>
      <w:proofErr w:type="spellEnd"/>
      <w:r w:rsidRPr="00E50CD9">
        <w:rPr>
          <w:rFonts w:ascii="Arial" w:hAnsi="Arial" w:cs="Arial"/>
          <w:sz w:val="24"/>
          <w:szCs w:val="24"/>
        </w:rPr>
        <w:t xml:space="preserve"> </w:t>
      </w:r>
      <w:r w:rsidRPr="00E50CD9">
        <w:rPr>
          <w:rFonts w:ascii="Arial" w:hAnsi="Arial" w:cs="Arial"/>
          <w:sz w:val="24"/>
          <w:szCs w:val="24"/>
        </w:rPr>
        <w:lastRenderedPageBreak/>
        <w:t xml:space="preserve">bioactive </w:t>
      </w:r>
      <w:proofErr w:type="spellStart"/>
      <w:r w:rsidRPr="00E50CD9">
        <w:rPr>
          <w:rFonts w:ascii="Arial" w:hAnsi="Arial" w:cs="Arial"/>
          <w:sz w:val="24"/>
          <w:szCs w:val="24"/>
        </w:rPr>
        <w:t>necesar</w:t>
      </w:r>
      <w:proofErr w:type="spellEnd"/>
      <w:r w:rsidRPr="00E50CD9">
        <w:rPr>
          <w:rFonts w:ascii="Arial" w:hAnsi="Arial" w:cs="Arial"/>
          <w:sz w:val="24"/>
          <w:szCs w:val="24"/>
        </w:rPr>
        <w:t xml:space="preserve"> </w:t>
      </w:r>
      <w:proofErr w:type="spellStart"/>
      <w:r w:rsidRPr="00E50CD9">
        <w:rPr>
          <w:rFonts w:ascii="Arial" w:hAnsi="Arial" w:cs="Arial"/>
          <w:sz w:val="24"/>
          <w:szCs w:val="24"/>
        </w:rPr>
        <w:t>în</w:t>
      </w:r>
      <w:proofErr w:type="spellEnd"/>
      <w:r w:rsidRPr="00E50CD9">
        <w:rPr>
          <w:rFonts w:ascii="Arial" w:hAnsi="Arial" w:cs="Arial"/>
          <w:sz w:val="24"/>
          <w:szCs w:val="24"/>
        </w:rPr>
        <w:t xml:space="preserve"> </w:t>
      </w:r>
      <w:proofErr w:type="spellStart"/>
      <w:r w:rsidRPr="00E50CD9">
        <w:rPr>
          <w:rFonts w:ascii="Arial" w:hAnsi="Arial" w:cs="Arial"/>
          <w:sz w:val="24"/>
          <w:szCs w:val="24"/>
        </w:rPr>
        <w:t>suplimentarea</w:t>
      </w:r>
      <w:proofErr w:type="spellEnd"/>
      <w:r w:rsidRPr="00E50CD9">
        <w:rPr>
          <w:rFonts w:ascii="Arial" w:hAnsi="Arial" w:cs="Arial"/>
          <w:sz w:val="24"/>
          <w:szCs w:val="24"/>
        </w:rPr>
        <w:t xml:space="preserve"> </w:t>
      </w:r>
      <w:proofErr w:type="spellStart"/>
      <w:r w:rsidRPr="00E50CD9">
        <w:rPr>
          <w:rFonts w:ascii="Arial" w:hAnsi="Arial" w:cs="Arial"/>
          <w:sz w:val="24"/>
          <w:szCs w:val="24"/>
        </w:rPr>
        <w:t>dietei</w:t>
      </w:r>
      <w:proofErr w:type="spellEnd"/>
      <w:r w:rsidRPr="00E50CD9">
        <w:rPr>
          <w:rFonts w:ascii="Arial" w:hAnsi="Arial" w:cs="Arial"/>
          <w:sz w:val="24"/>
          <w:szCs w:val="24"/>
        </w:rPr>
        <w:t xml:space="preserve"> </w:t>
      </w:r>
      <w:proofErr w:type="spellStart"/>
      <w:r w:rsidRPr="00E50CD9">
        <w:rPr>
          <w:rFonts w:ascii="Arial" w:hAnsi="Arial" w:cs="Arial"/>
          <w:sz w:val="24"/>
          <w:szCs w:val="24"/>
        </w:rPr>
        <w:t>pentru</w:t>
      </w:r>
      <w:proofErr w:type="spellEnd"/>
      <w:r w:rsidRPr="00E50CD9">
        <w:rPr>
          <w:rFonts w:ascii="Arial" w:hAnsi="Arial" w:cs="Arial"/>
          <w:sz w:val="24"/>
          <w:szCs w:val="24"/>
        </w:rPr>
        <w:t xml:space="preserve"> </w:t>
      </w:r>
      <w:proofErr w:type="spellStart"/>
      <w:r w:rsidRPr="00E50CD9">
        <w:rPr>
          <w:rFonts w:ascii="Arial" w:hAnsi="Arial" w:cs="Arial"/>
          <w:sz w:val="24"/>
          <w:szCs w:val="24"/>
        </w:rPr>
        <w:t>buna</w:t>
      </w:r>
      <w:proofErr w:type="spellEnd"/>
      <w:r w:rsidRPr="00E50CD9">
        <w:rPr>
          <w:rFonts w:ascii="Arial" w:hAnsi="Arial" w:cs="Arial"/>
          <w:sz w:val="24"/>
          <w:szCs w:val="24"/>
        </w:rPr>
        <w:t xml:space="preserve"> </w:t>
      </w:r>
      <w:proofErr w:type="spellStart"/>
      <w:r w:rsidRPr="00E50CD9">
        <w:rPr>
          <w:rFonts w:ascii="Arial" w:hAnsi="Arial" w:cs="Arial"/>
          <w:sz w:val="24"/>
          <w:szCs w:val="24"/>
        </w:rPr>
        <w:t>funcționare</w:t>
      </w:r>
      <w:proofErr w:type="spellEnd"/>
      <w:r w:rsidRPr="00E50CD9">
        <w:rPr>
          <w:rFonts w:ascii="Arial" w:hAnsi="Arial" w:cs="Arial"/>
          <w:sz w:val="24"/>
          <w:szCs w:val="24"/>
        </w:rPr>
        <w:t xml:space="preserve"> a </w:t>
      </w:r>
      <w:proofErr w:type="spellStart"/>
      <w:r w:rsidRPr="00E50CD9">
        <w:rPr>
          <w:rFonts w:ascii="Arial" w:hAnsi="Arial" w:cs="Arial"/>
          <w:sz w:val="24"/>
          <w:szCs w:val="24"/>
        </w:rPr>
        <w:t>metabolismului</w:t>
      </w:r>
      <w:proofErr w:type="spellEnd"/>
      <w:r w:rsidRPr="00E50CD9">
        <w:rPr>
          <w:rFonts w:ascii="Arial" w:hAnsi="Arial" w:cs="Arial"/>
          <w:sz w:val="24"/>
          <w:szCs w:val="24"/>
        </w:rPr>
        <w:t xml:space="preserve"> </w:t>
      </w:r>
      <w:proofErr w:type="spellStart"/>
      <w:r w:rsidRPr="00E50CD9">
        <w:rPr>
          <w:rFonts w:ascii="Arial" w:hAnsi="Arial" w:cs="Arial"/>
          <w:sz w:val="24"/>
          <w:szCs w:val="24"/>
        </w:rPr>
        <w:t>glucidic</w:t>
      </w:r>
      <w:proofErr w:type="spellEnd"/>
      <w:r w:rsidR="00C574AF" w:rsidRPr="00E50CD9">
        <w:rPr>
          <w:rFonts w:ascii="Arial" w:hAnsi="Arial" w:cs="Arial"/>
          <w:sz w:val="24"/>
          <w:szCs w:val="24"/>
        </w:rPr>
        <w:t xml:space="preserve"> ,,</w:t>
      </w:r>
      <w:proofErr w:type="spellStart"/>
      <w:r w:rsidRPr="00E50CD9">
        <w:rPr>
          <w:rFonts w:ascii="Arial" w:hAnsi="Arial" w:cs="Arial"/>
          <w:sz w:val="24"/>
          <w:szCs w:val="24"/>
        </w:rPr>
        <w:t>Contribuie</w:t>
      </w:r>
      <w:proofErr w:type="spellEnd"/>
      <w:r w:rsidRPr="00E50CD9">
        <w:rPr>
          <w:rFonts w:ascii="Arial" w:hAnsi="Arial" w:cs="Arial"/>
          <w:sz w:val="24"/>
          <w:szCs w:val="24"/>
        </w:rPr>
        <w:t xml:space="preserve"> la </w:t>
      </w:r>
      <w:proofErr w:type="spellStart"/>
      <w:r w:rsidRPr="00E50CD9">
        <w:rPr>
          <w:rFonts w:ascii="Arial" w:hAnsi="Arial" w:cs="Arial"/>
          <w:sz w:val="24"/>
          <w:szCs w:val="24"/>
        </w:rPr>
        <w:t>reglarea</w:t>
      </w:r>
      <w:proofErr w:type="spellEnd"/>
      <w:r w:rsidRPr="00E50CD9">
        <w:rPr>
          <w:rFonts w:ascii="Arial" w:hAnsi="Arial" w:cs="Arial"/>
          <w:sz w:val="24"/>
          <w:szCs w:val="24"/>
        </w:rPr>
        <w:t xml:space="preserve"> </w:t>
      </w:r>
      <w:proofErr w:type="spellStart"/>
      <w:r w:rsidRPr="00E50CD9">
        <w:rPr>
          <w:rFonts w:ascii="Arial" w:hAnsi="Arial" w:cs="Arial"/>
          <w:sz w:val="24"/>
          <w:szCs w:val="24"/>
        </w:rPr>
        <w:t>nivelului</w:t>
      </w:r>
      <w:proofErr w:type="spellEnd"/>
      <w:r w:rsidRPr="00E50CD9">
        <w:rPr>
          <w:rFonts w:ascii="Arial" w:hAnsi="Arial" w:cs="Arial"/>
          <w:sz w:val="24"/>
          <w:szCs w:val="24"/>
        </w:rPr>
        <w:t xml:space="preserve"> de </w:t>
      </w:r>
      <w:proofErr w:type="spellStart"/>
      <w:r w:rsidRPr="00E50CD9">
        <w:rPr>
          <w:rFonts w:ascii="Arial" w:hAnsi="Arial" w:cs="Arial"/>
          <w:sz w:val="24"/>
          <w:szCs w:val="24"/>
        </w:rPr>
        <w:t>glucoză</w:t>
      </w:r>
      <w:proofErr w:type="spellEnd"/>
      <w:r w:rsidRPr="00E50CD9">
        <w:rPr>
          <w:rFonts w:ascii="Arial" w:hAnsi="Arial" w:cs="Arial"/>
          <w:sz w:val="24"/>
          <w:szCs w:val="24"/>
        </w:rPr>
        <w:t xml:space="preserve"> din </w:t>
      </w:r>
      <w:proofErr w:type="spellStart"/>
      <w:r w:rsidRPr="00E50CD9">
        <w:rPr>
          <w:rFonts w:ascii="Arial" w:hAnsi="Arial" w:cs="Arial"/>
          <w:sz w:val="24"/>
          <w:szCs w:val="24"/>
        </w:rPr>
        <w:t>sânge</w:t>
      </w:r>
      <w:proofErr w:type="spellEnd"/>
      <w:r w:rsidR="00C574AF" w:rsidRPr="00E50CD9">
        <w:rPr>
          <w:rFonts w:ascii="Arial" w:hAnsi="Arial" w:cs="Arial"/>
          <w:sz w:val="24"/>
          <w:szCs w:val="24"/>
        </w:rPr>
        <w:t>,</w:t>
      </w:r>
      <w:r w:rsidRPr="00E50CD9">
        <w:rPr>
          <w:rFonts w:ascii="Arial" w:hAnsi="Arial" w:cs="Arial"/>
          <w:sz w:val="24"/>
          <w:szCs w:val="24"/>
        </w:rPr>
        <w:t xml:space="preserve"> ,, </w:t>
      </w:r>
      <w:proofErr w:type="spellStart"/>
      <w:r w:rsidRPr="00E50CD9">
        <w:rPr>
          <w:rFonts w:ascii="Arial" w:hAnsi="Arial" w:cs="Arial"/>
          <w:sz w:val="24"/>
          <w:szCs w:val="24"/>
        </w:rPr>
        <w:t>Asigură</w:t>
      </w:r>
      <w:proofErr w:type="spellEnd"/>
      <w:r w:rsidRPr="00E50CD9">
        <w:rPr>
          <w:rFonts w:ascii="Arial" w:hAnsi="Arial" w:cs="Arial"/>
          <w:sz w:val="24"/>
          <w:szCs w:val="24"/>
        </w:rPr>
        <w:t xml:space="preserve"> </w:t>
      </w:r>
      <w:proofErr w:type="spellStart"/>
      <w:r w:rsidRPr="00E50CD9">
        <w:rPr>
          <w:rFonts w:ascii="Arial" w:hAnsi="Arial" w:cs="Arial"/>
          <w:sz w:val="24"/>
          <w:szCs w:val="24"/>
        </w:rPr>
        <w:t>starea</w:t>
      </w:r>
      <w:proofErr w:type="spellEnd"/>
      <w:r w:rsidRPr="00E50CD9">
        <w:rPr>
          <w:rFonts w:ascii="Arial" w:hAnsi="Arial" w:cs="Arial"/>
          <w:sz w:val="24"/>
          <w:szCs w:val="24"/>
        </w:rPr>
        <w:t xml:space="preserve"> </w:t>
      </w:r>
      <w:proofErr w:type="spellStart"/>
      <w:r w:rsidRPr="00E50CD9">
        <w:rPr>
          <w:rFonts w:ascii="Arial" w:hAnsi="Arial" w:cs="Arial"/>
          <w:sz w:val="24"/>
          <w:szCs w:val="24"/>
        </w:rPr>
        <w:t>generală</w:t>
      </w:r>
      <w:proofErr w:type="spellEnd"/>
      <w:r w:rsidRPr="00E50CD9">
        <w:rPr>
          <w:rFonts w:ascii="Arial" w:hAnsi="Arial" w:cs="Arial"/>
          <w:sz w:val="24"/>
          <w:szCs w:val="24"/>
        </w:rPr>
        <w:t xml:space="preserve"> de bine,,. </w:t>
      </w:r>
      <w:proofErr w:type="gramStart"/>
      <w:r w:rsidRPr="00E50CD9">
        <w:rPr>
          <w:rFonts w:ascii="Arial" w:hAnsi="Arial" w:cs="Arial"/>
          <w:sz w:val="24"/>
          <w:szCs w:val="24"/>
        </w:rPr>
        <w:t>care</w:t>
      </w:r>
      <w:proofErr w:type="gramEnd"/>
      <w:r w:rsidRPr="00E50CD9">
        <w:rPr>
          <w:rFonts w:ascii="Arial" w:hAnsi="Arial" w:cs="Arial"/>
          <w:sz w:val="24"/>
          <w:szCs w:val="24"/>
        </w:rPr>
        <w:t xml:space="preserve"> </w:t>
      </w:r>
      <w:proofErr w:type="spellStart"/>
      <w:r w:rsidRPr="00E50CD9">
        <w:rPr>
          <w:rFonts w:ascii="Arial" w:hAnsi="Arial" w:cs="Arial"/>
          <w:sz w:val="24"/>
          <w:szCs w:val="24"/>
        </w:rPr>
        <w:t>sunt</w:t>
      </w:r>
      <w:proofErr w:type="spellEnd"/>
      <w:r w:rsidRPr="00E50CD9">
        <w:rPr>
          <w:rFonts w:ascii="Arial" w:hAnsi="Arial" w:cs="Arial"/>
          <w:sz w:val="24"/>
          <w:szCs w:val="24"/>
        </w:rPr>
        <w:t xml:space="preserve"> </w:t>
      </w:r>
      <w:proofErr w:type="spellStart"/>
      <w:r w:rsidRPr="00E50CD9">
        <w:rPr>
          <w:rFonts w:ascii="Arial" w:hAnsi="Arial" w:cs="Arial"/>
          <w:sz w:val="24"/>
          <w:szCs w:val="24"/>
        </w:rPr>
        <w:t>utilizate</w:t>
      </w:r>
      <w:proofErr w:type="spellEnd"/>
      <w:r w:rsidRPr="00E50CD9">
        <w:rPr>
          <w:rFonts w:ascii="Arial" w:hAnsi="Arial" w:cs="Arial"/>
          <w:sz w:val="24"/>
          <w:szCs w:val="24"/>
        </w:rPr>
        <w:t xml:space="preserve"> </w:t>
      </w:r>
      <w:proofErr w:type="spellStart"/>
      <w:r w:rsidRPr="00E50CD9">
        <w:rPr>
          <w:rFonts w:ascii="Arial" w:hAnsi="Arial" w:cs="Arial"/>
          <w:sz w:val="24"/>
          <w:szCs w:val="24"/>
        </w:rPr>
        <w:t>în</w:t>
      </w:r>
      <w:proofErr w:type="spellEnd"/>
      <w:r w:rsidRPr="00E50CD9">
        <w:rPr>
          <w:rFonts w:ascii="Arial" w:hAnsi="Arial" w:cs="Arial"/>
          <w:sz w:val="24"/>
          <w:szCs w:val="24"/>
        </w:rPr>
        <w:t xml:space="preserve"> mod </w:t>
      </w:r>
      <w:proofErr w:type="spellStart"/>
      <w:r w:rsidRPr="00E50CD9">
        <w:rPr>
          <w:rFonts w:ascii="Arial" w:hAnsi="Arial" w:cs="Arial"/>
          <w:sz w:val="24"/>
          <w:szCs w:val="24"/>
        </w:rPr>
        <w:t>neconform</w:t>
      </w:r>
      <w:proofErr w:type="spellEnd"/>
      <w:r w:rsidRPr="00E50CD9">
        <w:rPr>
          <w:rFonts w:ascii="Arial" w:hAnsi="Arial" w:cs="Arial"/>
          <w:sz w:val="24"/>
          <w:szCs w:val="24"/>
        </w:rPr>
        <w:t xml:space="preserve">. </w:t>
      </w:r>
      <w:proofErr w:type="spellStart"/>
      <w:r w:rsidRPr="00E50CD9">
        <w:rPr>
          <w:rFonts w:ascii="Arial" w:hAnsi="Arial" w:cs="Arial"/>
          <w:sz w:val="24"/>
          <w:szCs w:val="24"/>
        </w:rPr>
        <w:t>D</w:t>
      </w:r>
      <w:r w:rsidR="00C574AF" w:rsidRPr="00E50CD9">
        <w:rPr>
          <w:rFonts w:ascii="Arial" w:hAnsi="Arial" w:cs="Arial"/>
          <w:sz w:val="24"/>
          <w:szCs w:val="24"/>
        </w:rPr>
        <w:t>intre</w:t>
      </w:r>
      <w:proofErr w:type="spellEnd"/>
      <w:r w:rsidR="00C574AF" w:rsidRPr="00E50CD9">
        <w:rPr>
          <w:rFonts w:ascii="Arial" w:hAnsi="Arial" w:cs="Arial"/>
          <w:sz w:val="24"/>
          <w:szCs w:val="24"/>
        </w:rPr>
        <w:t xml:space="preserve"> </w:t>
      </w:r>
      <w:proofErr w:type="spellStart"/>
      <w:r w:rsidR="00C574AF" w:rsidRPr="00E50CD9">
        <w:rPr>
          <w:rFonts w:ascii="Arial" w:hAnsi="Arial" w:cs="Arial"/>
          <w:sz w:val="24"/>
          <w:szCs w:val="24"/>
        </w:rPr>
        <w:t>acestea</w:t>
      </w:r>
      <w:proofErr w:type="spellEnd"/>
      <w:r w:rsidR="00C574AF" w:rsidRPr="00E50CD9">
        <w:rPr>
          <w:rFonts w:ascii="Arial" w:hAnsi="Arial" w:cs="Arial"/>
          <w:sz w:val="24"/>
          <w:szCs w:val="24"/>
        </w:rPr>
        <w:t xml:space="preserve"> </w:t>
      </w:r>
      <w:proofErr w:type="spellStart"/>
      <w:r w:rsidR="00C574AF" w:rsidRPr="00E50CD9">
        <w:rPr>
          <w:rFonts w:ascii="Arial" w:hAnsi="Arial" w:cs="Arial"/>
          <w:sz w:val="24"/>
          <w:szCs w:val="24"/>
        </w:rPr>
        <w:t>doar</w:t>
      </w:r>
      <w:proofErr w:type="spellEnd"/>
      <w:r w:rsidR="00C574AF" w:rsidRPr="00E50CD9">
        <w:rPr>
          <w:rFonts w:ascii="Arial" w:hAnsi="Arial" w:cs="Arial"/>
          <w:sz w:val="24"/>
          <w:szCs w:val="24"/>
        </w:rPr>
        <w:t xml:space="preserve"> </w:t>
      </w:r>
      <w:proofErr w:type="spellStart"/>
      <w:r w:rsidR="00C574AF" w:rsidRPr="00E50CD9">
        <w:rPr>
          <w:rFonts w:ascii="Arial" w:hAnsi="Arial" w:cs="Arial"/>
          <w:sz w:val="24"/>
          <w:szCs w:val="24"/>
        </w:rPr>
        <w:t>mențiunea</w:t>
      </w:r>
      <w:proofErr w:type="spellEnd"/>
      <w:r w:rsidR="00C574AF" w:rsidRPr="00E50CD9">
        <w:rPr>
          <w:rFonts w:ascii="Arial" w:hAnsi="Arial" w:cs="Arial"/>
          <w:sz w:val="24"/>
          <w:szCs w:val="24"/>
        </w:rPr>
        <w:t xml:space="preserve"> </w:t>
      </w:r>
      <w:proofErr w:type="gramStart"/>
      <w:r w:rsidR="00C574AF" w:rsidRPr="00E50CD9">
        <w:rPr>
          <w:rFonts w:ascii="Arial" w:hAnsi="Arial" w:cs="Arial"/>
          <w:sz w:val="24"/>
          <w:szCs w:val="24"/>
        </w:rPr>
        <w:t>,,</w:t>
      </w:r>
      <w:proofErr w:type="spellStart"/>
      <w:r w:rsidRPr="00E50CD9">
        <w:rPr>
          <w:rFonts w:ascii="Arial" w:hAnsi="Arial" w:cs="Arial"/>
          <w:sz w:val="24"/>
          <w:szCs w:val="24"/>
        </w:rPr>
        <w:t>Contribuie</w:t>
      </w:r>
      <w:proofErr w:type="spellEnd"/>
      <w:proofErr w:type="gramEnd"/>
      <w:r w:rsidRPr="00E50CD9">
        <w:rPr>
          <w:rFonts w:ascii="Arial" w:hAnsi="Arial" w:cs="Arial"/>
          <w:sz w:val="24"/>
          <w:szCs w:val="24"/>
        </w:rPr>
        <w:t xml:space="preserve"> la </w:t>
      </w:r>
      <w:proofErr w:type="spellStart"/>
      <w:r w:rsidRPr="00E50CD9">
        <w:rPr>
          <w:rFonts w:ascii="Arial" w:hAnsi="Arial" w:cs="Arial"/>
          <w:sz w:val="24"/>
          <w:szCs w:val="24"/>
        </w:rPr>
        <w:t>reglarea</w:t>
      </w:r>
      <w:proofErr w:type="spellEnd"/>
      <w:r w:rsidRPr="00E50CD9">
        <w:rPr>
          <w:rFonts w:ascii="Arial" w:hAnsi="Arial" w:cs="Arial"/>
          <w:sz w:val="24"/>
          <w:szCs w:val="24"/>
        </w:rPr>
        <w:t xml:space="preserve"> </w:t>
      </w:r>
      <w:proofErr w:type="spellStart"/>
      <w:r w:rsidRPr="00E50CD9">
        <w:rPr>
          <w:rFonts w:ascii="Arial" w:hAnsi="Arial" w:cs="Arial"/>
          <w:sz w:val="24"/>
          <w:szCs w:val="24"/>
        </w:rPr>
        <w:t>nivelului</w:t>
      </w:r>
      <w:proofErr w:type="spellEnd"/>
      <w:r w:rsidRPr="00E50CD9">
        <w:rPr>
          <w:rFonts w:ascii="Arial" w:hAnsi="Arial" w:cs="Arial"/>
          <w:sz w:val="24"/>
          <w:szCs w:val="24"/>
        </w:rPr>
        <w:t xml:space="preserve"> de </w:t>
      </w:r>
      <w:proofErr w:type="spellStart"/>
      <w:r w:rsidRPr="00E50CD9">
        <w:rPr>
          <w:rFonts w:ascii="Arial" w:hAnsi="Arial" w:cs="Arial"/>
          <w:sz w:val="24"/>
          <w:szCs w:val="24"/>
        </w:rPr>
        <w:t>glucoză</w:t>
      </w:r>
      <w:proofErr w:type="spellEnd"/>
      <w:r w:rsidRPr="00E50CD9">
        <w:rPr>
          <w:rFonts w:ascii="Arial" w:hAnsi="Arial" w:cs="Arial"/>
          <w:sz w:val="24"/>
          <w:szCs w:val="24"/>
        </w:rPr>
        <w:t xml:space="preserve"> din </w:t>
      </w:r>
      <w:proofErr w:type="spellStart"/>
      <w:r w:rsidRPr="00E50CD9">
        <w:rPr>
          <w:rFonts w:ascii="Arial" w:hAnsi="Arial" w:cs="Arial"/>
          <w:sz w:val="24"/>
          <w:szCs w:val="24"/>
        </w:rPr>
        <w:t>sânge</w:t>
      </w:r>
      <w:proofErr w:type="spellEnd"/>
      <w:r w:rsidRPr="00E50CD9">
        <w:rPr>
          <w:rFonts w:ascii="Arial" w:hAnsi="Arial" w:cs="Arial"/>
          <w:sz w:val="24"/>
          <w:szCs w:val="24"/>
        </w:rPr>
        <w:t xml:space="preserve">,, se </w:t>
      </w:r>
      <w:proofErr w:type="spellStart"/>
      <w:r w:rsidRPr="00E50CD9">
        <w:rPr>
          <w:rFonts w:ascii="Arial" w:hAnsi="Arial" w:cs="Arial"/>
          <w:sz w:val="24"/>
          <w:szCs w:val="24"/>
        </w:rPr>
        <w:t>află</w:t>
      </w:r>
      <w:proofErr w:type="spellEnd"/>
      <w:r w:rsidRPr="00E50CD9">
        <w:rPr>
          <w:rFonts w:ascii="Arial" w:hAnsi="Arial" w:cs="Arial"/>
          <w:sz w:val="24"/>
          <w:szCs w:val="24"/>
        </w:rPr>
        <w:t xml:space="preserve"> </w:t>
      </w:r>
      <w:proofErr w:type="spellStart"/>
      <w:r w:rsidRPr="00E50CD9">
        <w:rPr>
          <w:rFonts w:ascii="Arial" w:hAnsi="Arial" w:cs="Arial"/>
          <w:sz w:val="24"/>
          <w:szCs w:val="24"/>
        </w:rPr>
        <w:t>pe</w:t>
      </w:r>
      <w:proofErr w:type="spellEnd"/>
      <w:r w:rsidR="00277056" w:rsidRPr="00E50CD9">
        <w:rPr>
          <w:rFonts w:ascii="Arial" w:hAnsi="Arial" w:cs="Arial"/>
          <w:sz w:val="24"/>
          <w:szCs w:val="24"/>
        </w:rPr>
        <w:t xml:space="preserve"> </w:t>
      </w:r>
      <w:proofErr w:type="spellStart"/>
      <w:r w:rsidRPr="00E50CD9">
        <w:rPr>
          <w:rFonts w:ascii="Arial" w:hAnsi="Arial" w:cs="Arial"/>
          <w:sz w:val="24"/>
          <w:szCs w:val="24"/>
        </w:rPr>
        <w:t>lista</w:t>
      </w:r>
      <w:proofErr w:type="spellEnd"/>
      <w:r w:rsidRPr="00E50CD9">
        <w:rPr>
          <w:rFonts w:ascii="Arial" w:hAnsi="Arial" w:cs="Arial"/>
          <w:sz w:val="24"/>
          <w:szCs w:val="24"/>
        </w:rPr>
        <w:t xml:space="preserve"> ,, on –hold,, de </w:t>
      </w:r>
      <w:proofErr w:type="spellStart"/>
      <w:r w:rsidRPr="00E50CD9">
        <w:rPr>
          <w:rFonts w:ascii="Arial" w:hAnsi="Arial" w:cs="Arial"/>
          <w:sz w:val="24"/>
          <w:szCs w:val="24"/>
        </w:rPr>
        <w:t>mențiuni</w:t>
      </w:r>
      <w:proofErr w:type="spellEnd"/>
      <w:r w:rsidRPr="00E50CD9">
        <w:rPr>
          <w:rFonts w:ascii="Arial" w:hAnsi="Arial" w:cs="Arial"/>
          <w:sz w:val="24"/>
          <w:szCs w:val="24"/>
        </w:rPr>
        <w:t xml:space="preserve"> de </w:t>
      </w:r>
      <w:proofErr w:type="spellStart"/>
      <w:r w:rsidRPr="00E50CD9">
        <w:rPr>
          <w:rFonts w:ascii="Arial" w:hAnsi="Arial" w:cs="Arial"/>
          <w:sz w:val="24"/>
          <w:szCs w:val="24"/>
        </w:rPr>
        <w:t>sănătate</w:t>
      </w:r>
      <w:proofErr w:type="spellEnd"/>
      <w:r w:rsidRPr="00E50CD9">
        <w:rPr>
          <w:rFonts w:ascii="Arial" w:hAnsi="Arial" w:cs="Arial"/>
          <w:sz w:val="24"/>
          <w:szCs w:val="24"/>
        </w:rPr>
        <w:t xml:space="preserve"> </w:t>
      </w:r>
      <w:proofErr w:type="spellStart"/>
      <w:r w:rsidRPr="00E50CD9">
        <w:rPr>
          <w:rFonts w:ascii="Arial" w:hAnsi="Arial" w:cs="Arial"/>
          <w:sz w:val="24"/>
          <w:szCs w:val="24"/>
        </w:rPr>
        <w:t>pentru</w:t>
      </w:r>
      <w:proofErr w:type="spellEnd"/>
      <w:r w:rsidRPr="00E50CD9">
        <w:rPr>
          <w:rFonts w:ascii="Arial" w:hAnsi="Arial" w:cs="Arial"/>
          <w:sz w:val="24"/>
          <w:szCs w:val="24"/>
        </w:rPr>
        <w:t xml:space="preserve"> </w:t>
      </w:r>
      <w:proofErr w:type="spellStart"/>
      <w:r w:rsidRPr="00E50CD9">
        <w:rPr>
          <w:rFonts w:ascii="Arial" w:hAnsi="Arial" w:cs="Arial"/>
          <w:sz w:val="24"/>
          <w:szCs w:val="24"/>
        </w:rPr>
        <w:t>produsele</w:t>
      </w:r>
      <w:proofErr w:type="spellEnd"/>
      <w:r w:rsidRPr="00E50CD9">
        <w:rPr>
          <w:rFonts w:ascii="Arial" w:hAnsi="Arial" w:cs="Arial"/>
          <w:sz w:val="24"/>
          <w:szCs w:val="24"/>
        </w:rPr>
        <w:t xml:space="preserve"> din </w:t>
      </w:r>
      <w:proofErr w:type="spellStart"/>
      <w:r w:rsidRPr="00E50CD9">
        <w:rPr>
          <w:rFonts w:ascii="Arial" w:hAnsi="Arial" w:cs="Arial"/>
          <w:sz w:val="24"/>
          <w:szCs w:val="24"/>
        </w:rPr>
        <w:t>plante</w:t>
      </w:r>
      <w:proofErr w:type="spellEnd"/>
      <w:r w:rsidRPr="00E50CD9">
        <w:rPr>
          <w:rFonts w:ascii="Arial" w:hAnsi="Arial" w:cs="Arial"/>
          <w:sz w:val="24"/>
          <w:szCs w:val="24"/>
        </w:rPr>
        <w:t xml:space="preserve"> a EFSA cu </w:t>
      </w:r>
      <w:proofErr w:type="spellStart"/>
      <w:r w:rsidRPr="00E50CD9">
        <w:rPr>
          <w:rFonts w:ascii="Arial" w:hAnsi="Arial" w:cs="Arial"/>
          <w:sz w:val="24"/>
          <w:szCs w:val="24"/>
        </w:rPr>
        <w:t>numărul</w:t>
      </w:r>
      <w:proofErr w:type="spellEnd"/>
      <w:r w:rsidRPr="00E50CD9">
        <w:rPr>
          <w:rFonts w:ascii="Arial" w:hAnsi="Arial" w:cs="Arial"/>
          <w:sz w:val="24"/>
          <w:szCs w:val="24"/>
        </w:rPr>
        <w:t xml:space="preserve"> EFSA Q-2008-4271.</w:t>
      </w:r>
    </w:p>
    <w:p w:rsidR="00B04EA4" w:rsidRPr="00E50CD9" w:rsidRDefault="00B04EA4" w:rsidP="00504DD0">
      <w:pPr>
        <w:spacing w:after="0" w:line="240" w:lineRule="auto"/>
        <w:jc w:val="both"/>
        <w:rPr>
          <w:rFonts w:ascii="Arial" w:hAnsi="Arial" w:cs="Arial"/>
          <w:sz w:val="24"/>
          <w:szCs w:val="24"/>
        </w:rPr>
      </w:pPr>
      <w:r w:rsidRPr="00E50CD9">
        <w:rPr>
          <w:rFonts w:ascii="Arial" w:hAnsi="Arial" w:cs="Arial"/>
          <w:sz w:val="24"/>
          <w:szCs w:val="24"/>
        </w:rPr>
        <w:t xml:space="preserve"> </w:t>
      </w:r>
    </w:p>
    <w:p w:rsidR="003977F1" w:rsidRPr="00E50CD9" w:rsidRDefault="00BE4C00" w:rsidP="00504DD0">
      <w:pPr>
        <w:autoSpaceDE w:val="0"/>
        <w:autoSpaceDN w:val="0"/>
        <w:spacing w:after="0" w:line="240" w:lineRule="auto"/>
        <w:jc w:val="both"/>
        <w:rPr>
          <w:rFonts w:ascii="Arial" w:hAnsi="Arial" w:cs="Arial"/>
          <w:b/>
          <w:sz w:val="24"/>
          <w:szCs w:val="24"/>
        </w:rPr>
      </w:pPr>
      <w:proofErr w:type="spellStart"/>
      <w:r w:rsidRPr="00E50CD9">
        <w:rPr>
          <w:rFonts w:ascii="Arial" w:hAnsi="Arial" w:cs="Arial"/>
          <w:b/>
          <w:sz w:val="24"/>
          <w:szCs w:val="24"/>
        </w:rPr>
        <w:t>A</w:t>
      </w:r>
      <w:r w:rsidR="003977F1" w:rsidRPr="00E50CD9">
        <w:rPr>
          <w:rFonts w:ascii="Arial" w:hAnsi="Arial" w:cs="Arial"/>
          <w:b/>
          <w:sz w:val="24"/>
          <w:szCs w:val="24"/>
        </w:rPr>
        <w:t>lte</w:t>
      </w:r>
      <w:proofErr w:type="spellEnd"/>
      <w:r w:rsidR="003977F1" w:rsidRPr="00E50CD9">
        <w:rPr>
          <w:rFonts w:ascii="Arial" w:hAnsi="Arial" w:cs="Arial"/>
          <w:b/>
          <w:sz w:val="24"/>
          <w:szCs w:val="24"/>
        </w:rPr>
        <w:t xml:space="preserve"> </w:t>
      </w:r>
      <w:proofErr w:type="spellStart"/>
      <w:r w:rsidR="003977F1" w:rsidRPr="00E50CD9">
        <w:rPr>
          <w:rFonts w:ascii="Arial" w:hAnsi="Arial" w:cs="Arial"/>
          <w:b/>
          <w:sz w:val="24"/>
          <w:szCs w:val="24"/>
        </w:rPr>
        <w:t>neconformități</w:t>
      </w:r>
      <w:proofErr w:type="spellEnd"/>
      <w:r w:rsidR="003977F1" w:rsidRPr="00E50CD9">
        <w:rPr>
          <w:rFonts w:ascii="Arial" w:hAnsi="Arial" w:cs="Arial"/>
          <w:b/>
          <w:sz w:val="24"/>
          <w:szCs w:val="24"/>
        </w:rPr>
        <w:t>:</w:t>
      </w:r>
    </w:p>
    <w:p w:rsidR="00A36FB1" w:rsidRPr="00E50CD9" w:rsidRDefault="003977F1" w:rsidP="00504DD0">
      <w:pPr>
        <w:pStyle w:val="ListParagraph"/>
        <w:numPr>
          <w:ilvl w:val="0"/>
          <w:numId w:val="24"/>
        </w:numPr>
        <w:autoSpaceDE w:val="0"/>
        <w:autoSpaceDN w:val="0"/>
        <w:spacing w:after="0" w:line="240" w:lineRule="auto"/>
        <w:ind w:left="0" w:firstLine="0"/>
        <w:jc w:val="both"/>
        <w:rPr>
          <w:rFonts w:ascii="Arial" w:hAnsi="Arial" w:cs="Arial"/>
          <w:b/>
          <w:color w:val="000000"/>
          <w:sz w:val="24"/>
          <w:szCs w:val="24"/>
        </w:rPr>
      </w:pPr>
      <w:proofErr w:type="spellStart"/>
      <w:r w:rsidRPr="00E50CD9">
        <w:rPr>
          <w:rFonts w:ascii="Arial" w:hAnsi="Arial" w:cs="Arial"/>
          <w:b/>
          <w:color w:val="000000"/>
          <w:sz w:val="24"/>
          <w:szCs w:val="24"/>
        </w:rPr>
        <w:t>Mențiuni</w:t>
      </w:r>
      <w:proofErr w:type="spellEnd"/>
      <w:r w:rsidRPr="00E50CD9">
        <w:rPr>
          <w:rFonts w:ascii="Arial" w:hAnsi="Arial" w:cs="Arial"/>
          <w:b/>
          <w:color w:val="000000"/>
          <w:sz w:val="24"/>
          <w:szCs w:val="24"/>
        </w:rPr>
        <w:t xml:space="preserve"> de </w:t>
      </w:r>
      <w:proofErr w:type="spellStart"/>
      <w:r w:rsidRPr="00E50CD9">
        <w:rPr>
          <w:rFonts w:ascii="Arial" w:hAnsi="Arial" w:cs="Arial"/>
          <w:b/>
          <w:color w:val="000000"/>
          <w:sz w:val="24"/>
          <w:szCs w:val="24"/>
        </w:rPr>
        <w:t>sănătate</w:t>
      </w:r>
      <w:proofErr w:type="spellEnd"/>
      <w:r w:rsidRPr="00E50CD9">
        <w:rPr>
          <w:rFonts w:ascii="Arial" w:hAnsi="Arial" w:cs="Arial"/>
          <w:b/>
          <w:color w:val="000000"/>
          <w:sz w:val="24"/>
          <w:szCs w:val="24"/>
        </w:rPr>
        <w:t xml:space="preserve"> care nu se </w:t>
      </w:r>
      <w:proofErr w:type="spellStart"/>
      <w:r w:rsidRPr="00E50CD9">
        <w:rPr>
          <w:rFonts w:ascii="Arial" w:hAnsi="Arial" w:cs="Arial"/>
          <w:b/>
          <w:color w:val="000000"/>
          <w:sz w:val="24"/>
          <w:szCs w:val="24"/>
        </w:rPr>
        <w:t>regăsesc</w:t>
      </w:r>
      <w:proofErr w:type="spellEnd"/>
      <w:r w:rsidRPr="00E50CD9">
        <w:rPr>
          <w:rFonts w:ascii="Arial" w:hAnsi="Arial" w:cs="Arial"/>
          <w:b/>
          <w:color w:val="000000"/>
          <w:sz w:val="24"/>
          <w:szCs w:val="24"/>
        </w:rPr>
        <w:t xml:space="preserve"> </w:t>
      </w:r>
      <w:proofErr w:type="spellStart"/>
      <w:r w:rsidRPr="00E50CD9">
        <w:rPr>
          <w:rFonts w:ascii="Arial" w:hAnsi="Arial" w:cs="Arial"/>
          <w:sz w:val="24"/>
          <w:szCs w:val="24"/>
        </w:rPr>
        <w:t>în</w:t>
      </w:r>
      <w:proofErr w:type="spellEnd"/>
      <w:r w:rsidRPr="00E50CD9">
        <w:rPr>
          <w:rFonts w:ascii="Arial" w:hAnsi="Arial" w:cs="Arial"/>
          <w:sz w:val="24"/>
          <w:szCs w:val="24"/>
        </w:rPr>
        <w:t xml:space="preserve"> </w:t>
      </w:r>
      <w:proofErr w:type="spellStart"/>
      <w:r w:rsidRPr="00E50CD9">
        <w:rPr>
          <w:rFonts w:ascii="Arial" w:hAnsi="Arial" w:cs="Arial"/>
          <w:sz w:val="24"/>
          <w:szCs w:val="24"/>
        </w:rPr>
        <w:t>Anexa</w:t>
      </w:r>
      <w:proofErr w:type="spellEnd"/>
      <w:r w:rsidRPr="00E50CD9">
        <w:rPr>
          <w:rFonts w:ascii="Arial" w:hAnsi="Arial" w:cs="Arial"/>
          <w:sz w:val="24"/>
          <w:szCs w:val="24"/>
        </w:rPr>
        <w:t xml:space="preserve"> la </w:t>
      </w:r>
      <w:proofErr w:type="spellStart"/>
      <w:r w:rsidRPr="00E50CD9">
        <w:rPr>
          <w:rFonts w:ascii="Arial" w:hAnsi="Arial" w:cs="Arial"/>
          <w:sz w:val="24"/>
          <w:szCs w:val="24"/>
        </w:rPr>
        <w:t>Regulamentul</w:t>
      </w:r>
      <w:proofErr w:type="spellEnd"/>
      <w:r w:rsidRPr="00E50CD9">
        <w:rPr>
          <w:rFonts w:ascii="Arial" w:hAnsi="Arial" w:cs="Arial"/>
          <w:sz w:val="24"/>
          <w:szCs w:val="24"/>
        </w:rPr>
        <w:t xml:space="preserve"> (UE) </w:t>
      </w:r>
      <w:proofErr w:type="spellStart"/>
      <w:r w:rsidRPr="00E50CD9">
        <w:rPr>
          <w:rFonts w:ascii="Arial" w:hAnsi="Arial" w:cs="Arial"/>
          <w:sz w:val="24"/>
          <w:szCs w:val="24"/>
        </w:rPr>
        <w:t>nr</w:t>
      </w:r>
      <w:proofErr w:type="spellEnd"/>
      <w:r w:rsidRPr="00E50CD9">
        <w:rPr>
          <w:rFonts w:ascii="Arial" w:hAnsi="Arial" w:cs="Arial"/>
          <w:sz w:val="24"/>
          <w:szCs w:val="24"/>
        </w:rPr>
        <w:t xml:space="preserve">. 432/2012 al </w:t>
      </w:r>
      <w:proofErr w:type="spellStart"/>
      <w:r w:rsidRPr="00E50CD9">
        <w:rPr>
          <w:rFonts w:ascii="Arial" w:hAnsi="Arial" w:cs="Arial"/>
          <w:sz w:val="24"/>
          <w:szCs w:val="24"/>
        </w:rPr>
        <w:t>Comisiei</w:t>
      </w:r>
      <w:proofErr w:type="spellEnd"/>
      <w:r w:rsidRPr="00E50CD9">
        <w:rPr>
          <w:rFonts w:ascii="Arial" w:hAnsi="Arial" w:cs="Arial"/>
          <w:sz w:val="24"/>
          <w:szCs w:val="24"/>
        </w:rPr>
        <w:t xml:space="preserve"> din 16 </w:t>
      </w:r>
      <w:proofErr w:type="spellStart"/>
      <w:r w:rsidRPr="00E50CD9">
        <w:rPr>
          <w:rFonts w:ascii="Arial" w:hAnsi="Arial" w:cs="Arial"/>
          <w:sz w:val="24"/>
          <w:szCs w:val="24"/>
        </w:rPr>
        <w:t>mai</w:t>
      </w:r>
      <w:proofErr w:type="spellEnd"/>
      <w:r w:rsidRPr="00E50CD9">
        <w:rPr>
          <w:rFonts w:ascii="Arial" w:hAnsi="Arial" w:cs="Arial"/>
          <w:sz w:val="24"/>
          <w:szCs w:val="24"/>
        </w:rPr>
        <w:t xml:space="preserve"> 2012 de </w:t>
      </w:r>
      <w:proofErr w:type="spellStart"/>
      <w:r w:rsidRPr="00E50CD9">
        <w:rPr>
          <w:rFonts w:ascii="Arial" w:hAnsi="Arial" w:cs="Arial"/>
          <w:sz w:val="24"/>
          <w:szCs w:val="24"/>
        </w:rPr>
        <w:t>stabilire</w:t>
      </w:r>
      <w:proofErr w:type="spellEnd"/>
      <w:r w:rsidRPr="00E50CD9">
        <w:rPr>
          <w:rFonts w:ascii="Arial" w:hAnsi="Arial" w:cs="Arial"/>
          <w:sz w:val="24"/>
          <w:szCs w:val="24"/>
        </w:rPr>
        <w:t xml:space="preserve"> a </w:t>
      </w:r>
      <w:proofErr w:type="spellStart"/>
      <w:r w:rsidRPr="00E50CD9">
        <w:rPr>
          <w:rFonts w:ascii="Arial" w:hAnsi="Arial" w:cs="Arial"/>
          <w:sz w:val="24"/>
          <w:szCs w:val="24"/>
        </w:rPr>
        <w:t>unei</w:t>
      </w:r>
      <w:proofErr w:type="spellEnd"/>
      <w:r w:rsidRPr="00E50CD9">
        <w:rPr>
          <w:rFonts w:ascii="Arial" w:hAnsi="Arial" w:cs="Arial"/>
          <w:sz w:val="24"/>
          <w:szCs w:val="24"/>
        </w:rPr>
        <w:t xml:space="preserve"> </w:t>
      </w:r>
      <w:proofErr w:type="spellStart"/>
      <w:r w:rsidRPr="00E50CD9">
        <w:rPr>
          <w:rFonts w:ascii="Arial" w:hAnsi="Arial" w:cs="Arial"/>
          <w:sz w:val="24"/>
          <w:szCs w:val="24"/>
        </w:rPr>
        <w:t>liste</w:t>
      </w:r>
      <w:proofErr w:type="spellEnd"/>
      <w:r w:rsidRPr="00E50CD9">
        <w:rPr>
          <w:rFonts w:ascii="Arial" w:hAnsi="Arial" w:cs="Arial"/>
          <w:sz w:val="24"/>
          <w:szCs w:val="24"/>
        </w:rPr>
        <w:t xml:space="preserve"> de </w:t>
      </w:r>
      <w:proofErr w:type="spellStart"/>
      <w:r w:rsidRPr="00E50CD9">
        <w:rPr>
          <w:rFonts w:ascii="Arial" w:hAnsi="Arial" w:cs="Arial"/>
          <w:sz w:val="24"/>
          <w:szCs w:val="24"/>
        </w:rPr>
        <w:t>mențiuni</w:t>
      </w:r>
      <w:proofErr w:type="spellEnd"/>
      <w:r w:rsidRPr="00E50CD9">
        <w:rPr>
          <w:rFonts w:ascii="Arial" w:hAnsi="Arial" w:cs="Arial"/>
          <w:sz w:val="24"/>
          <w:szCs w:val="24"/>
        </w:rPr>
        <w:t xml:space="preserve"> de </w:t>
      </w:r>
      <w:proofErr w:type="spellStart"/>
      <w:r w:rsidRPr="00E50CD9">
        <w:rPr>
          <w:rFonts w:ascii="Arial" w:hAnsi="Arial" w:cs="Arial"/>
          <w:sz w:val="24"/>
          <w:szCs w:val="24"/>
        </w:rPr>
        <w:t>sănătate</w:t>
      </w:r>
      <w:proofErr w:type="spellEnd"/>
      <w:r w:rsidRPr="00E50CD9">
        <w:rPr>
          <w:rFonts w:ascii="Arial" w:hAnsi="Arial" w:cs="Arial"/>
          <w:sz w:val="24"/>
          <w:szCs w:val="24"/>
        </w:rPr>
        <w:t xml:space="preserve"> </w:t>
      </w:r>
      <w:proofErr w:type="spellStart"/>
      <w:r w:rsidRPr="00E50CD9">
        <w:rPr>
          <w:rFonts w:ascii="Arial" w:hAnsi="Arial" w:cs="Arial"/>
          <w:sz w:val="24"/>
          <w:szCs w:val="24"/>
        </w:rPr>
        <w:t>permise</w:t>
      </w:r>
      <w:proofErr w:type="spellEnd"/>
      <w:r w:rsidRPr="00E50CD9">
        <w:rPr>
          <w:rFonts w:ascii="Arial" w:hAnsi="Arial" w:cs="Arial"/>
          <w:sz w:val="24"/>
          <w:szCs w:val="24"/>
        </w:rPr>
        <w:t xml:space="preserve">, </w:t>
      </w:r>
      <w:proofErr w:type="spellStart"/>
      <w:r w:rsidRPr="00E50CD9">
        <w:rPr>
          <w:rFonts w:ascii="Arial" w:hAnsi="Arial" w:cs="Arial"/>
          <w:sz w:val="24"/>
          <w:szCs w:val="24"/>
        </w:rPr>
        <w:t>înscrise</w:t>
      </w:r>
      <w:proofErr w:type="spellEnd"/>
      <w:r w:rsidRPr="00E50CD9">
        <w:rPr>
          <w:rFonts w:ascii="Arial" w:hAnsi="Arial" w:cs="Arial"/>
          <w:sz w:val="24"/>
          <w:szCs w:val="24"/>
        </w:rPr>
        <w:t xml:space="preserve"> </w:t>
      </w:r>
      <w:proofErr w:type="spellStart"/>
      <w:r w:rsidRPr="00E50CD9">
        <w:rPr>
          <w:rFonts w:ascii="Arial" w:hAnsi="Arial" w:cs="Arial"/>
          <w:sz w:val="24"/>
          <w:szCs w:val="24"/>
        </w:rPr>
        <w:t>pe</w:t>
      </w:r>
      <w:proofErr w:type="spellEnd"/>
      <w:r w:rsidRPr="00E50CD9">
        <w:rPr>
          <w:rFonts w:ascii="Arial" w:hAnsi="Arial" w:cs="Arial"/>
          <w:sz w:val="24"/>
          <w:szCs w:val="24"/>
        </w:rPr>
        <w:t xml:space="preserve"> </w:t>
      </w:r>
      <w:proofErr w:type="spellStart"/>
      <w:r w:rsidRPr="00E50CD9">
        <w:rPr>
          <w:rFonts w:ascii="Arial" w:hAnsi="Arial" w:cs="Arial"/>
          <w:sz w:val="24"/>
          <w:szCs w:val="24"/>
        </w:rPr>
        <w:t>produsele</w:t>
      </w:r>
      <w:proofErr w:type="spellEnd"/>
      <w:r w:rsidRPr="00E50CD9">
        <w:rPr>
          <w:rFonts w:ascii="Arial" w:hAnsi="Arial" w:cs="Arial"/>
          <w:sz w:val="24"/>
          <w:szCs w:val="24"/>
        </w:rPr>
        <w:t xml:space="preserve"> </w:t>
      </w:r>
      <w:proofErr w:type="spellStart"/>
      <w:r w:rsidRPr="00E50CD9">
        <w:rPr>
          <w:rFonts w:ascii="Arial" w:hAnsi="Arial" w:cs="Arial"/>
          <w:sz w:val="24"/>
          <w:szCs w:val="24"/>
        </w:rPr>
        <w:t>alimentare</w:t>
      </w:r>
      <w:proofErr w:type="spellEnd"/>
      <w:r w:rsidRPr="00E50CD9">
        <w:rPr>
          <w:rFonts w:ascii="Arial" w:hAnsi="Arial" w:cs="Arial"/>
          <w:sz w:val="24"/>
          <w:szCs w:val="24"/>
        </w:rPr>
        <w:t xml:space="preserve">, </w:t>
      </w:r>
      <w:proofErr w:type="spellStart"/>
      <w:r w:rsidRPr="00E50CD9">
        <w:rPr>
          <w:rFonts w:ascii="Arial" w:hAnsi="Arial" w:cs="Arial"/>
          <w:sz w:val="24"/>
          <w:szCs w:val="24"/>
        </w:rPr>
        <w:t>altele</w:t>
      </w:r>
      <w:proofErr w:type="spellEnd"/>
      <w:r w:rsidRPr="00E50CD9">
        <w:rPr>
          <w:rFonts w:ascii="Arial" w:hAnsi="Arial" w:cs="Arial"/>
          <w:sz w:val="24"/>
          <w:szCs w:val="24"/>
        </w:rPr>
        <w:t xml:space="preserve"> </w:t>
      </w:r>
      <w:proofErr w:type="spellStart"/>
      <w:r w:rsidRPr="00E50CD9">
        <w:rPr>
          <w:rFonts w:ascii="Arial" w:hAnsi="Arial" w:cs="Arial"/>
          <w:sz w:val="24"/>
          <w:szCs w:val="24"/>
        </w:rPr>
        <w:t>decât</w:t>
      </w:r>
      <w:proofErr w:type="spellEnd"/>
      <w:r w:rsidRPr="00E50CD9">
        <w:rPr>
          <w:rFonts w:ascii="Arial" w:hAnsi="Arial" w:cs="Arial"/>
          <w:sz w:val="24"/>
          <w:szCs w:val="24"/>
        </w:rPr>
        <w:t xml:space="preserve"> </w:t>
      </w:r>
      <w:proofErr w:type="spellStart"/>
      <w:r w:rsidRPr="00E50CD9">
        <w:rPr>
          <w:rFonts w:ascii="Arial" w:hAnsi="Arial" w:cs="Arial"/>
          <w:sz w:val="24"/>
          <w:szCs w:val="24"/>
        </w:rPr>
        <w:t>cele</w:t>
      </w:r>
      <w:proofErr w:type="spellEnd"/>
      <w:r w:rsidRPr="00E50CD9">
        <w:rPr>
          <w:rFonts w:ascii="Arial" w:hAnsi="Arial" w:cs="Arial"/>
          <w:sz w:val="24"/>
          <w:szCs w:val="24"/>
        </w:rPr>
        <w:t xml:space="preserve"> care se </w:t>
      </w:r>
      <w:proofErr w:type="spellStart"/>
      <w:r w:rsidRPr="00E50CD9">
        <w:rPr>
          <w:rFonts w:ascii="Arial" w:hAnsi="Arial" w:cs="Arial"/>
          <w:sz w:val="24"/>
          <w:szCs w:val="24"/>
        </w:rPr>
        <w:t>referă</w:t>
      </w:r>
      <w:proofErr w:type="spellEnd"/>
      <w:r w:rsidRPr="00E50CD9">
        <w:rPr>
          <w:rFonts w:ascii="Arial" w:hAnsi="Arial" w:cs="Arial"/>
          <w:sz w:val="24"/>
          <w:szCs w:val="24"/>
        </w:rPr>
        <w:t xml:space="preserve"> la </w:t>
      </w:r>
      <w:proofErr w:type="spellStart"/>
      <w:r w:rsidRPr="00E50CD9">
        <w:rPr>
          <w:rFonts w:ascii="Arial" w:hAnsi="Arial" w:cs="Arial"/>
          <w:sz w:val="24"/>
          <w:szCs w:val="24"/>
        </w:rPr>
        <w:t>reducerea</w:t>
      </w:r>
      <w:proofErr w:type="spellEnd"/>
      <w:r w:rsidRPr="00E50CD9">
        <w:rPr>
          <w:rFonts w:ascii="Arial" w:hAnsi="Arial" w:cs="Arial"/>
          <w:sz w:val="24"/>
          <w:szCs w:val="24"/>
        </w:rPr>
        <w:t xml:space="preserve"> </w:t>
      </w:r>
      <w:proofErr w:type="spellStart"/>
      <w:r w:rsidRPr="00E50CD9">
        <w:rPr>
          <w:rFonts w:ascii="Arial" w:hAnsi="Arial" w:cs="Arial"/>
          <w:sz w:val="24"/>
          <w:szCs w:val="24"/>
        </w:rPr>
        <w:t>riscului</w:t>
      </w:r>
      <w:proofErr w:type="spellEnd"/>
      <w:r w:rsidRPr="00E50CD9">
        <w:rPr>
          <w:rFonts w:ascii="Arial" w:hAnsi="Arial" w:cs="Arial"/>
          <w:sz w:val="24"/>
          <w:szCs w:val="24"/>
        </w:rPr>
        <w:t xml:space="preserve"> de </w:t>
      </w:r>
      <w:proofErr w:type="spellStart"/>
      <w:r w:rsidRPr="00E50CD9">
        <w:rPr>
          <w:rFonts w:ascii="Arial" w:hAnsi="Arial" w:cs="Arial"/>
          <w:sz w:val="24"/>
          <w:szCs w:val="24"/>
        </w:rPr>
        <w:t>îmbolnăvire</w:t>
      </w:r>
      <w:proofErr w:type="spellEnd"/>
      <w:r w:rsidRPr="00E50CD9">
        <w:rPr>
          <w:rFonts w:ascii="Arial" w:hAnsi="Arial" w:cs="Arial"/>
          <w:sz w:val="24"/>
          <w:szCs w:val="24"/>
        </w:rPr>
        <w:t xml:space="preserve"> </w:t>
      </w:r>
      <w:proofErr w:type="spellStart"/>
      <w:r w:rsidRPr="00E50CD9">
        <w:rPr>
          <w:rFonts w:ascii="Arial" w:hAnsi="Arial" w:cs="Arial"/>
          <w:sz w:val="24"/>
          <w:szCs w:val="24"/>
        </w:rPr>
        <w:t>și</w:t>
      </w:r>
      <w:proofErr w:type="spellEnd"/>
      <w:r w:rsidRPr="00E50CD9">
        <w:rPr>
          <w:rFonts w:ascii="Arial" w:hAnsi="Arial" w:cs="Arial"/>
          <w:sz w:val="24"/>
          <w:szCs w:val="24"/>
        </w:rPr>
        <w:t xml:space="preserve"> la </w:t>
      </w:r>
      <w:proofErr w:type="spellStart"/>
      <w:r w:rsidRPr="00E50CD9">
        <w:rPr>
          <w:rFonts w:ascii="Arial" w:hAnsi="Arial" w:cs="Arial"/>
          <w:sz w:val="24"/>
          <w:szCs w:val="24"/>
        </w:rPr>
        <w:t>dezvoltarea</w:t>
      </w:r>
      <w:proofErr w:type="spellEnd"/>
      <w:r w:rsidRPr="00E50CD9">
        <w:rPr>
          <w:rFonts w:ascii="Arial" w:hAnsi="Arial" w:cs="Arial"/>
          <w:sz w:val="24"/>
          <w:szCs w:val="24"/>
        </w:rPr>
        <w:t xml:space="preserve"> </w:t>
      </w:r>
      <w:proofErr w:type="spellStart"/>
      <w:r w:rsidRPr="00E50CD9">
        <w:rPr>
          <w:rFonts w:ascii="Arial" w:hAnsi="Arial" w:cs="Arial"/>
          <w:sz w:val="24"/>
          <w:szCs w:val="24"/>
        </w:rPr>
        <w:t>și</w:t>
      </w:r>
      <w:proofErr w:type="spellEnd"/>
      <w:r w:rsidRPr="00E50CD9">
        <w:rPr>
          <w:rFonts w:ascii="Arial" w:hAnsi="Arial" w:cs="Arial"/>
          <w:sz w:val="24"/>
          <w:szCs w:val="24"/>
        </w:rPr>
        <w:t xml:space="preserve"> </w:t>
      </w:r>
      <w:proofErr w:type="spellStart"/>
      <w:r w:rsidRPr="00E50CD9">
        <w:rPr>
          <w:rFonts w:ascii="Arial" w:hAnsi="Arial" w:cs="Arial"/>
          <w:sz w:val="24"/>
          <w:szCs w:val="24"/>
        </w:rPr>
        <w:t>sănătatea</w:t>
      </w:r>
      <w:proofErr w:type="spellEnd"/>
      <w:r w:rsidRPr="00E50CD9">
        <w:rPr>
          <w:rFonts w:ascii="Arial" w:hAnsi="Arial" w:cs="Arial"/>
          <w:sz w:val="24"/>
          <w:szCs w:val="24"/>
        </w:rPr>
        <w:t xml:space="preserve"> </w:t>
      </w:r>
      <w:proofErr w:type="spellStart"/>
      <w:r w:rsidRPr="00E50CD9">
        <w:rPr>
          <w:rFonts w:ascii="Arial" w:hAnsi="Arial" w:cs="Arial"/>
          <w:sz w:val="24"/>
          <w:szCs w:val="24"/>
        </w:rPr>
        <w:t>copiilor</w:t>
      </w:r>
      <w:proofErr w:type="spellEnd"/>
      <w:r w:rsidR="00C675C1">
        <w:rPr>
          <w:rFonts w:ascii="Arial" w:hAnsi="Arial" w:cs="Arial"/>
          <w:sz w:val="24"/>
          <w:szCs w:val="24"/>
        </w:rPr>
        <w:t>.</w:t>
      </w:r>
    </w:p>
    <w:p w:rsidR="001F716D" w:rsidRPr="00E50CD9" w:rsidRDefault="001F716D" w:rsidP="00504DD0">
      <w:pPr>
        <w:pStyle w:val="ListParagraph"/>
        <w:autoSpaceDE w:val="0"/>
        <w:autoSpaceDN w:val="0"/>
        <w:spacing w:after="0" w:line="240" w:lineRule="auto"/>
        <w:ind w:left="0"/>
        <w:jc w:val="both"/>
        <w:rPr>
          <w:rFonts w:ascii="Arial" w:hAnsi="Arial" w:cs="Arial"/>
          <w:b/>
          <w:color w:val="000000"/>
          <w:sz w:val="24"/>
          <w:szCs w:val="24"/>
        </w:rPr>
      </w:pPr>
    </w:p>
    <w:p w:rsidR="003977F1" w:rsidRPr="00E50CD9" w:rsidRDefault="00277056" w:rsidP="00504DD0">
      <w:pPr>
        <w:pStyle w:val="ListParagraph"/>
        <w:autoSpaceDE w:val="0"/>
        <w:autoSpaceDN w:val="0"/>
        <w:spacing w:after="0" w:line="240" w:lineRule="auto"/>
        <w:ind w:left="0"/>
        <w:jc w:val="both"/>
        <w:rPr>
          <w:rFonts w:ascii="Arial" w:hAnsi="Arial" w:cs="Arial"/>
          <w:b/>
          <w:color w:val="000000"/>
          <w:sz w:val="24"/>
          <w:szCs w:val="24"/>
        </w:rPr>
      </w:pPr>
      <w:r w:rsidRPr="00E50CD9">
        <w:rPr>
          <w:rFonts w:ascii="Arial" w:hAnsi="Arial" w:cs="Arial"/>
          <w:b/>
          <w:color w:val="000000"/>
          <w:sz w:val="24"/>
          <w:szCs w:val="24"/>
        </w:rPr>
        <w:t xml:space="preserve"> </w:t>
      </w:r>
      <w:proofErr w:type="spellStart"/>
      <w:r w:rsidR="001F716D" w:rsidRPr="00C675C1">
        <w:rPr>
          <w:rFonts w:ascii="Arial" w:hAnsi="Arial" w:cs="Arial"/>
          <w:b/>
          <w:color w:val="000000"/>
          <w:sz w:val="24"/>
          <w:szCs w:val="24"/>
        </w:rPr>
        <w:t>Spre</w:t>
      </w:r>
      <w:proofErr w:type="spellEnd"/>
      <w:r w:rsidR="001F716D" w:rsidRPr="00C675C1">
        <w:rPr>
          <w:rFonts w:ascii="Arial" w:hAnsi="Arial" w:cs="Arial"/>
          <w:b/>
          <w:color w:val="000000"/>
          <w:sz w:val="24"/>
          <w:szCs w:val="24"/>
        </w:rPr>
        <w:t xml:space="preserve"> </w:t>
      </w:r>
      <w:proofErr w:type="spellStart"/>
      <w:r w:rsidR="001F716D" w:rsidRPr="00C675C1">
        <w:rPr>
          <w:rFonts w:ascii="Arial" w:hAnsi="Arial" w:cs="Arial"/>
          <w:b/>
          <w:color w:val="000000"/>
          <w:sz w:val="24"/>
          <w:szCs w:val="24"/>
        </w:rPr>
        <w:t>exemplu</w:t>
      </w:r>
      <w:proofErr w:type="spellEnd"/>
      <w:r w:rsidR="001F716D" w:rsidRPr="00E50CD9">
        <w:rPr>
          <w:rFonts w:ascii="Arial" w:hAnsi="Arial" w:cs="Arial"/>
          <w:color w:val="000000"/>
          <w:sz w:val="24"/>
          <w:szCs w:val="24"/>
        </w:rPr>
        <w:t>,</w:t>
      </w:r>
      <w:r w:rsidR="001F716D" w:rsidRPr="00E50CD9">
        <w:rPr>
          <w:rFonts w:ascii="Arial" w:hAnsi="Arial" w:cs="Arial"/>
          <w:b/>
          <w:color w:val="000000"/>
          <w:sz w:val="24"/>
          <w:szCs w:val="24"/>
        </w:rPr>
        <w:t xml:space="preserve"> </w:t>
      </w:r>
      <w:r w:rsidR="00544A40" w:rsidRPr="00E50CD9">
        <w:rPr>
          <w:rFonts w:ascii="Arial" w:hAnsi="Arial" w:cs="Arial"/>
          <w:sz w:val="24"/>
          <w:szCs w:val="24"/>
          <w:lang w:val="ro-RO"/>
        </w:rPr>
        <w:t xml:space="preserve">a </w:t>
      </w:r>
      <w:r w:rsidR="00C675C1">
        <w:rPr>
          <w:rFonts w:ascii="Arial" w:hAnsi="Arial" w:cs="Arial"/>
          <w:sz w:val="24"/>
          <w:szCs w:val="24"/>
          <w:lang w:val="ro-RO"/>
        </w:rPr>
        <w:t xml:space="preserve">fost </w:t>
      </w:r>
      <w:r w:rsidR="00544A40" w:rsidRPr="00E50CD9">
        <w:rPr>
          <w:rFonts w:ascii="Arial" w:hAnsi="Arial" w:cs="Arial"/>
          <w:sz w:val="24"/>
          <w:szCs w:val="24"/>
          <w:lang w:val="ro-RO"/>
        </w:rPr>
        <w:t xml:space="preserve">identificat </w:t>
      </w:r>
      <w:r w:rsidR="00A36FB1" w:rsidRPr="00E50CD9">
        <w:rPr>
          <w:rFonts w:ascii="Arial" w:hAnsi="Arial" w:cs="Arial"/>
          <w:sz w:val="24"/>
          <w:szCs w:val="24"/>
          <w:lang w:val="ro-RO"/>
        </w:rPr>
        <w:t>1 produs alimentar</w:t>
      </w:r>
      <w:r w:rsidRPr="00E50CD9">
        <w:rPr>
          <w:rFonts w:ascii="Arial" w:hAnsi="Arial" w:cs="Arial"/>
          <w:sz w:val="24"/>
          <w:szCs w:val="24"/>
          <w:lang w:val="ro-RO"/>
        </w:rPr>
        <w:t xml:space="preserve"> </w:t>
      </w:r>
      <w:r w:rsidR="00A36FB1" w:rsidRPr="00E50CD9">
        <w:rPr>
          <w:rFonts w:ascii="Arial" w:hAnsi="Arial" w:cs="Arial"/>
          <w:sz w:val="24"/>
          <w:szCs w:val="24"/>
        </w:rPr>
        <w:t>“</w:t>
      </w:r>
      <w:r w:rsidR="00A36FB1" w:rsidRPr="00E50CD9">
        <w:rPr>
          <w:rFonts w:ascii="Arial" w:hAnsi="Arial" w:cs="Arial"/>
          <w:b/>
          <w:bCs/>
          <w:sz w:val="24"/>
          <w:szCs w:val="24"/>
          <w:lang w:val="zh-CN"/>
        </w:rPr>
        <w:t>ULEI DE COCOS EXTRAVIRGIN</w:t>
      </w:r>
      <w:r w:rsidR="00A36FB1" w:rsidRPr="00E50CD9">
        <w:rPr>
          <w:rFonts w:ascii="Arial" w:hAnsi="Arial" w:cs="Arial"/>
          <w:sz w:val="24"/>
          <w:szCs w:val="24"/>
          <w:lang w:val="zh-CN"/>
        </w:rPr>
        <w:t xml:space="preserve"> </w:t>
      </w:r>
      <w:r w:rsidR="00C675C1">
        <w:rPr>
          <w:rFonts w:ascii="Arial" w:hAnsi="Arial" w:cs="Arial"/>
          <w:sz w:val="24"/>
          <w:szCs w:val="24"/>
          <w:lang w:val="ro-RO"/>
        </w:rPr>
        <w:t xml:space="preserve">care </w:t>
      </w:r>
      <w:proofErr w:type="spellStart"/>
      <w:r w:rsidR="00A36FB1" w:rsidRPr="00E50CD9">
        <w:rPr>
          <w:rFonts w:ascii="Arial" w:hAnsi="Arial" w:cs="Arial"/>
          <w:sz w:val="24"/>
          <w:szCs w:val="24"/>
        </w:rPr>
        <w:t>avea</w:t>
      </w:r>
      <w:proofErr w:type="spellEnd"/>
      <w:r w:rsidR="00A36FB1" w:rsidRPr="00E50CD9">
        <w:rPr>
          <w:rFonts w:ascii="Arial" w:hAnsi="Arial" w:cs="Arial"/>
          <w:sz w:val="24"/>
          <w:szCs w:val="24"/>
          <w:lang w:val="zh-CN"/>
        </w:rPr>
        <w:t xml:space="preserve"> înscrise pe etichetă menţiuni gen: "ÎMBUNĂTĂŢEŞTE SĂNĂTATEA CREIERULUI, MIŞCAREA ŞI SĂNĂTATEA DIGESTIVĂ ", menţiuni care nu se regăsesc în Regulamentul CE nr. 432/2012. De asemenea pe etichetă se mai regăsesc şi precizările: ˮ IDEAL PENTRU HIDRATAREA PĂRULUI ŞI A PIELIIˮ. Pe eticheta produsului nu se regăsesc alte informaţii privind nutrienţii conţinuţi care să justifice prezența menţiunilor respective, ci doar elementele obligatorii prevăzute de Reg.CE nr.1169/2011</w:t>
      </w:r>
      <w:r w:rsidR="00A36FB1" w:rsidRPr="00E50CD9">
        <w:rPr>
          <w:rFonts w:ascii="Arial" w:hAnsi="Arial" w:cs="Arial"/>
          <w:sz w:val="24"/>
          <w:szCs w:val="24"/>
        </w:rPr>
        <w:t xml:space="preserve">) </w:t>
      </w:r>
      <w:r w:rsidR="00544A40" w:rsidRPr="00E50CD9">
        <w:rPr>
          <w:rFonts w:ascii="Arial" w:hAnsi="Arial" w:cs="Arial"/>
          <w:sz w:val="24"/>
          <w:szCs w:val="24"/>
        </w:rPr>
        <w:t>.</w:t>
      </w:r>
    </w:p>
    <w:p w:rsidR="00193267" w:rsidRPr="00E50CD9" w:rsidRDefault="00BE4C00" w:rsidP="00504DD0">
      <w:pPr>
        <w:pStyle w:val="ListParagraph"/>
        <w:numPr>
          <w:ilvl w:val="0"/>
          <w:numId w:val="25"/>
        </w:numPr>
        <w:autoSpaceDE w:val="0"/>
        <w:autoSpaceDN w:val="0"/>
        <w:adjustRightInd w:val="0"/>
        <w:spacing w:after="0" w:line="240" w:lineRule="auto"/>
        <w:ind w:left="0" w:firstLine="0"/>
        <w:jc w:val="both"/>
        <w:rPr>
          <w:rFonts w:ascii="Arial" w:eastAsia="Calibri" w:hAnsi="Arial" w:cs="Arial"/>
          <w:b/>
          <w:sz w:val="24"/>
          <w:szCs w:val="24"/>
          <w:shd w:val="clear" w:color="auto" w:fill="FFFFFF"/>
          <w:lang w:val="ro-RO"/>
        </w:rPr>
      </w:pPr>
      <w:proofErr w:type="spellStart"/>
      <w:r w:rsidRPr="00E50CD9">
        <w:rPr>
          <w:rFonts w:ascii="Arial" w:hAnsi="Arial" w:cs="Arial"/>
          <w:b/>
          <w:sz w:val="24"/>
          <w:szCs w:val="24"/>
        </w:rPr>
        <w:t>Neînregistrarea</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produselor</w:t>
      </w:r>
      <w:proofErr w:type="spellEnd"/>
      <w:r w:rsidRPr="00E50CD9">
        <w:rPr>
          <w:rFonts w:ascii="Arial" w:hAnsi="Arial" w:cs="Arial"/>
          <w:b/>
          <w:sz w:val="24"/>
          <w:szCs w:val="24"/>
        </w:rPr>
        <w:t xml:space="preserve"> </w:t>
      </w:r>
      <w:proofErr w:type="spellStart"/>
      <w:r w:rsidRPr="00E50CD9">
        <w:rPr>
          <w:rFonts w:ascii="Arial" w:hAnsi="Arial" w:cs="Arial"/>
          <w:b/>
          <w:sz w:val="24"/>
          <w:szCs w:val="24"/>
        </w:rPr>
        <w:t>alimentare</w:t>
      </w:r>
      <w:proofErr w:type="spellEnd"/>
      <w:r w:rsidRPr="00E50CD9">
        <w:rPr>
          <w:rFonts w:ascii="Arial" w:hAnsi="Arial" w:cs="Arial"/>
          <w:b/>
          <w:sz w:val="24"/>
          <w:szCs w:val="24"/>
        </w:rPr>
        <w:t xml:space="preserve"> cu </w:t>
      </w:r>
      <w:proofErr w:type="spellStart"/>
      <w:r w:rsidRPr="00E50CD9">
        <w:rPr>
          <w:rFonts w:ascii="Arial" w:hAnsi="Arial" w:cs="Arial"/>
          <w:b/>
          <w:sz w:val="24"/>
          <w:szCs w:val="24"/>
        </w:rPr>
        <w:t>mentiuni</w:t>
      </w:r>
      <w:proofErr w:type="spellEnd"/>
      <w:r w:rsidRPr="00E50CD9">
        <w:rPr>
          <w:rFonts w:ascii="Arial" w:hAnsi="Arial" w:cs="Arial"/>
          <w:b/>
          <w:sz w:val="24"/>
          <w:szCs w:val="24"/>
        </w:rPr>
        <w:t xml:space="preserve"> de </w:t>
      </w:r>
      <w:proofErr w:type="spellStart"/>
      <w:r w:rsidRPr="00E50CD9">
        <w:rPr>
          <w:rFonts w:ascii="Arial" w:hAnsi="Arial" w:cs="Arial"/>
          <w:b/>
          <w:sz w:val="24"/>
          <w:szCs w:val="24"/>
        </w:rPr>
        <w:t>sănătate</w:t>
      </w:r>
      <w:proofErr w:type="spellEnd"/>
      <w:r w:rsidRPr="00E50CD9">
        <w:rPr>
          <w:rFonts w:ascii="Arial" w:hAnsi="Arial" w:cs="Arial"/>
          <w:sz w:val="24"/>
          <w:szCs w:val="24"/>
        </w:rPr>
        <w:t xml:space="preserve"> </w:t>
      </w:r>
      <w:proofErr w:type="spellStart"/>
      <w:r w:rsidRPr="00E50CD9">
        <w:rPr>
          <w:rFonts w:ascii="Arial" w:hAnsi="Arial" w:cs="Arial"/>
          <w:sz w:val="24"/>
          <w:szCs w:val="24"/>
        </w:rPr>
        <w:t>în</w:t>
      </w:r>
      <w:proofErr w:type="spellEnd"/>
      <w:r w:rsidRPr="00E50CD9">
        <w:rPr>
          <w:rFonts w:ascii="Arial" w:hAnsi="Arial" w:cs="Arial"/>
          <w:sz w:val="24"/>
          <w:szCs w:val="24"/>
        </w:rPr>
        <w:t xml:space="preserve"> </w:t>
      </w:r>
      <w:proofErr w:type="spellStart"/>
      <w:r w:rsidRPr="00E50CD9">
        <w:rPr>
          <w:rFonts w:ascii="Arial" w:hAnsi="Arial" w:cs="Arial"/>
          <w:sz w:val="24"/>
          <w:szCs w:val="24"/>
        </w:rPr>
        <w:t>Registrul</w:t>
      </w:r>
      <w:proofErr w:type="spellEnd"/>
      <w:r w:rsidRPr="00E50CD9">
        <w:rPr>
          <w:rFonts w:ascii="Arial" w:hAnsi="Arial" w:cs="Arial"/>
          <w:sz w:val="24"/>
          <w:szCs w:val="24"/>
        </w:rPr>
        <w:t xml:space="preserve"> </w:t>
      </w:r>
      <w:proofErr w:type="spellStart"/>
      <w:r w:rsidRPr="00E50CD9">
        <w:rPr>
          <w:rFonts w:ascii="Arial" w:hAnsi="Arial" w:cs="Arial"/>
          <w:sz w:val="24"/>
          <w:szCs w:val="24"/>
        </w:rPr>
        <w:t>Național</w:t>
      </w:r>
      <w:proofErr w:type="spellEnd"/>
      <w:r w:rsidRPr="00E50CD9">
        <w:rPr>
          <w:rFonts w:ascii="Arial" w:hAnsi="Arial" w:cs="Arial"/>
          <w:sz w:val="24"/>
          <w:szCs w:val="24"/>
        </w:rPr>
        <w:t xml:space="preserve"> al </w:t>
      </w:r>
      <w:proofErr w:type="spellStart"/>
      <w:r w:rsidRPr="00E50CD9">
        <w:rPr>
          <w:rFonts w:ascii="Arial" w:hAnsi="Arial" w:cs="Arial"/>
          <w:sz w:val="24"/>
          <w:szCs w:val="24"/>
        </w:rPr>
        <w:t>mențiunilor</w:t>
      </w:r>
      <w:proofErr w:type="spellEnd"/>
      <w:r w:rsidRPr="00E50CD9">
        <w:rPr>
          <w:rFonts w:ascii="Arial" w:hAnsi="Arial" w:cs="Arial"/>
          <w:sz w:val="24"/>
          <w:szCs w:val="24"/>
        </w:rPr>
        <w:t xml:space="preserve"> </w:t>
      </w:r>
      <w:proofErr w:type="spellStart"/>
      <w:r w:rsidRPr="00E50CD9">
        <w:rPr>
          <w:rFonts w:ascii="Arial" w:hAnsi="Arial" w:cs="Arial"/>
          <w:sz w:val="24"/>
          <w:szCs w:val="24"/>
        </w:rPr>
        <w:t>nutriționale</w:t>
      </w:r>
      <w:proofErr w:type="spellEnd"/>
      <w:r w:rsidRPr="00E50CD9">
        <w:rPr>
          <w:rFonts w:ascii="Arial" w:hAnsi="Arial" w:cs="Arial"/>
          <w:sz w:val="24"/>
          <w:szCs w:val="24"/>
        </w:rPr>
        <w:t xml:space="preserve"> </w:t>
      </w:r>
      <w:proofErr w:type="spellStart"/>
      <w:r w:rsidRPr="00E50CD9">
        <w:rPr>
          <w:rFonts w:ascii="Arial" w:hAnsi="Arial" w:cs="Arial"/>
          <w:sz w:val="24"/>
          <w:szCs w:val="24"/>
        </w:rPr>
        <w:t>și</w:t>
      </w:r>
      <w:proofErr w:type="spellEnd"/>
      <w:r w:rsidRPr="00E50CD9">
        <w:rPr>
          <w:rFonts w:ascii="Arial" w:hAnsi="Arial" w:cs="Arial"/>
          <w:sz w:val="24"/>
          <w:szCs w:val="24"/>
        </w:rPr>
        <w:t xml:space="preserve"> de </w:t>
      </w:r>
      <w:proofErr w:type="spellStart"/>
      <w:r w:rsidRPr="00E50CD9">
        <w:rPr>
          <w:rFonts w:ascii="Arial" w:hAnsi="Arial" w:cs="Arial"/>
          <w:sz w:val="24"/>
          <w:szCs w:val="24"/>
        </w:rPr>
        <w:t>sănătate</w:t>
      </w:r>
      <w:proofErr w:type="spellEnd"/>
      <w:r w:rsidRPr="00E50CD9">
        <w:rPr>
          <w:rFonts w:ascii="Arial" w:hAnsi="Arial" w:cs="Arial"/>
          <w:sz w:val="24"/>
          <w:szCs w:val="24"/>
        </w:rPr>
        <w:t xml:space="preserve"> de </w:t>
      </w:r>
      <w:proofErr w:type="spellStart"/>
      <w:r w:rsidRPr="00E50CD9">
        <w:rPr>
          <w:rFonts w:ascii="Arial" w:hAnsi="Arial" w:cs="Arial"/>
          <w:sz w:val="24"/>
          <w:szCs w:val="24"/>
        </w:rPr>
        <w:t>pe</w:t>
      </w:r>
      <w:proofErr w:type="spellEnd"/>
      <w:r w:rsidRPr="00E50CD9">
        <w:rPr>
          <w:rFonts w:ascii="Arial" w:hAnsi="Arial" w:cs="Arial"/>
          <w:sz w:val="24"/>
          <w:szCs w:val="24"/>
        </w:rPr>
        <w:t xml:space="preserve"> site-</w:t>
      </w:r>
      <w:proofErr w:type="spellStart"/>
      <w:r w:rsidRPr="00E50CD9">
        <w:rPr>
          <w:rFonts w:ascii="Arial" w:hAnsi="Arial" w:cs="Arial"/>
          <w:sz w:val="24"/>
          <w:szCs w:val="24"/>
        </w:rPr>
        <w:t>ul</w:t>
      </w:r>
      <w:proofErr w:type="spellEnd"/>
      <w:r w:rsidRPr="00E50CD9">
        <w:rPr>
          <w:rFonts w:ascii="Arial" w:hAnsi="Arial" w:cs="Arial"/>
          <w:sz w:val="24"/>
          <w:szCs w:val="24"/>
        </w:rPr>
        <w:t xml:space="preserve"> </w:t>
      </w:r>
      <w:proofErr w:type="spellStart"/>
      <w:r w:rsidRPr="00E50CD9">
        <w:rPr>
          <w:rFonts w:ascii="Arial" w:hAnsi="Arial" w:cs="Arial"/>
          <w:sz w:val="24"/>
          <w:szCs w:val="24"/>
        </w:rPr>
        <w:t>Ministerului</w:t>
      </w:r>
      <w:proofErr w:type="spellEnd"/>
      <w:r w:rsidRPr="00E50CD9">
        <w:rPr>
          <w:rFonts w:ascii="Arial" w:hAnsi="Arial" w:cs="Arial"/>
          <w:sz w:val="24"/>
          <w:szCs w:val="24"/>
        </w:rPr>
        <w:t xml:space="preserve"> </w:t>
      </w:r>
      <w:proofErr w:type="spellStart"/>
      <w:r w:rsidRPr="00E50CD9">
        <w:rPr>
          <w:rFonts w:ascii="Arial" w:hAnsi="Arial" w:cs="Arial"/>
          <w:sz w:val="24"/>
          <w:szCs w:val="24"/>
        </w:rPr>
        <w:t>Sănătății</w:t>
      </w:r>
      <w:proofErr w:type="spellEnd"/>
      <w:r w:rsidR="00544A40" w:rsidRPr="00E50CD9">
        <w:rPr>
          <w:rFonts w:ascii="Arial" w:hAnsi="Arial" w:cs="Arial"/>
          <w:sz w:val="24"/>
          <w:szCs w:val="24"/>
        </w:rPr>
        <w:t>.</w:t>
      </w:r>
    </w:p>
    <w:p w:rsidR="00544A40" w:rsidRPr="00E50CD9" w:rsidRDefault="00544A40" w:rsidP="00504DD0">
      <w:pPr>
        <w:autoSpaceDE w:val="0"/>
        <w:autoSpaceDN w:val="0"/>
        <w:adjustRightInd w:val="0"/>
        <w:spacing w:after="0" w:line="240" w:lineRule="auto"/>
        <w:jc w:val="both"/>
        <w:rPr>
          <w:rFonts w:ascii="Arial" w:eastAsia="Calibri" w:hAnsi="Arial" w:cs="Arial"/>
          <w:b/>
          <w:sz w:val="24"/>
          <w:szCs w:val="24"/>
          <w:shd w:val="clear" w:color="auto" w:fill="FFFFFF"/>
          <w:lang w:val="ro-RO"/>
        </w:rPr>
      </w:pPr>
    </w:p>
    <w:p w:rsidR="002B1917" w:rsidRPr="00E50CD9" w:rsidRDefault="002B1917" w:rsidP="00504DD0">
      <w:pPr>
        <w:pStyle w:val="ListParagraph"/>
        <w:spacing w:after="0" w:line="240" w:lineRule="auto"/>
        <w:ind w:left="0"/>
        <w:jc w:val="both"/>
        <w:rPr>
          <w:rFonts w:ascii="Arial" w:eastAsia="Calibri" w:hAnsi="Arial" w:cs="Arial"/>
          <w:b/>
          <w:sz w:val="24"/>
          <w:szCs w:val="24"/>
          <w:shd w:val="clear" w:color="auto" w:fill="FFFFFF"/>
          <w:lang w:val="ro-RO"/>
        </w:rPr>
      </w:pPr>
      <w:r w:rsidRPr="00E50CD9">
        <w:rPr>
          <w:rFonts w:ascii="Arial" w:eastAsia="Calibri" w:hAnsi="Arial" w:cs="Arial"/>
          <w:b/>
          <w:sz w:val="24"/>
          <w:szCs w:val="24"/>
          <w:shd w:val="clear" w:color="auto" w:fill="FFFFFF"/>
          <w:lang w:val="ro-RO"/>
        </w:rPr>
        <w:t>Pentru deficiențele constatate</w:t>
      </w:r>
      <w:r w:rsidR="00BA4F8A" w:rsidRPr="00E50CD9">
        <w:rPr>
          <w:rFonts w:ascii="Arial" w:eastAsia="Calibri" w:hAnsi="Arial" w:cs="Arial"/>
          <w:b/>
          <w:sz w:val="24"/>
          <w:szCs w:val="24"/>
          <w:shd w:val="clear" w:color="auto" w:fill="FFFFFF"/>
          <w:lang w:val="ro-RO"/>
        </w:rPr>
        <w:t xml:space="preserve"> la nivel național,</w:t>
      </w:r>
      <w:r w:rsidRPr="00E50CD9">
        <w:rPr>
          <w:rFonts w:ascii="Arial" w:eastAsia="Calibri" w:hAnsi="Arial" w:cs="Arial"/>
          <w:b/>
          <w:sz w:val="24"/>
          <w:szCs w:val="24"/>
          <w:shd w:val="clear" w:color="auto" w:fill="FFFFFF"/>
          <w:lang w:val="ro-RO"/>
        </w:rPr>
        <w:t xml:space="preserve"> au fost aplicate un număr de </w:t>
      </w:r>
      <w:r w:rsidR="00A772CC" w:rsidRPr="00E50CD9">
        <w:rPr>
          <w:rFonts w:ascii="Arial" w:eastAsia="Calibri" w:hAnsi="Arial" w:cs="Arial"/>
          <w:b/>
          <w:sz w:val="24"/>
          <w:szCs w:val="24"/>
          <w:u w:val="single"/>
          <w:shd w:val="clear" w:color="auto" w:fill="FFFFFF"/>
          <w:lang w:val="ro-RO"/>
        </w:rPr>
        <w:t xml:space="preserve">26 </w:t>
      </w:r>
      <w:r w:rsidRPr="00E50CD9">
        <w:rPr>
          <w:rFonts w:ascii="Arial" w:eastAsia="Calibri" w:hAnsi="Arial" w:cs="Arial"/>
          <w:b/>
          <w:sz w:val="24"/>
          <w:szCs w:val="24"/>
          <w:u w:val="single"/>
          <w:shd w:val="clear" w:color="auto" w:fill="FFFFFF"/>
          <w:lang w:val="ro-RO"/>
        </w:rPr>
        <w:t>sancțiuni contravenționale</w:t>
      </w:r>
      <w:r w:rsidRPr="00E50CD9">
        <w:rPr>
          <w:rFonts w:ascii="Arial" w:eastAsia="Calibri" w:hAnsi="Arial" w:cs="Arial"/>
          <w:b/>
          <w:sz w:val="24"/>
          <w:szCs w:val="24"/>
          <w:shd w:val="clear" w:color="auto" w:fill="FFFFFF"/>
          <w:lang w:val="ro-RO"/>
        </w:rPr>
        <w:t>, dintre care:</w:t>
      </w:r>
    </w:p>
    <w:p w:rsidR="00A772CC" w:rsidRPr="00E50CD9" w:rsidRDefault="00A772CC" w:rsidP="00504DD0">
      <w:pPr>
        <w:autoSpaceDE w:val="0"/>
        <w:autoSpaceDN w:val="0"/>
        <w:adjustRightInd w:val="0"/>
        <w:spacing w:after="0" w:line="240" w:lineRule="auto"/>
        <w:jc w:val="both"/>
        <w:rPr>
          <w:rFonts w:ascii="Arial" w:eastAsia="Calibri" w:hAnsi="Arial" w:cs="Arial"/>
          <w:b/>
          <w:sz w:val="24"/>
          <w:szCs w:val="24"/>
          <w:shd w:val="clear" w:color="auto" w:fill="FFFFFF"/>
          <w:lang w:val="ro-RO"/>
        </w:rPr>
      </w:pPr>
      <w:r w:rsidRPr="00E50CD9">
        <w:rPr>
          <w:rFonts w:ascii="Arial" w:eastAsia="Calibri" w:hAnsi="Arial" w:cs="Arial"/>
          <w:b/>
          <w:sz w:val="24"/>
          <w:szCs w:val="24"/>
          <w:shd w:val="clear" w:color="auto" w:fill="FFFFFF"/>
          <w:lang w:val="ro-RO"/>
        </w:rPr>
        <w:t>Sancţiuni contavenţionale</w:t>
      </w:r>
      <w:r w:rsidR="0092126F">
        <w:rPr>
          <w:rFonts w:ascii="Arial" w:eastAsia="Calibri" w:hAnsi="Arial" w:cs="Arial"/>
          <w:b/>
          <w:sz w:val="24"/>
          <w:szCs w:val="24"/>
          <w:shd w:val="clear" w:color="auto" w:fill="FFFFFF"/>
          <w:lang w:val="ro-RO"/>
        </w:rPr>
        <w:t>:</w:t>
      </w:r>
      <w:r w:rsidRPr="00E50CD9">
        <w:rPr>
          <w:rFonts w:ascii="Arial" w:eastAsia="Calibri" w:hAnsi="Arial" w:cs="Arial"/>
          <w:b/>
          <w:sz w:val="24"/>
          <w:szCs w:val="24"/>
          <w:shd w:val="clear" w:color="auto" w:fill="FFFFFF"/>
          <w:lang w:val="ro-RO"/>
        </w:rPr>
        <w:tab/>
        <w:t>23</w:t>
      </w:r>
    </w:p>
    <w:p w:rsidR="00A772CC" w:rsidRPr="00E50CD9" w:rsidRDefault="00A772CC" w:rsidP="00504DD0">
      <w:pPr>
        <w:pStyle w:val="ListParagraph"/>
        <w:numPr>
          <w:ilvl w:val="0"/>
          <w:numId w:val="25"/>
        </w:numPr>
        <w:autoSpaceDE w:val="0"/>
        <w:autoSpaceDN w:val="0"/>
        <w:adjustRightInd w:val="0"/>
        <w:spacing w:after="0" w:line="240" w:lineRule="auto"/>
        <w:ind w:left="0" w:firstLine="0"/>
        <w:jc w:val="both"/>
        <w:rPr>
          <w:rFonts w:ascii="Arial" w:eastAsia="Calibri" w:hAnsi="Arial" w:cs="Arial"/>
          <w:b/>
          <w:sz w:val="24"/>
          <w:szCs w:val="24"/>
          <w:shd w:val="clear" w:color="auto" w:fill="FFFFFF"/>
          <w:lang w:val="ro-RO"/>
        </w:rPr>
      </w:pPr>
      <w:r w:rsidRPr="00E50CD9">
        <w:rPr>
          <w:rFonts w:ascii="Arial" w:eastAsia="Calibri" w:hAnsi="Arial" w:cs="Arial"/>
          <w:b/>
          <w:sz w:val="24"/>
          <w:szCs w:val="24"/>
          <w:shd w:val="clear" w:color="auto" w:fill="FFFFFF"/>
          <w:lang w:val="ro-RO"/>
        </w:rPr>
        <w:t xml:space="preserve">Nr. </w:t>
      </w:r>
      <w:r w:rsidRPr="00E50CD9">
        <w:rPr>
          <w:rFonts w:ascii="Arial" w:eastAsia="Calibri" w:hAnsi="Arial" w:cs="Arial"/>
          <w:b/>
          <w:sz w:val="24"/>
          <w:szCs w:val="24"/>
          <w:u w:val="single"/>
          <w:shd w:val="clear" w:color="auto" w:fill="FFFFFF"/>
          <w:lang w:val="ro-RO"/>
        </w:rPr>
        <w:t>avertismente:11</w:t>
      </w:r>
      <w:r w:rsidRPr="00E50CD9">
        <w:rPr>
          <w:rFonts w:ascii="Arial" w:eastAsia="Calibri" w:hAnsi="Arial" w:cs="Arial"/>
          <w:b/>
          <w:sz w:val="24"/>
          <w:szCs w:val="24"/>
          <w:shd w:val="clear" w:color="auto" w:fill="FFFFFF"/>
          <w:lang w:val="ro-RO"/>
        </w:rPr>
        <w:t xml:space="preserve"> </w:t>
      </w:r>
    </w:p>
    <w:p w:rsidR="00A772CC" w:rsidRPr="00E50CD9" w:rsidRDefault="00A772CC" w:rsidP="00504DD0">
      <w:pPr>
        <w:autoSpaceDE w:val="0"/>
        <w:autoSpaceDN w:val="0"/>
        <w:adjustRightInd w:val="0"/>
        <w:spacing w:after="0" w:line="240" w:lineRule="auto"/>
        <w:jc w:val="both"/>
        <w:rPr>
          <w:rFonts w:ascii="Arial" w:eastAsia="Calibri" w:hAnsi="Arial" w:cs="Arial"/>
          <w:sz w:val="24"/>
          <w:szCs w:val="24"/>
          <w:shd w:val="clear" w:color="auto" w:fill="FFFFFF"/>
          <w:lang w:val="ro-RO"/>
        </w:rPr>
      </w:pPr>
      <w:r w:rsidRPr="00E50CD9">
        <w:rPr>
          <w:rFonts w:ascii="Arial" w:eastAsia="Calibri" w:hAnsi="Arial" w:cs="Arial"/>
          <w:sz w:val="24"/>
          <w:szCs w:val="24"/>
          <w:shd w:val="clear" w:color="auto" w:fill="FFFFFF"/>
          <w:lang w:val="ro-RO"/>
        </w:rPr>
        <w:t>din care:</w:t>
      </w:r>
      <w:r w:rsidRPr="00E50CD9">
        <w:rPr>
          <w:rFonts w:ascii="Arial" w:eastAsia="Calibri" w:hAnsi="Arial" w:cs="Arial"/>
          <w:sz w:val="24"/>
          <w:szCs w:val="24"/>
          <w:shd w:val="clear" w:color="auto" w:fill="FFFFFF"/>
          <w:lang w:val="ro-RO"/>
        </w:rPr>
        <w:tab/>
      </w:r>
    </w:p>
    <w:p w:rsidR="00A772CC" w:rsidRPr="00E50CD9" w:rsidRDefault="00A772CC" w:rsidP="00504DD0">
      <w:pPr>
        <w:pStyle w:val="ListParagraph"/>
        <w:numPr>
          <w:ilvl w:val="0"/>
          <w:numId w:val="26"/>
        </w:numPr>
        <w:autoSpaceDE w:val="0"/>
        <w:autoSpaceDN w:val="0"/>
        <w:adjustRightInd w:val="0"/>
        <w:spacing w:after="0" w:line="240" w:lineRule="auto"/>
        <w:ind w:left="0" w:firstLine="0"/>
        <w:jc w:val="both"/>
        <w:rPr>
          <w:rFonts w:ascii="Arial" w:eastAsia="Calibri" w:hAnsi="Arial" w:cs="Arial"/>
          <w:b/>
          <w:sz w:val="24"/>
          <w:szCs w:val="24"/>
          <w:shd w:val="clear" w:color="auto" w:fill="FFFFFF"/>
          <w:lang w:val="ro-RO"/>
        </w:rPr>
      </w:pPr>
      <w:r w:rsidRPr="00E50CD9">
        <w:rPr>
          <w:rFonts w:ascii="Arial" w:eastAsia="Calibri" w:hAnsi="Arial" w:cs="Arial"/>
          <w:b/>
          <w:sz w:val="24"/>
          <w:szCs w:val="24"/>
          <w:shd w:val="clear" w:color="auto" w:fill="FFFFFF"/>
          <w:lang w:val="ro-RO"/>
        </w:rPr>
        <w:t>nr avertismente pentru neconformitati privind</w:t>
      </w:r>
      <w:r w:rsidR="00277056" w:rsidRPr="00E50CD9">
        <w:rPr>
          <w:rFonts w:ascii="Arial" w:eastAsia="Calibri" w:hAnsi="Arial" w:cs="Arial"/>
          <w:b/>
          <w:sz w:val="24"/>
          <w:szCs w:val="24"/>
          <w:shd w:val="clear" w:color="auto" w:fill="FFFFFF"/>
          <w:lang w:val="ro-RO"/>
        </w:rPr>
        <w:t xml:space="preserve"> </w:t>
      </w:r>
      <w:r w:rsidRPr="00E50CD9">
        <w:rPr>
          <w:rFonts w:ascii="Arial" w:eastAsia="Calibri" w:hAnsi="Arial" w:cs="Arial"/>
          <w:b/>
          <w:sz w:val="24"/>
          <w:szCs w:val="24"/>
          <w:shd w:val="clear" w:color="auto" w:fill="FFFFFF"/>
          <w:lang w:val="ro-RO"/>
        </w:rPr>
        <w:t>mentiunile nutritionale /sanatate inscrise pe produsele alimentare: 3</w:t>
      </w:r>
    </w:p>
    <w:p w:rsidR="00A772CC" w:rsidRPr="00E50CD9" w:rsidRDefault="00A772CC" w:rsidP="00504DD0">
      <w:pPr>
        <w:pStyle w:val="ListParagraph"/>
        <w:numPr>
          <w:ilvl w:val="0"/>
          <w:numId w:val="26"/>
        </w:numPr>
        <w:autoSpaceDE w:val="0"/>
        <w:autoSpaceDN w:val="0"/>
        <w:adjustRightInd w:val="0"/>
        <w:spacing w:after="0" w:line="240" w:lineRule="auto"/>
        <w:ind w:left="0" w:firstLine="0"/>
        <w:jc w:val="both"/>
        <w:rPr>
          <w:rFonts w:ascii="Arial" w:eastAsia="Calibri" w:hAnsi="Arial" w:cs="Arial"/>
          <w:b/>
          <w:sz w:val="24"/>
          <w:szCs w:val="24"/>
          <w:shd w:val="clear" w:color="auto" w:fill="FFFFFF"/>
          <w:lang w:val="ro-RO"/>
        </w:rPr>
      </w:pPr>
      <w:r w:rsidRPr="00E50CD9">
        <w:rPr>
          <w:rFonts w:ascii="Arial" w:eastAsia="Calibri" w:hAnsi="Arial" w:cs="Arial"/>
          <w:b/>
          <w:sz w:val="24"/>
          <w:szCs w:val="24"/>
          <w:shd w:val="clear" w:color="auto" w:fill="FFFFFF"/>
          <w:lang w:val="ro-RO"/>
        </w:rPr>
        <w:t>nr. avertismente pentru alte</w:t>
      </w:r>
      <w:r w:rsidR="00277056" w:rsidRPr="00E50CD9">
        <w:rPr>
          <w:rFonts w:ascii="Arial" w:eastAsia="Calibri" w:hAnsi="Arial" w:cs="Arial"/>
          <w:b/>
          <w:sz w:val="24"/>
          <w:szCs w:val="24"/>
          <w:shd w:val="clear" w:color="auto" w:fill="FFFFFF"/>
          <w:lang w:val="ro-RO"/>
        </w:rPr>
        <w:t xml:space="preserve"> </w:t>
      </w:r>
      <w:r w:rsidRPr="00E50CD9">
        <w:rPr>
          <w:rFonts w:ascii="Arial" w:eastAsia="Calibri" w:hAnsi="Arial" w:cs="Arial"/>
          <w:b/>
          <w:sz w:val="24"/>
          <w:szCs w:val="24"/>
          <w:shd w:val="clear" w:color="auto" w:fill="FFFFFF"/>
          <w:lang w:val="ro-RO"/>
        </w:rPr>
        <w:t>tipuri de neconformitati: 8</w:t>
      </w:r>
      <w:r w:rsidR="00343F5B" w:rsidRPr="00E50CD9">
        <w:rPr>
          <w:rFonts w:ascii="Arial" w:eastAsia="Calibri" w:hAnsi="Arial" w:cs="Arial"/>
          <w:b/>
          <w:sz w:val="24"/>
          <w:szCs w:val="24"/>
          <w:shd w:val="clear" w:color="auto" w:fill="FFFFFF"/>
          <w:lang w:val="ro-RO"/>
        </w:rPr>
        <w:t>.</w:t>
      </w:r>
    </w:p>
    <w:p w:rsidR="00343F5B" w:rsidRPr="00E50CD9" w:rsidRDefault="00343F5B" w:rsidP="00504DD0">
      <w:pPr>
        <w:pStyle w:val="ListParagraph"/>
        <w:autoSpaceDE w:val="0"/>
        <w:autoSpaceDN w:val="0"/>
        <w:adjustRightInd w:val="0"/>
        <w:spacing w:after="0" w:line="240" w:lineRule="auto"/>
        <w:ind w:left="0"/>
        <w:jc w:val="both"/>
        <w:rPr>
          <w:rFonts w:ascii="Arial" w:eastAsia="Calibri" w:hAnsi="Arial" w:cs="Arial"/>
          <w:b/>
          <w:sz w:val="24"/>
          <w:szCs w:val="24"/>
          <w:shd w:val="clear" w:color="auto" w:fill="FFFFFF"/>
          <w:lang w:val="ro-RO"/>
        </w:rPr>
      </w:pPr>
    </w:p>
    <w:p w:rsidR="00A772CC" w:rsidRPr="00E50CD9" w:rsidRDefault="00A772CC" w:rsidP="00504DD0">
      <w:pPr>
        <w:pStyle w:val="ListParagraph"/>
        <w:numPr>
          <w:ilvl w:val="0"/>
          <w:numId w:val="25"/>
        </w:numPr>
        <w:autoSpaceDE w:val="0"/>
        <w:autoSpaceDN w:val="0"/>
        <w:adjustRightInd w:val="0"/>
        <w:spacing w:after="0" w:line="240" w:lineRule="auto"/>
        <w:ind w:left="0" w:firstLine="0"/>
        <w:jc w:val="both"/>
        <w:rPr>
          <w:rFonts w:ascii="Arial" w:eastAsia="Calibri" w:hAnsi="Arial" w:cs="Arial"/>
          <w:b/>
          <w:sz w:val="24"/>
          <w:szCs w:val="24"/>
          <w:u w:val="single"/>
          <w:shd w:val="clear" w:color="auto" w:fill="FFFFFF"/>
          <w:lang w:val="ro-RO"/>
        </w:rPr>
      </w:pPr>
      <w:r w:rsidRPr="00E50CD9">
        <w:rPr>
          <w:rFonts w:ascii="Arial" w:eastAsia="Calibri" w:hAnsi="Arial" w:cs="Arial"/>
          <w:b/>
          <w:sz w:val="24"/>
          <w:szCs w:val="24"/>
          <w:u w:val="single"/>
          <w:shd w:val="clear" w:color="auto" w:fill="FFFFFF"/>
          <w:lang w:val="ro-RO"/>
        </w:rPr>
        <w:t>Nr. amenzi: 15</w:t>
      </w:r>
    </w:p>
    <w:p w:rsidR="00A772CC" w:rsidRPr="00E50CD9" w:rsidRDefault="00A772CC" w:rsidP="00504DD0">
      <w:pPr>
        <w:autoSpaceDE w:val="0"/>
        <w:autoSpaceDN w:val="0"/>
        <w:adjustRightInd w:val="0"/>
        <w:spacing w:after="0" w:line="240" w:lineRule="auto"/>
        <w:jc w:val="both"/>
        <w:rPr>
          <w:rFonts w:ascii="Arial" w:eastAsia="Calibri" w:hAnsi="Arial" w:cs="Arial"/>
          <w:sz w:val="24"/>
          <w:szCs w:val="24"/>
          <w:shd w:val="clear" w:color="auto" w:fill="FFFFFF"/>
          <w:lang w:val="ro-RO"/>
        </w:rPr>
      </w:pPr>
      <w:r w:rsidRPr="00E50CD9">
        <w:rPr>
          <w:rFonts w:ascii="Arial" w:eastAsia="Calibri" w:hAnsi="Arial" w:cs="Arial"/>
          <w:sz w:val="24"/>
          <w:szCs w:val="24"/>
          <w:shd w:val="clear" w:color="auto" w:fill="FFFFFF"/>
          <w:lang w:val="ro-RO"/>
        </w:rPr>
        <w:t>din care:</w:t>
      </w:r>
    </w:p>
    <w:p w:rsidR="00A772CC" w:rsidRPr="00E50CD9" w:rsidRDefault="00A772CC" w:rsidP="00504DD0">
      <w:pPr>
        <w:pStyle w:val="ListParagraph"/>
        <w:numPr>
          <w:ilvl w:val="0"/>
          <w:numId w:val="27"/>
        </w:numPr>
        <w:autoSpaceDE w:val="0"/>
        <w:autoSpaceDN w:val="0"/>
        <w:adjustRightInd w:val="0"/>
        <w:spacing w:after="0" w:line="240" w:lineRule="auto"/>
        <w:ind w:left="0" w:firstLine="0"/>
        <w:jc w:val="both"/>
        <w:rPr>
          <w:rFonts w:ascii="Arial" w:eastAsia="Calibri" w:hAnsi="Arial" w:cs="Arial"/>
          <w:b/>
          <w:sz w:val="24"/>
          <w:szCs w:val="24"/>
          <w:shd w:val="clear" w:color="auto" w:fill="FFFFFF"/>
          <w:lang w:val="ro-RO"/>
        </w:rPr>
      </w:pPr>
      <w:r w:rsidRPr="00E50CD9">
        <w:rPr>
          <w:rFonts w:ascii="Arial" w:eastAsia="Calibri" w:hAnsi="Arial" w:cs="Arial"/>
          <w:b/>
          <w:sz w:val="24"/>
          <w:szCs w:val="24"/>
          <w:shd w:val="clear" w:color="auto" w:fill="FFFFFF"/>
          <w:lang w:val="ro-RO"/>
        </w:rPr>
        <w:t>nr . amenzi pentru neconformități privind</w:t>
      </w:r>
      <w:r w:rsidR="00277056" w:rsidRPr="00E50CD9">
        <w:rPr>
          <w:rFonts w:ascii="Arial" w:eastAsia="Calibri" w:hAnsi="Arial" w:cs="Arial"/>
          <w:b/>
          <w:sz w:val="24"/>
          <w:szCs w:val="24"/>
          <w:shd w:val="clear" w:color="auto" w:fill="FFFFFF"/>
          <w:lang w:val="ro-RO"/>
        </w:rPr>
        <w:t xml:space="preserve"> </w:t>
      </w:r>
      <w:r w:rsidRPr="00E50CD9">
        <w:rPr>
          <w:rFonts w:ascii="Arial" w:eastAsia="Calibri" w:hAnsi="Arial" w:cs="Arial"/>
          <w:b/>
          <w:sz w:val="24"/>
          <w:szCs w:val="24"/>
          <w:shd w:val="clear" w:color="auto" w:fill="FFFFFF"/>
          <w:lang w:val="ro-RO"/>
        </w:rPr>
        <w:t>mențiunile nutritionale / sanatate</w:t>
      </w:r>
      <w:r w:rsidR="00277056" w:rsidRPr="00E50CD9">
        <w:rPr>
          <w:rFonts w:ascii="Arial" w:eastAsia="Calibri" w:hAnsi="Arial" w:cs="Arial"/>
          <w:b/>
          <w:sz w:val="24"/>
          <w:szCs w:val="24"/>
          <w:shd w:val="clear" w:color="auto" w:fill="FFFFFF"/>
          <w:lang w:val="ro-RO"/>
        </w:rPr>
        <w:t xml:space="preserve"> </w:t>
      </w:r>
      <w:r w:rsidRPr="00E50CD9">
        <w:rPr>
          <w:rFonts w:ascii="Arial" w:eastAsia="Calibri" w:hAnsi="Arial" w:cs="Arial"/>
          <w:b/>
          <w:sz w:val="24"/>
          <w:szCs w:val="24"/>
          <w:shd w:val="clear" w:color="auto" w:fill="FFFFFF"/>
          <w:lang w:val="ro-RO"/>
        </w:rPr>
        <w:t>înscrise pe produsele alimentare</w:t>
      </w:r>
      <w:r w:rsidR="00343F5B" w:rsidRPr="00E50CD9">
        <w:rPr>
          <w:rFonts w:ascii="Arial" w:eastAsia="Calibri" w:hAnsi="Arial" w:cs="Arial"/>
          <w:b/>
          <w:sz w:val="24"/>
          <w:szCs w:val="24"/>
          <w:shd w:val="clear" w:color="auto" w:fill="FFFFFF"/>
          <w:lang w:val="ro-RO"/>
        </w:rPr>
        <w:t>:</w:t>
      </w:r>
      <w:r w:rsidRPr="00E50CD9">
        <w:rPr>
          <w:rFonts w:ascii="Arial" w:eastAsia="Calibri" w:hAnsi="Arial" w:cs="Arial"/>
          <w:b/>
          <w:sz w:val="24"/>
          <w:szCs w:val="24"/>
          <w:shd w:val="clear" w:color="auto" w:fill="FFFFFF"/>
          <w:lang w:val="ro-RO"/>
        </w:rPr>
        <w:t>7</w:t>
      </w:r>
      <w:r w:rsidR="000A0679" w:rsidRPr="00E50CD9">
        <w:rPr>
          <w:rFonts w:ascii="Arial" w:eastAsia="Calibri" w:hAnsi="Arial" w:cs="Arial"/>
          <w:b/>
          <w:sz w:val="24"/>
          <w:szCs w:val="24"/>
          <w:shd w:val="clear" w:color="auto" w:fill="FFFFFF"/>
          <w:lang w:val="ro-RO"/>
        </w:rPr>
        <w:t xml:space="preserve"> </w:t>
      </w:r>
      <w:r w:rsidR="000A0679" w:rsidRPr="00E50CD9">
        <w:rPr>
          <w:rFonts w:ascii="Arial" w:eastAsia="Calibri" w:hAnsi="Arial" w:cs="Arial"/>
          <w:sz w:val="24"/>
          <w:szCs w:val="24"/>
          <w:shd w:val="clear" w:color="auto" w:fill="FFFFFF"/>
          <w:lang w:val="ro-RO"/>
        </w:rPr>
        <w:t>(</w:t>
      </w:r>
      <w:r w:rsidR="00EC24B9" w:rsidRPr="00E50CD9">
        <w:rPr>
          <w:rFonts w:ascii="Arial" w:eastAsia="Calibri" w:hAnsi="Arial" w:cs="Arial"/>
          <w:sz w:val="24"/>
          <w:szCs w:val="24"/>
          <w:shd w:val="clear" w:color="auto" w:fill="FFFFFF"/>
          <w:lang w:val="ro-RO"/>
        </w:rPr>
        <w:t xml:space="preserve">DSP </w:t>
      </w:r>
      <w:r w:rsidR="003A63EB" w:rsidRPr="00E50CD9">
        <w:rPr>
          <w:rFonts w:ascii="Arial" w:eastAsia="Calibri" w:hAnsi="Arial" w:cs="Arial"/>
          <w:sz w:val="24"/>
          <w:szCs w:val="24"/>
          <w:shd w:val="clear" w:color="auto" w:fill="FFFFFF"/>
          <w:lang w:val="ro-RO"/>
        </w:rPr>
        <w:t xml:space="preserve">Galati </w:t>
      </w:r>
      <w:r w:rsidR="00EC24B9" w:rsidRPr="00E50CD9">
        <w:rPr>
          <w:rFonts w:ascii="Arial" w:eastAsia="Calibri" w:hAnsi="Arial" w:cs="Arial"/>
          <w:sz w:val="24"/>
          <w:szCs w:val="24"/>
          <w:shd w:val="clear" w:color="auto" w:fill="FFFFFF"/>
          <w:lang w:val="ro-RO"/>
        </w:rPr>
        <w:t xml:space="preserve">-1, DSP Hunedoara -1, DSP </w:t>
      </w:r>
      <w:r w:rsidR="003A63EB" w:rsidRPr="00E50CD9">
        <w:rPr>
          <w:rFonts w:ascii="Arial" w:eastAsia="Calibri" w:hAnsi="Arial" w:cs="Arial"/>
          <w:sz w:val="24"/>
          <w:szCs w:val="24"/>
          <w:shd w:val="clear" w:color="auto" w:fill="FFFFFF"/>
          <w:lang w:val="ro-RO"/>
        </w:rPr>
        <w:t xml:space="preserve">Ialomita </w:t>
      </w:r>
      <w:r w:rsidR="00EC24B9" w:rsidRPr="00E50CD9">
        <w:rPr>
          <w:rFonts w:ascii="Arial" w:eastAsia="Calibri" w:hAnsi="Arial" w:cs="Arial"/>
          <w:sz w:val="24"/>
          <w:szCs w:val="24"/>
          <w:shd w:val="clear" w:color="auto" w:fill="FFFFFF"/>
          <w:lang w:val="ro-RO"/>
        </w:rPr>
        <w:t>-</w:t>
      </w:r>
      <w:r w:rsidR="009F473A" w:rsidRPr="00E50CD9">
        <w:rPr>
          <w:rFonts w:ascii="Arial" w:eastAsia="Calibri" w:hAnsi="Arial" w:cs="Arial"/>
          <w:sz w:val="24"/>
          <w:szCs w:val="24"/>
          <w:shd w:val="clear" w:color="auto" w:fill="FFFFFF"/>
          <w:lang w:val="ro-RO"/>
        </w:rPr>
        <w:t>2</w:t>
      </w:r>
      <w:r w:rsidR="00EC24B9" w:rsidRPr="00E50CD9">
        <w:rPr>
          <w:rFonts w:ascii="Arial" w:eastAsia="Calibri" w:hAnsi="Arial" w:cs="Arial"/>
          <w:sz w:val="24"/>
          <w:szCs w:val="24"/>
          <w:shd w:val="clear" w:color="auto" w:fill="FFFFFF"/>
          <w:lang w:val="ro-RO"/>
        </w:rPr>
        <w:t>, DSP</w:t>
      </w:r>
      <w:r w:rsidR="003A63EB" w:rsidRPr="00E50CD9">
        <w:rPr>
          <w:rFonts w:ascii="Arial" w:eastAsia="Calibri" w:hAnsi="Arial" w:cs="Arial"/>
          <w:sz w:val="24"/>
          <w:szCs w:val="24"/>
          <w:shd w:val="clear" w:color="auto" w:fill="FFFFFF"/>
          <w:lang w:val="ro-RO"/>
        </w:rPr>
        <w:t xml:space="preserve"> Sibiu</w:t>
      </w:r>
      <w:r w:rsidR="00EC24B9" w:rsidRPr="00E50CD9">
        <w:rPr>
          <w:rFonts w:ascii="Arial" w:eastAsia="Calibri" w:hAnsi="Arial" w:cs="Arial"/>
          <w:sz w:val="24"/>
          <w:szCs w:val="24"/>
          <w:shd w:val="clear" w:color="auto" w:fill="FFFFFF"/>
          <w:lang w:val="ro-RO"/>
        </w:rPr>
        <w:t xml:space="preserve"> </w:t>
      </w:r>
      <w:r w:rsidR="003A63EB" w:rsidRPr="00E50CD9">
        <w:rPr>
          <w:rFonts w:ascii="Arial" w:eastAsia="Calibri" w:hAnsi="Arial" w:cs="Arial"/>
          <w:sz w:val="24"/>
          <w:szCs w:val="24"/>
          <w:shd w:val="clear" w:color="auto" w:fill="FFFFFF"/>
          <w:lang w:val="ro-RO"/>
        </w:rPr>
        <w:t>-1</w:t>
      </w:r>
      <w:r w:rsidR="00504DD0">
        <w:rPr>
          <w:rFonts w:ascii="Arial" w:eastAsia="Calibri" w:hAnsi="Arial" w:cs="Arial"/>
          <w:sz w:val="24"/>
          <w:szCs w:val="24"/>
          <w:shd w:val="clear" w:color="auto" w:fill="FFFFFF"/>
          <w:lang w:val="ro-RO"/>
        </w:rPr>
        <w:t xml:space="preserve"> și </w:t>
      </w:r>
      <w:r w:rsidR="00EC24B9" w:rsidRPr="00E50CD9">
        <w:rPr>
          <w:rFonts w:ascii="Arial" w:eastAsia="Calibri" w:hAnsi="Arial" w:cs="Arial"/>
          <w:sz w:val="24"/>
          <w:szCs w:val="24"/>
          <w:shd w:val="clear" w:color="auto" w:fill="FFFFFF"/>
          <w:lang w:val="ro-RO"/>
        </w:rPr>
        <w:t>DSP Bucuresti - 2).</w:t>
      </w:r>
    </w:p>
    <w:p w:rsidR="00A772CC" w:rsidRPr="00031656" w:rsidRDefault="00A772CC" w:rsidP="00504DD0">
      <w:pPr>
        <w:pStyle w:val="ListParagraph"/>
        <w:numPr>
          <w:ilvl w:val="0"/>
          <w:numId w:val="27"/>
        </w:numPr>
        <w:autoSpaceDE w:val="0"/>
        <w:autoSpaceDN w:val="0"/>
        <w:adjustRightInd w:val="0"/>
        <w:spacing w:after="0" w:line="240" w:lineRule="auto"/>
        <w:ind w:left="0" w:firstLine="0"/>
        <w:jc w:val="both"/>
        <w:rPr>
          <w:rFonts w:ascii="Arial" w:eastAsia="Calibri" w:hAnsi="Arial" w:cs="Arial"/>
          <w:b/>
          <w:sz w:val="24"/>
          <w:szCs w:val="24"/>
          <w:shd w:val="clear" w:color="auto" w:fill="FFFFFF"/>
          <w:lang w:val="ro-RO"/>
        </w:rPr>
      </w:pPr>
      <w:r w:rsidRPr="00E50CD9">
        <w:rPr>
          <w:rFonts w:ascii="Arial" w:eastAsia="Calibri" w:hAnsi="Arial" w:cs="Arial"/>
          <w:b/>
          <w:sz w:val="24"/>
          <w:szCs w:val="24"/>
          <w:shd w:val="clear" w:color="auto" w:fill="FFFFFF"/>
          <w:lang w:val="ro-RO"/>
        </w:rPr>
        <w:t>nr. amenzi pentru alte tipuri de neconformități</w:t>
      </w:r>
      <w:r w:rsidR="00343F5B" w:rsidRPr="00E50CD9">
        <w:rPr>
          <w:rFonts w:ascii="Arial" w:eastAsia="Calibri" w:hAnsi="Arial" w:cs="Arial"/>
          <w:b/>
          <w:sz w:val="24"/>
          <w:szCs w:val="24"/>
          <w:shd w:val="clear" w:color="auto" w:fill="FFFFFF"/>
          <w:lang w:val="ro-RO"/>
        </w:rPr>
        <w:t>:</w:t>
      </w:r>
      <w:r w:rsidRPr="00E50CD9">
        <w:rPr>
          <w:rFonts w:ascii="Arial" w:eastAsia="Calibri" w:hAnsi="Arial" w:cs="Arial"/>
          <w:b/>
          <w:sz w:val="24"/>
          <w:szCs w:val="24"/>
          <w:shd w:val="clear" w:color="auto" w:fill="FFFFFF"/>
          <w:lang w:val="ro-RO"/>
        </w:rPr>
        <w:t>8</w:t>
      </w:r>
      <w:r w:rsidR="000A0679" w:rsidRPr="00E50CD9">
        <w:rPr>
          <w:rFonts w:ascii="Arial" w:eastAsia="Calibri" w:hAnsi="Arial" w:cs="Arial"/>
          <w:b/>
          <w:sz w:val="24"/>
          <w:szCs w:val="24"/>
          <w:shd w:val="clear" w:color="auto" w:fill="FFFFFF"/>
          <w:lang w:val="ro-RO"/>
        </w:rPr>
        <w:t xml:space="preserve"> </w:t>
      </w:r>
      <w:r w:rsidR="000A0679" w:rsidRPr="00E50CD9">
        <w:rPr>
          <w:rFonts w:ascii="Arial" w:eastAsia="Calibri" w:hAnsi="Arial" w:cs="Arial"/>
          <w:sz w:val="24"/>
          <w:szCs w:val="24"/>
          <w:shd w:val="clear" w:color="auto" w:fill="FFFFFF"/>
          <w:lang w:val="ro-RO"/>
        </w:rPr>
        <w:t>(DSP Arad -2, DSP Bacau -2, DSP Co</w:t>
      </w:r>
      <w:r w:rsidR="00EC24B9" w:rsidRPr="00E50CD9">
        <w:rPr>
          <w:rFonts w:ascii="Arial" w:eastAsia="Calibri" w:hAnsi="Arial" w:cs="Arial"/>
          <w:sz w:val="24"/>
          <w:szCs w:val="24"/>
          <w:shd w:val="clear" w:color="auto" w:fill="FFFFFF"/>
          <w:lang w:val="ro-RO"/>
        </w:rPr>
        <w:t>v</w:t>
      </w:r>
      <w:r w:rsidR="000A0679" w:rsidRPr="00E50CD9">
        <w:rPr>
          <w:rFonts w:ascii="Arial" w:eastAsia="Calibri" w:hAnsi="Arial" w:cs="Arial"/>
          <w:sz w:val="24"/>
          <w:szCs w:val="24"/>
          <w:shd w:val="clear" w:color="auto" w:fill="FFFFFF"/>
          <w:lang w:val="ro-RO"/>
        </w:rPr>
        <w:t>asna -1, DSP Satu Mare-1, DSP Teleorman -1</w:t>
      </w:r>
      <w:r w:rsidR="00504DD0">
        <w:rPr>
          <w:rFonts w:ascii="Arial" w:eastAsia="Calibri" w:hAnsi="Arial" w:cs="Arial"/>
          <w:sz w:val="24"/>
          <w:szCs w:val="24"/>
          <w:shd w:val="clear" w:color="auto" w:fill="FFFFFF"/>
          <w:lang w:val="ro-RO"/>
        </w:rPr>
        <w:t xml:space="preserve"> și </w:t>
      </w:r>
      <w:r w:rsidR="000A0679" w:rsidRPr="00E50CD9">
        <w:rPr>
          <w:rFonts w:ascii="Arial" w:eastAsia="Calibri" w:hAnsi="Arial" w:cs="Arial"/>
          <w:sz w:val="24"/>
          <w:szCs w:val="24"/>
          <w:shd w:val="clear" w:color="auto" w:fill="FFFFFF"/>
          <w:lang w:val="ro-RO"/>
        </w:rPr>
        <w:t>DSP Bucuresti - 1)</w:t>
      </w:r>
      <w:r w:rsidR="00343F5B" w:rsidRPr="00E50CD9">
        <w:rPr>
          <w:rFonts w:ascii="Arial" w:eastAsia="Calibri" w:hAnsi="Arial" w:cs="Arial"/>
          <w:sz w:val="24"/>
          <w:szCs w:val="24"/>
          <w:shd w:val="clear" w:color="auto" w:fill="FFFFFF"/>
          <w:lang w:val="ro-RO"/>
        </w:rPr>
        <w:t>.</w:t>
      </w:r>
    </w:p>
    <w:p w:rsidR="00031656" w:rsidRPr="00E50CD9" w:rsidRDefault="00031656" w:rsidP="00031656">
      <w:pPr>
        <w:pStyle w:val="ListParagraph"/>
        <w:autoSpaceDE w:val="0"/>
        <w:autoSpaceDN w:val="0"/>
        <w:adjustRightInd w:val="0"/>
        <w:spacing w:after="0" w:line="240" w:lineRule="auto"/>
        <w:ind w:left="0"/>
        <w:jc w:val="both"/>
        <w:rPr>
          <w:rFonts w:ascii="Arial" w:eastAsia="Calibri" w:hAnsi="Arial" w:cs="Arial"/>
          <w:b/>
          <w:sz w:val="24"/>
          <w:szCs w:val="24"/>
          <w:shd w:val="clear" w:color="auto" w:fill="FFFFFF"/>
          <w:lang w:val="ro-RO"/>
        </w:rPr>
      </w:pPr>
    </w:p>
    <w:p w:rsidR="00A772CC" w:rsidRPr="00E50CD9" w:rsidRDefault="00A772CC" w:rsidP="00504DD0">
      <w:pPr>
        <w:pStyle w:val="ListParagraph"/>
        <w:numPr>
          <w:ilvl w:val="0"/>
          <w:numId w:val="25"/>
        </w:numPr>
        <w:autoSpaceDE w:val="0"/>
        <w:autoSpaceDN w:val="0"/>
        <w:adjustRightInd w:val="0"/>
        <w:spacing w:after="0" w:line="240" w:lineRule="auto"/>
        <w:ind w:left="0" w:firstLine="0"/>
        <w:jc w:val="both"/>
        <w:rPr>
          <w:rFonts w:ascii="Arial" w:eastAsia="Calibri" w:hAnsi="Arial" w:cs="Arial"/>
          <w:b/>
          <w:sz w:val="24"/>
          <w:szCs w:val="24"/>
          <w:shd w:val="clear" w:color="auto" w:fill="FFFFFF"/>
          <w:lang w:val="ro-RO"/>
        </w:rPr>
      </w:pPr>
      <w:r w:rsidRPr="00E50CD9">
        <w:rPr>
          <w:rFonts w:ascii="Arial" w:eastAsia="Calibri" w:hAnsi="Arial" w:cs="Arial"/>
          <w:b/>
          <w:sz w:val="24"/>
          <w:szCs w:val="24"/>
          <w:u w:val="single"/>
          <w:shd w:val="clear" w:color="auto" w:fill="FFFFFF"/>
          <w:lang w:val="ro-RO"/>
        </w:rPr>
        <w:t>Valoarea</w:t>
      </w:r>
      <w:r w:rsidRPr="00E50CD9">
        <w:rPr>
          <w:rFonts w:ascii="Arial" w:eastAsia="Calibri" w:hAnsi="Arial" w:cs="Arial"/>
          <w:b/>
          <w:sz w:val="24"/>
          <w:szCs w:val="24"/>
          <w:shd w:val="clear" w:color="auto" w:fill="FFFFFF"/>
          <w:lang w:val="ro-RO"/>
        </w:rPr>
        <w:t xml:space="preserve"> totala a </w:t>
      </w:r>
      <w:r w:rsidRPr="00E50CD9">
        <w:rPr>
          <w:rFonts w:ascii="Arial" w:eastAsia="Calibri" w:hAnsi="Arial" w:cs="Arial"/>
          <w:b/>
          <w:sz w:val="24"/>
          <w:szCs w:val="24"/>
          <w:u w:val="single"/>
          <w:shd w:val="clear" w:color="auto" w:fill="FFFFFF"/>
          <w:lang w:val="ro-RO"/>
        </w:rPr>
        <w:t>amenzilor</w:t>
      </w:r>
      <w:r w:rsidR="00343F5B" w:rsidRPr="00E50CD9">
        <w:rPr>
          <w:rFonts w:ascii="Arial" w:eastAsia="Calibri" w:hAnsi="Arial" w:cs="Arial"/>
          <w:b/>
          <w:sz w:val="24"/>
          <w:szCs w:val="24"/>
          <w:u w:val="single"/>
          <w:shd w:val="clear" w:color="auto" w:fill="FFFFFF"/>
          <w:lang w:val="ro-RO"/>
        </w:rPr>
        <w:t xml:space="preserve">: </w:t>
      </w:r>
      <w:r w:rsidRPr="00E50CD9">
        <w:rPr>
          <w:rFonts w:ascii="Arial" w:eastAsia="Calibri" w:hAnsi="Arial" w:cs="Arial"/>
          <w:b/>
          <w:sz w:val="24"/>
          <w:szCs w:val="24"/>
          <w:u w:val="single"/>
          <w:shd w:val="clear" w:color="auto" w:fill="FFFFFF"/>
          <w:lang w:val="ro-RO"/>
        </w:rPr>
        <w:t>59</w:t>
      </w:r>
      <w:r w:rsidR="00343F5B" w:rsidRPr="00E50CD9">
        <w:rPr>
          <w:rFonts w:ascii="Arial" w:eastAsia="Calibri" w:hAnsi="Arial" w:cs="Arial"/>
          <w:b/>
          <w:sz w:val="24"/>
          <w:szCs w:val="24"/>
          <w:u w:val="single"/>
          <w:shd w:val="clear" w:color="auto" w:fill="FFFFFF"/>
          <w:lang w:val="ro-RO"/>
        </w:rPr>
        <w:t>.</w:t>
      </w:r>
      <w:r w:rsidRPr="00E50CD9">
        <w:rPr>
          <w:rFonts w:ascii="Arial" w:eastAsia="Calibri" w:hAnsi="Arial" w:cs="Arial"/>
          <w:b/>
          <w:sz w:val="24"/>
          <w:szCs w:val="24"/>
          <w:u w:val="single"/>
          <w:shd w:val="clear" w:color="auto" w:fill="FFFFFF"/>
          <w:lang w:val="ro-RO"/>
        </w:rPr>
        <w:t>300</w:t>
      </w:r>
      <w:r w:rsidR="00343F5B" w:rsidRPr="00E50CD9">
        <w:rPr>
          <w:rFonts w:ascii="Arial" w:eastAsia="Calibri" w:hAnsi="Arial" w:cs="Arial"/>
          <w:b/>
          <w:sz w:val="24"/>
          <w:szCs w:val="24"/>
          <w:u w:val="single"/>
          <w:shd w:val="clear" w:color="auto" w:fill="FFFFFF"/>
          <w:lang w:val="ro-RO"/>
        </w:rPr>
        <w:t xml:space="preserve"> lei.</w:t>
      </w:r>
    </w:p>
    <w:p w:rsidR="00EE36A2" w:rsidRPr="00E50CD9" w:rsidRDefault="00EE36A2" w:rsidP="00504DD0">
      <w:pPr>
        <w:pStyle w:val="ListParagraph"/>
        <w:autoSpaceDE w:val="0"/>
        <w:autoSpaceDN w:val="0"/>
        <w:adjustRightInd w:val="0"/>
        <w:spacing w:after="0" w:line="240" w:lineRule="auto"/>
        <w:ind w:left="0"/>
        <w:jc w:val="both"/>
        <w:rPr>
          <w:rFonts w:ascii="Arial" w:eastAsia="Calibri" w:hAnsi="Arial" w:cs="Arial"/>
          <w:b/>
          <w:sz w:val="24"/>
          <w:szCs w:val="24"/>
          <w:shd w:val="clear" w:color="auto" w:fill="FFFFFF"/>
          <w:lang w:val="ro-RO"/>
        </w:rPr>
      </w:pPr>
    </w:p>
    <w:p w:rsidR="00EE36A2" w:rsidRPr="00E50CD9" w:rsidRDefault="00A772CC" w:rsidP="00504DD0">
      <w:pPr>
        <w:pStyle w:val="ListParagraph"/>
        <w:numPr>
          <w:ilvl w:val="0"/>
          <w:numId w:val="25"/>
        </w:numPr>
        <w:autoSpaceDE w:val="0"/>
        <w:autoSpaceDN w:val="0"/>
        <w:adjustRightInd w:val="0"/>
        <w:spacing w:after="0" w:line="240" w:lineRule="auto"/>
        <w:ind w:left="0" w:firstLine="0"/>
        <w:jc w:val="both"/>
        <w:rPr>
          <w:rFonts w:ascii="Arial" w:eastAsia="Calibri" w:hAnsi="Arial" w:cs="Arial"/>
          <w:b/>
          <w:sz w:val="24"/>
          <w:szCs w:val="24"/>
          <w:shd w:val="clear" w:color="auto" w:fill="FFFFFF"/>
          <w:lang w:val="ro-RO"/>
        </w:rPr>
      </w:pPr>
      <w:r w:rsidRPr="00E50CD9">
        <w:rPr>
          <w:rFonts w:ascii="Arial" w:eastAsia="Calibri" w:hAnsi="Arial" w:cs="Arial"/>
          <w:b/>
          <w:sz w:val="24"/>
          <w:szCs w:val="24"/>
          <w:u w:val="single"/>
          <w:shd w:val="clear" w:color="auto" w:fill="FFFFFF"/>
          <w:lang w:val="ro-RO"/>
        </w:rPr>
        <w:t>Alimente retrase/bloc</w:t>
      </w:r>
      <w:r w:rsidR="00343F5B" w:rsidRPr="00E50CD9">
        <w:rPr>
          <w:rFonts w:ascii="Arial" w:eastAsia="Calibri" w:hAnsi="Arial" w:cs="Arial"/>
          <w:b/>
          <w:sz w:val="24"/>
          <w:szCs w:val="24"/>
          <w:u w:val="single"/>
          <w:shd w:val="clear" w:color="auto" w:fill="FFFFFF"/>
          <w:lang w:val="ro-RO"/>
        </w:rPr>
        <w:t>ate la comercializare</w:t>
      </w:r>
      <w:r w:rsidR="00343F5B" w:rsidRPr="00E50CD9">
        <w:rPr>
          <w:rFonts w:ascii="Arial" w:eastAsia="Calibri" w:hAnsi="Arial" w:cs="Arial"/>
          <w:b/>
          <w:sz w:val="24"/>
          <w:szCs w:val="24"/>
          <w:shd w:val="clear" w:color="auto" w:fill="FFFFFF"/>
          <w:lang w:val="ro-RO"/>
        </w:rPr>
        <w:t xml:space="preserve">: </w:t>
      </w:r>
    </w:p>
    <w:p w:rsidR="00141E77" w:rsidRPr="00E50CD9" w:rsidRDefault="00FB6E9E" w:rsidP="00504DD0">
      <w:pPr>
        <w:pStyle w:val="ListParagraph"/>
        <w:numPr>
          <w:ilvl w:val="0"/>
          <w:numId w:val="1"/>
        </w:numPr>
        <w:spacing w:after="0" w:line="240" w:lineRule="auto"/>
        <w:ind w:left="0" w:firstLine="0"/>
        <w:jc w:val="both"/>
        <w:rPr>
          <w:rFonts w:ascii="Arial" w:eastAsia="Calibri" w:hAnsi="Arial" w:cs="Arial"/>
          <w:b/>
          <w:sz w:val="24"/>
          <w:szCs w:val="24"/>
          <w:shd w:val="clear" w:color="auto" w:fill="FFFFFF"/>
          <w:lang w:val="ro-RO"/>
        </w:rPr>
      </w:pPr>
      <w:r w:rsidRPr="00E50CD9">
        <w:rPr>
          <w:rFonts w:ascii="Arial" w:eastAsia="Calibri" w:hAnsi="Arial" w:cs="Arial"/>
          <w:b/>
          <w:sz w:val="24"/>
          <w:szCs w:val="24"/>
          <w:shd w:val="clear" w:color="auto" w:fill="FFFFFF"/>
          <w:lang w:val="ro-RO"/>
        </w:rPr>
        <w:t>783 kg</w:t>
      </w:r>
      <w:r w:rsidR="00FD3750">
        <w:rPr>
          <w:rFonts w:ascii="Arial" w:eastAsia="Calibri" w:hAnsi="Arial" w:cs="Arial"/>
          <w:b/>
          <w:sz w:val="24"/>
          <w:szCs w:val="24"/>
          <w:shd w:val="clear" w:color="auto" w:fill="FFFFFF"/>
          <w:lang w:val="ro-RO"/>
        </w:rPr>
        <w:t xml:space="preserve"> ali</w:t>
      </w:r>
      <w:r w:rsidR="00771814" w:rsidRPr="00E50CD9">
        <w:rPr>
          <w:rFonts w:ascii="Arial" w:eastAsia="Calibri" w:hAnsi="Arial" w:cs="Arial"/>
          <w:b/>
          <w:sz w:val="24"/>
          <w:szCs w:val="24"/>
          <w:shd w:val="clear" w:color="auto" w:fill="FFFFFF"/>
          <w:lang w:val="ro-RO"/>
        </w:rPr>
        <w:t>m</w:t>
      </w:r>
      <w:r w:rsidR="00FD3750">
        <w:rPr>
          <w:rFonts w:ascii="Arial" w:eastAsia="Calibri" w:hAnsi="Arial" w:cs="Arial"/>
          <w:b/>
          <w:sz w:val="24"/>
          <w:szCs w:val="24"/>
          <w:shd w:val="clear" w:color="auto" w:fill="FFFFFF"/>
          <w:lang w:val="ro-RO"/>
        </w:rPr>
        <w:t>e</w:t>
      </w:r>
      <w:r w:rsidR="00771814" w:rsidRPr="00E50CD9">
        <w:rPr>
          <w:rFonts w:ascii="Arial" w:eastAsia="Calibri" w:hAnsi="Arial" w:cs="Arial"/>
          <w:b/>
          <w:sz w:val="24"/>
          <w:szCs w:val="24"/>
          <w:shd w:val="clear" w:color="auto" w:fill="FFFFFF"/>
          <w:lang w:val="ro-RO"/>
        </w:rPr>
        <w:t>nte cu mentiuni nutritionale/sanatate neconforme</w:t>
      </w:r>
      <w:r w:rsidR="00141E77" w:rsidRPr="00E50CD9">
        <w:rPr>
          <w:rFonts w:ascii="Arial" w:eastAsia="Calibri" w:hAnsi="Arial" w:cs="Arial"/>
          <w:b/>
          <w:sz w:val="24"/>
          <w:szCs w:val="24"/>
          <w:shd w:val="clear" w:color="auto" w:fill="FFFFFF"/>
          <w:lang w:val="ro-RO"/>
        </w:rPr>
        <w:t xml:space="preserve"> </w:t>
      </w:r>
      <w:r w:rsidR="00FD3750">
        <w:rPr>
          <w:rFonts w:ascii="Arial" w:eastAsia="Calibri" w:hAnsi="Arial" w:cs="Arial"/>
          <w:b/>
          <w:sz w:val="24"/>
          <w:szCs w:val="24"/>
          <w:shd w:val="clear" w:color="auto" w:fill="FFFFFF"/>
          <w:lang w:val="ro-RO"/>
        </w:rPr>
        <w:t xml:space="preserve">sau neînscrise în Registrul national al mentiunilor nutritionale/sănătate: </w:t>
      </w:r>
      <w:r w:rsidR="00141E77" w:rsidRPr="00E50CD9">
        <w:rPr>
          <w:rFonts w:ascii="Arial" w:eastAsia="Calibri" w:hAnsi="Arial" w:cs="Arial"/>
          <w:sz w:val="24"/>
          <w:szCs w:val="24"/>
          <w:shd w:val="clear" w:color="auto" w:fill="FFFFFF"/>
          <w:lang w:val="ro-RO"/>
        </w:rPr>
        <w:t xml:space="preserve">(exemplu: </w:t>
      </w:r>
      <w:r w:rsidR="00E201BB" w:rsidRPr="00E50CD9">
        <w:rPr>
          <w:rFonts w:ascii="Arial" w:eastAsia="Calibri" w:hAnsi="Arial" w:cs="Arial"/>
          <w:sz w:val="24"/>
          <w:szCs w:val="24"/>
          <w:shd w:val="clear" w:color="auto" w:fill="FFFFFF"/>
          <w:lang w:val="ro-RO"/>
        </w:rPr>
        <w:t xml:space="preserve">DSP Bacău:- 3 kg, </w:t>
      </w:r>
      <w:r w:rsidR="00141E77" w:rsidRPr="00E50CD9">
        <w:rPr>
          <w:rFonts w:ascii="Arial" w:eastAsia="Calibri" w:hAnsi="Arial" w:cs="Arial"/>
          <w:sz w:val="24"/>
          <w:szCs w:val="24"/>
          <w:shd w:val="clear" w:color="auto" w:fill="FFFFFF"/>
          <w:lang w:val="ro-RO"/>
        </w:rPr>
        <w:t>DSP Ilfov: -529 kg, DSP Prahova: -193 kg, DSP Sibiu: 20 Kg, etc).</w:t>
      </w:r>
    </w:p>
    <w:p w:rsidR="00FB6E9E" w:rsidRPr="00E50CD9" w:rsidRDefault="00FB6E9E" w:rsidP="00504DD0">
      <w:pPr>
        <w:pStyle w:val="ListParagraph"/>
        <w:numPr>
          <w:ilvl w:val="0"/>
          <w:numId w:val="1"/>
        </w:numPr>
        <w:autoSpaceDE w:val="0"/>
        <w:autoSpaceDN w:val="0"/>
        <w:adjustRightInd w:val="0"/>
        <w:spacing w:after="0" w:line="240" w:lineRule="auto"/>
        <w:ind w:left="0" w:firstLine="0"/>
        <w:jc w:val="both"/>
        <w:rPr>
          <w:rFonts w:ascii="Arial" w:eastAsia="Calibri" w:hAnsi="Arial" w:cs="Arial"/>
          <w:sz w:val="24"/>
          <w:szCs w:val="24"/>
          <w:shd w:val="clear" w:color="auto" w:fill="FFFFFF"/>
          <w:lang w:val="ro-RO"/>
        </w:rPr>
      </w:pPr>
      <w:r w:rsidRPr="00E50CD9">
        <w:rPr>
          <w:rFonts w:ascii="Arial" w:eastAsia="Calibri" w:hAnsi="Arial" w:cs="Arial"/>
          <w:b/>
          <w:sz w:val="24"/>
          <w:szCs w:val="24"/>
          <w:shd w:val="clear" w:color="auto" w:fill="FFFFFF"/>
          <w:lang w:val="ro-RO"/>
        </w:rPr>
        <w:lastRenderedPageBreak/>
        <w:t xml:space="preserve"> 7</w:t>
      </w:r>
      <w:r w:rsidR="00B136E8" w:rsidRPr="00E50CD9">
        <w:rPr>
          <w:rFonts w:ascii="Arial" w:eastAsia="Calibri" w:hAnsi="Arial" w:cs="Arial"/>
          <w:b/>
          <w:sz w:val="24"/>
          <w:szCs w:val="24"/>
          <w:shd w:val="clear" w:color="auto" w:fill="FFFFFF"/>
          <w:lang w:val="ro-RO"/>
        </w:rPr>
        <w:t>.</w:t>
      </w:r>
      <w:r w:rsidRPr="00E50CD9">
        <w:rPr>
          <w:rFonts w:ascii="Arial" w:eastAsia="Calibri" w:hAnsi="Arial" w:cs="Arial"/>
          <w:b/>
          <w:sz w:val="24"/>
          <w:szCs w:val="24"/>
          <w:shd w:val="clear" w:color="auto" w:fill="FFFFFF"/>
          <w:lang w:val="ro-RO"/>
        </w:rPr>
        <w:t xml:space="preserve">918 litri </w:t>
      </w:r>
      <w:r w:rsidR="00FD3750">
        <w:rPr>
          <w:rFonts w:ascii="Arial" w:eastAsia="Calibri" w:hAnsi="Arial" w:cs="Arial"/>
          <w:b/>
          <w:sz w:val="24"/>
          <w:szCs w:val="24"/>
          <w:shd w:val="clear" w:color="auto" w:fill="FFFFFF"/>
          <w:lang w:val="ro-RO"/>
        </w:rPr>
        <w:t>alimente cu mentiuni n</w:t>
      </w:r>
      <w:r w:rsidR="00771814" w:rsidRPr="00E50CD9">
        <w:rPr>
          <w:rFonts w:ascii="Arial" w:eastAsia="Calibri" w:hAnsi="Arial" w:cs="Arial"/>
          <w:b/>
          <w:sz w:val="24"/>
          <w:szCs w:val="24"/>
          <w:shd w:val="clear" w:color="auto" w:fill="FFFFFF"/>
          <w:lang w:val="ro-RO"/>
        </w:rPr>
        <w:t xml:space="preserve">utritionale/sanatate neconforme </w:t>
      </w:r>
      <w:r w:rsidR="00141E77" w:rsidRPr="00E50CD9">
        <w:rPr>
          <w:rFonts w:ascii="Arial" w:eastAsia="Calibri" w:hAnsi="Arial" w:cs="Arial"/>
          <w:sz w:val="24"/>
          <w:szCs w:val="24"/>
          <w:shd w:val="clear" w:color="auto" w:fill="FFFFFF"/>
          <w:lang w:val="ro-RO"/>
        </w:rPr>
        <w:t>(exemplu: DSP Bac</w:t>
      </w:r>
      <w:r w:rsidR="00E201BB" w:rsidRPr="00E50CD9">
        <w:rPr>
          <w:rFonts w:ascii="Arial" w:eastAsia="Calibri" w:hAnsi="Arial" w:cs="Arial"/>
          <w:sz w:val="24"/>
          <w:szCs w:val="24"/>
          <w:shd w:val="clear" w:color="auto" w:fill="FFFFFF"/>
          <w:lang w:val="ro-RO"/>
        </w:rPr>
        <w:t>ă</w:t>
      </w:r>
      <w:r w:rsidR="00141E77" w:rsidRPr="00E50CD9">
        <w:rPr>
          <w:rFonts w:ascii="Arial" w:eastAsia="Calibri" w:hAnsi="Arial" w:cs="Arial"/>
          <w:sz w:val="24"/>
          <w:szCs w:val="24"/>
          <w:shd w:val="clear" w:color="auto" w:fill="FFFFFF"/>
          <w:lang w:val="ro-RO"/>
        </w:rPr>
        <w:t>u-</w:t>
      </w:r>
      <w:r w:rsidR="00B9144C" w:rsidRPr="00E50CD9">
        <w:rPr>
          <w:rFonts w:ascii="Arial" w:eastAsia="Calibri" w:hAnsi="Arial" w:cs="Arial"/>
          <w:sz w:val="24"/>
          <w:szCs w:val="24"/>
          <w:shd w:val="clear" w:color="auto" w:fill="FFFFFF"/>
          <w:lang w:val="ro-RO"/>
        </w:rPr>
        <w:t xml:space="preserve"> 4</w:t>
      </w:r>
      <w:r w:rsidR="00E201BB" w:rsidRPr="00E50CD9">
        <w:rPr>
          <w:rFonts w:ascii="Arial" w:eastAsia="Calibri" w:hAnsi="Arial" w:cs="Arial"/>
          <w:sz w:val="24"/>
          <w:szCs w:val="24"/>
          <w:shd w:val="clear" w:color="auto" w:fill="FFFFFF"/>
          <w:lang w:val="ro-RO"/>
        </w:rPr>
        <w:t>3 l, DSP Ialomiț</w:t>
      </w:r>
      <w:r w:rsidR="00141E77" w:rsidRPr="00E50CD9">
        <w:rPr>
          <w:rFonts w:ascii="Arial" w:eastAsia="Calibri" w:hAnsi="Arial" w:cs="Arial"/>
          <w:sz w:val="24"/>
          <w:szCs w:val="24"/>
          <w:shd w:val="clear" w:color="auto" w:fill="FFFFFF"/>
          <w:lang w:val="ro-RO"/>
        </w:rPr>
        <w:t>a: 7</w:t>
      </w:r>
      <w:r w:rsidR="001B6ABF" w:rsidRPr="00E50CD9">
        <w:rPr>
          <w:rFonts w:ascii="Arial" w:eastAsia="Calibri" w:hAnsi="Arial" w:cs="Arial"/>
          <w:sz w:val="24"/>
          <w:szCs w:val="24"/>
          <w:shd w:val="clear" w:color="auto" w:fill="FFFFFF"/>
          <w:lang w:val="ro-RO"/>
        </w:rPr>
        <w:t>.</w:t>
      </w:r>
      <w:r w:rsidR="00141E77" w:rsidRPr="00E50CD9">
        <w:rPr>
          <w:rFonts w:ascii="Arial" w:eastAsia="Calibri" w:hAnsi="Arial" w:cs="Arial"/>
          <w:sz w:val="24"/>
          <w:szCs w:val="24"/>
          <w:shd w:val="clear" w:color="auto" w:fill="FFFFFF"/>
          <w:lang w:val="ro-RO"/>
        </w:rPr>
        <w:t>800 l, DSP Sibiu-30 l, etc)</w:t>
      </w:r>
      <w:r w:rsidR="00771814" w:rsidRPr="00E50CD9">
        <w:rPr>
          <w:rFonts w:ascii="Arial" w:eastAsia="Calibri" w:hAnsi="Arial" w:cs="Arial"/>
          <w:sz w:val="24"/>
          <w:szCs w:val="24"/>
          <w:shd w:val="clear" w:color="auto" w:fill="FFFFFF"/>
          <w:lang w:val="ro-RO"/>
        </w:rPr>
        <w:t>.</w:t>
      </w:r>
    </w:p>
    <w:p w:rsidR="00141E77" w:rsidRPr="00E50CD9" w:rsidRDefault="00141E77" w:rsidP="00504DD0">
      <w:pPr>
        <w:pStyle w:val="ListParagraph"/>
        <w:numPr>
          <w:ilvl w:val="0"/>
          <w:numId w:val="1"/>
        </w:numPr>
        <w:autoSpaceDE w:val="0"/>
        <w:autoSpaceDN w:val="0"/>
        <w:adjustRightInd w:val="0"/>
        <w:spacing w:after="0" w:line="240" w:lineRule="auto"/>
        <w:ind w:left="0" w:firstLine="0"/>
        <w:jc w:val="both"/>
        <w:rPr>
          <w:rFonts w:ascii="Arial" w:eastAsia="Calibri" w:hAnsi="Arial" w:cs="Arial"/>
          <w:sz w:val="24"/>
          <w:szCs w:val="24"/>
          <w:shd w:val="clear" w:color="auto" w:fill="FFFFFF"/>
          <w:lang w:val="ro-RO"/>
        </w:rPr>
      </w:pPr>
      <w:r w:rsidRPr="00E50CD9">
        <w:rPr>
          <w:rFonts w:ascii="Arial" w:eastAsia="Calibri" w:hAnsi="Arial" w:cs="Arial"/>
          <w:b/>
          <w:sz w:val="24"/>
          <w:szCs w:val="24"/>
          <w:shd w:val="clear" w:color="auto" w:fill="FFFFFF"/>
          <w:lang w:val="ro-RO"/>
        </w:rPr>
        <w:t>Nr. bucati</w:t>
      </w:r>
      <w:r w:rsidR="00771814" w:rsidRPr="00E50CD9">
        <w:rPr>
          <w:rFonts w:ascii="Arial" w:eastAsia="Calibri" w:hAnsi="Arial" w:cs="Arial"/>
          <w:b/>
          <w:sz w:val="24"/>
          <w:szCs w:val="24"/>
          <w:shd w:val="clear" w:color="auto" w:fill="FFFFFF"/>
          <w:lang w:val="ro-RO"/>
        </w:rPr>
        <w:t xml:space="preserve"> alimente cu mentiuni nutritionale/sanatate neconforme</w:t>
      </w:r>
      <w:r w:rsidR="00FD3750">
        <w:rPr>
          <w:rFonts w:ascii="Arial" w:eastAsia="Calibri" w:hAnsi="Arial" w:cs="Arial"/>
          <w:b/>
          <w:sz w:val="24"/>
          <w:szCs w:val="24"/>
          <w:shd w:val="clear" w:color="auto" w:fill="FFFFFF"/>
          <w:lang w:val="ro-RO"/>
        </w:rPr>
        <w:t xml:space="preserve"> sau neînregistrate in registrul national al mentiunilor nutritionale/sănătate</w:t>
      </w:r>
      <w:r w:rsidRPr="00E50CD9">
        <w:rPr>
          <w:rFonts w:ascii="Arial" w:eastAsia="Calibri" w:hAnsi="Arial" w:cs="Arial"/>
          <w:b/>
          <w:sz w:val="24"/>
          <w:szCs w:val="24"/>
          <w:shd w:val="clear" w:color="auto" w:fill="FFFFFF"/>
          <w:lang w:val="ro-RO"/>
        </w:rPr>
        <w:t xml:space="preserve">: </w:t>
      </w:r>
      <w:r w:rsidR="00FF5BC1" w:rsidRPr="00E50CD9">
        <w:rPr>
          <w:rFonts w:ascii="Arial" w:eastAsia="Calibri" w:hAnsi="Arial" w:cs="Arial"/>
          <w:b/>
          <w:sz w:val="24"/>
          <w:szCs w:val="24"/>
          <w:shd w:val="clear" w:color="auto" w:fill="FFFFFF"/>
          <w:lang w:val="ro-RO"/>
        </w:rPr>
        <w:t>2</w:t>
      </w:r>
      <w:r w:rsidR="00771814" w:rsidRPr="00E50CD9">
        <w:rPr>
          <w:rFonts w:ascii="Arial" w:eastAsia="Calibri" w:hAnsi="Arial" w:cs="Arial"/>
          <w:b/>
          <w:sz w:val="24"/>
          <w:szCs w:val="24"/>
          <w:shd w:val="clear" w:color="auto" w:fill="FFFFFF"/>
          <w:lang w:val="ro-RO"/>
        </w:rPr>
        <w:t>.</w:t>
      </w:r>
      <w:r w:rsidR="00A857DA" w:rsidRPr="00E50CD9">
        <w:rPr>
          <w:rFonts w:ascii="Arial" w:eastAsia="Calibri" w:hAnsi="Arial" w:cs="Arial"/>
          <w:b/>
          <w:sz w:val="24"/>
          <w:szCs w:val="24"/>
          <w:shd w:val="clear" w:color="auto" w:fill="FFFFFF"/>
          <w:lang w:val="ro-RO"/>
        </w:rPr>
        <w:t xml:space="preserve">1612 </w:t>
      </w:r>
      <w:r w:rsidR="00FF5BC1" w:rsidRPr="00E50CD9">
        <w:rPr>
          <w:rFonts w:ascii="Arial" w:eastAsia="Calibri" w:hAnsi="Arial" w:cs="Arial"/>
          <w:b/>
          <w:sz w:val="24"/>
          <w:szCs w:val="24"/>
          <w:shd w:val="clear" w:color="auto" w:fill="FFFFFF"/>
          <w:lang w:val="ro-RO"/>
        </w:rPr>
        <w:t>buc.</w:t>
      </w:r>
      <w:r w:rsidRPr="00E50CD9">
        <w:rPr>
          <w:rFonts w:ascii="Arial" w:eastAsia="Calibri" w:hAnsi="Arial" w:cs="Arial"/>
          <w:b/>
          <w:sz w:val="24"/>
          <w:szCs w:val="24"/>
          <w:shd w:val="clear" w:color="auto" w:fill="FFFFFF"/>
          <w:lang w:val="ro-RO"/>
        </w:rPr>
        <w:t xml:space="preserve"> </w:t>
      </w:r>
      <w:r w:rsidRPr="00E50CD9">
        <w:rPr>
          <w:rFonts w:ascii="Arial" w:eastAsia="Calibri" w:hAnsi="Arial" w:cs="Arial"/>
          <w:sz w:val="24"/>
          <w:szCs w:val="24"/>
          <w:shd w:val="clear" w:color="auto" w:fill="FFFFFF"/>
          <w:lang w:val="ro-RO"/>
        </w:rPr>
        <w:t>( de exemplu: DSP Galati- 3</w:t>
      </w:r>
      <w:r w:rsidR="00846B5D" w:rsidRPr="00E50CD9">
        <w:rPr>
          <w:rFonts w:ascii="Arial" w:eastAsia="Calibri" w:hAnsi="Arial" w:cs="Arial"/>
          <w:sz w:val="24"/>
          <w:szCs w:val="24"/>
          <w:shd w:val="clear" w:color="auto" w:fill="FFFFFF"/>
          <w:lang w:val="ro-RO"/>
        </w:rPr>
        <w:t>.</w:t>
      </w:r>
      <w:r w:rsidRPr="00E50CD9">
        <w:rPr>
          <w:rFonts w:ascii="Arial" w:eastAsia="Calibri" w:hAnsi="Arial" w:cs="Arial"/>
          <w:sz w:val="24"/>
          <w:szCs w:val="24"/>
          <w:shd w:val="clear" w:color="auto" w:fill="FFFFFF"/>
          <w:lang w:val="ro-RO"/>
        </w:rPr>
        <w:t>073 buc., DSP Ialomita: 16.110 buc., DSP Prahova-</w:t>
      </w:r>
      <w:r w:rsidR="007333B5" w:rsidRPr="00E50CD9">
        <w:rPr>
          <w:rFonts w:ascii="Arial" w:eastAsia="Calibri" w:hAnsi="Arial" w:cs="Arial"/>
          <w:sz w:val="24"/>
          <w:szCs w:val="24"/>
          <w:shd w:val="clear" w:color="auto" w:fill="FFFFFF"/>
          <w:lang w:val="ro-RO"/>
        </w:rPr>
        <w:t xml:space="preserve"> </w:t>
      </w:r>
      <w:r w:rsidR="00A857DA" w:rsidRPr="00E50CD9">
        <w:rPr>
          <w:rFonts w:ascii="Arial" w:eastAsia="Calibri" w:hAnsi="Arial" w:cs="Arial"/>
          <w:sz w:val="24"/>
          <w:szCs w:val="24"/>
          <w:shd w:val="clear" w:color="auto" w:fill="FFFFFF"/>
          <w:lang w:val="ro-RO"/>
        </w:rPr>
        <w:t>27</w:t>
      </w:r>
      <w:r w:rsidR="007333B5" w:rsidRPr="00E50CD9">
        <w:rPr>
          <w:rFonts w:ascii="Arial" w:eastAsia="Calibri" w:hAnsi="Arial" w:cs="Arial"/>
          <w:sz w:val="24"/>
          <w:szCs w:val="24"/>
          <w:shd w:val="clear" w:color="auto" w:fill="FFFFFF"/>
          <w:lang w:val="ro-RO"/>
        </w:rPr>
        <w:t xml:space="preserve"> buc.</w:t>
      </w:r>
      <w:r w:rsidRPr="00E50CD9">
        <w:rPr>
          <w:rFonts w:ascii="Arial" w:eastAsia="Calibri" w:hAnsi="Arial" w:cs="Arial"/>
          <w:sz w:val="24"/>
          <w:szCs w:val="24"/>
          <w:shd w:val="clear" w:color="auto" w:fill="FFFFFF"/>
          <w:lang w:val="ro-RO"/>
        </w:rPr>
        <w:t>, etc).</w:t>
      </w:r>
    </w:p>
    <w:p w:rsidR="00C91333" w:rsidRPr="00E50CD9" w:rsidRDefault="00277056" w:rsidP="00504DD0">
      <w:pPr>
        <w:autoSpaceDE w:val="0"/>
        <w:autoSpaceDN w:val="0"/>
        <w:adjustRightInd w:val="0"/>
        <w:spacing w:after="0" w:line="240" w:lineRule="auto"/>
        <w:jc w:val="both"/>
        <w:rPr>
          <w:rFonts w:ascii="Arial" w:hAnsi="Arial" w:cs="Arial"/>
          <w:sz w:val="24"/>
          <w:szCs w:val="24"/>
          <w:shd w:val="clear" w:color="auto" w:fill="F3F3F3"/>
          <w:lang w:val="x-none" w:eastAsia="ro-RO"/>
        </w:rPr>
      </w:pPr>
      <w:r w:rsidRPr="00E50CD9">
        <w:rPr>
          <w:rFonts w:ascii="Arial" w:hAnsi="Arial" w:cs="Arial"/>
          <w:sz w:val="24"/>
          <w:szCs w:val="24"/>
          <w:lang w:val="ro-RO"/>
        </w:rPr>
        <w:t xml:space="preserve"> </w:t>
      </w:r>
      <w:r w:rsidR="002B1917" w:rsidRPr="00E50CD9">
        <w:rPr>
          <w:rFonts w:ascii="Arial" w:hAnsi="Arial" w:cs="Arial"/>
          <w:sz w:val="24"/>
          <w:szCs w:val="24"/>
          <w:lang w:val="ro-RO"/>
        </w:rPr>
        <w:t>Î</w:t>
      </w:r>
      <w:r w:rsidR="00DC75E2" w:rsidRPr="00E50CD9">
        <w:rPr>
          <w:rFonts w:ascii="Arial" w:hAnsi="Arial" w:cs="Arial"/>
          <w:sz w:val="24"/>
          <w:szCs w:val="24"/>
          <w:lang w:val="ro-RO"/>
        </w:rPr>
        <w:t xml:space="preserve">n urma </w:t>
      </w:r>
      <w:r w:rsidR="009E2CDB" w:rsidRPr="00E50CD9">
        <w:rPr>
          <w:rFonts w:ascii="Arial" w:hAnsi="Arial" w:cs="Arial"/>
          <w:sz w:val="24"/>
          <w:szCs w:val="24"/>
          <w:lang w:val="ro-RO"/>
        </w:rPr>
        <w:t xml:space="preserve">analizei rapoartelor, </w:t>
      </w:r>
      <w:r w:rsidR="00DC75E2" w:rsidRPr="00E50CD9">
        <w:rPr>
          <w:rFonts w:ascii="Arial" w:hAnsi="Arial" w:cs="Arial"/>
          <w:sz w:val="24"/>
          <w:szCs w:val="24"/>
          <w:lang w:val="ro-RO"/>
        </w:rPr>
        <w:t xml:space="preserve">Inspecția Sanitară de </w:t>
      </w:r>
      <w:r w:rsidR="003D6059" w:rsidRPr="00E50CD9">
        <w:rPr>
          <w:rFonts w:ascii="Arial" w:hAnsi="Arial" w:cs="Arial"/>
          <w:sz w:val="24"/>
          <w:szCs w:val="24"/>
          <w:lang w:val="ro-RO"/>
        </w:rPr>
        <w:t>S</w:t>
      </w:r>
      <w:r w:rsidR="00DC75E2" w:rsidRPr="00E50CD9">
        <w:rPr>
          <w:rFonts w:ascii="Arial" w:hAnsi="Arial" w:cs="Arial"/>
          <w:sz w:val="24"/>
          <w:szCs w:val="24"/>
          <w:lang w:val="ro-RO"/>
        </w:rPr>
        <w:t xml:space="preserve">tat a </w:t>
      </w:r>
      <w:proofErr w:type="spellStart"/>
      <w:r w:rsidR="009E2CDB" w:rsidRPr="00E50CD9">
        <w:rPr>
          <w:rFonts w:ascii="Arial" w:eastAsia="Times New Roman" w:hAnsi="Arial" w:cs="Arial"/>
          <w:sz w:val="24"/>
          <w:szCs w:val="24"/>
          <w:lang w:eastAsia="ro-RO"/>
        </w:rPr>
        <w:t>transmis</w:t>
      </w:r>
      <w:proofErr w:type="spellEnd"/>
      <w:r w:rsidR="009E2CDB" w:rsidRPr="00E50CD9">
        <w:rPr>
          <w:rFonts w:ascii="Arial" w:eastAsia="Times New Roman" w:hAnsi="Arial" w:cs="Arial"/>
          <w:sz w:val="24"/>
          <w:szCs w:val="24"/>
          <w:lang w:eastAsia="ro-RO"/>
        </w:rPr>
        <w:t xml:space="preserve"> </w:t>
      </w:r>
      <w:proofErr w:type="spellStart"/>
      <w:r w:rsidR="00CE1013" w:rsidRPr="00E50CD9">
        <w:rPr>
          <w:rFonts w:ascii="Arial" w:eastAsia="Times New Roman" w:hAnsi="Arial" w:cs="Arial"/>
          <w:sz w:val="24"/>
          <w:szCs w:val="24"/>
          <w:lang w:eastAsia="ro-RO"/>
        </w:rPr>
        <w:t>adrese</w:t>
      </w:r>
      <w:proofErr w:type="spellEnd"/>
      <w:r w:rsidR="00CE1013" w:rsidRPr="00E50CD9">
        <w:rPr>
          <w:rFonts w:ascii="Arial" w:eastAsia="Times New Roman" w:hAnsi="Arial" w:cs="Arial"/>
          <w:sz w:val="24"/>
          <w:szCs w:val="24"/>
          <w:lang w:eastAsia="ro-RO"/>
        </w:rPr>
        <w:t xml:space="preserve"> </w:t>
      </w:r>
      <w:proofErr w:type="spellStart"/>
      <w:r w:rsidR="00CE1013" w:rsidRPr="00E50CD9">
        <w:rPr>
          <w:rFonts w:ascii="Arial" w:eastAsia="Times New Roman" w:hAnsi="Arial" w:cs="Arial"/>
          <w:sz w:val="24"/>
          <w:szCs w:val="24"/>
          <w:lang w:eastAsia="ro-RO"/>
        </w:rPr>
        <w:t>direcțiilor</w:t>
      </w:r>
      <w:proofErr w:type="spellEnd"/>
      <w:r w:rsidR="00CE1013" w:rsidRPr="00E50CD9">
        <w:rPr>
          <w:rFonts w:ascii="Arial" w:eastAsia="Times New Roman" w:hAnsi="Arial" w:cs="Arial"/>
          <w:sz w:val="24"/>
          <w:szCs w:val="24"/>
          <w:lang w:eastAsia="ro-RO"/>
        </w:rPr>
        <w:t xml:space="preserve"> de </w:t>
      </w:r>
      <w:proofErr w:type="spellStart"/>
      <w:r w:rsidR="00CE1013" w:rsidRPr="00E50CD9">
        <w:rPr>
          <w:rFonts w:ascii="Arial" w:eastAsia="Times New Roman" w:hAnsi="Arial" w:cs="Arial"/>
          <w:sz w:val="24"/>
          <w:szCs w:val="24"/>
          <w:lang w:eastAsia="ro-RO"/>
        </w:rPr>
        <w:t>sănătate</w:t>
      </w:r>
      <w:proofErr w:type="spellEnd"/>
      <w:r w:rsidR="00CE1013" w:rsidRPr="00E50CD9">
        <w:rPr>
          <w:rFonts w:ascii="Arial" w:eastAsia="Times New Roman" w:hAnsi="Arial" w:cs="Arial"/>
          <w:sz w:val="24"/>
          <w:szCs w:val="24"/>
          <w:lang w:eastAsia="ro-RO"/>
        </w:rPr>
        <w:t xml:space="preserve"> </w:t>
      </w:r>
      <w:proofErr w:type="spellStart"/>
      <w:r w:rsidR="00CE1013" w:rsidRPr="00E50CD9">
        <w:rPr>
          <w:rFonts w:ascii="Arial" w:eastAsia="Times New Roman" w:hAnsi="Arial" w:cs="Arial"/>
          <w:sz w:val="24"/>
          <w:szCs w:val="24"/>
          <w:lang w:eastAsia="ro-RO"/>
        </w:rPr>
        <w:t>publică</w:t>
      </w:r>
      <w:proofErr w:type="spellEnd"/>
      <w:r w:rsidR="00CE1013" w:rsidRPr="00E50CD9">
        <w:rPr>
          <w:rFonts w:ascii="Arial" w:eastAsia="Times New Roman" w:hAnsi="Arial" w:cs="Arial"/>
          <w:sz w:val="24"/>
          <w:szCs w:val="24"/>
          <w:lang w:eastAsia="ro-RO"/>
        </w:rPr>
        <w:t xml:space="preserve"> </w:t>
      </w:r>
      <w:proofErr w:type="spellStart"/>
      <w:r w:rsidR="00CE1013" w:rsidRPr="00E50CD9">
        <w:rPr>
          <w:rFonts w:ascii="Arial" w:eastAsia="Times New Roman" w:hAnsi="Arial" w:cs="Arial"/>
          <w:sz w:val="24"/>
          <w:szCs w:val="24"/>
          <w:lang w:eastAsia="ro-RO"/>
        </w:rPr>
        <w:t>pe</w:t>
      </w:r>
      <w:proofErr w:type="spellEnd"/>
      <w:r w:rsidR="00CE1013" w:rsidRPr="00E50CD9">
        <w:rPr>
          <w:rFonts w:ascii="Arial" w:eastAsia="Times New Roman" w:hAnsi="Arial" w:cs="Arial"/>
          <w:sz w:val="24"/>
          <w:szCs w:val="24"/>
          <w:lang w:eastAsia="ro-RO"/>
        </w:rPr>
        <w:t xml:space="preserve"> </w:t>
      </w:r>
      <w:proofErr w:type="spellStart"/>
      <w:r w:rsidR="00CE1013" w:rsidRPr="00E50CD9">
        <w:rPr>
          <w:rFonts w:ascii="Arial" w:eastAsia="Times New Roman" w:hAnsi="Arial" w:cs="Arial"/>
          <w:sz w:val="24"/>
          <w:szCs w:val="24"/>
          <w:lang w:eastAsia="ro-RO"/>
        </w:rPr>
        <w:t>teritoriul</w:t>
      </w:r>
      <w:proofErr w:type="spellEnd"/>
      <w:r w:rsidR="00CE1013" w:rsidRPr="00E50CD9">
        <w:rPr>
          <w:rFonts w:ascii="Arial" w:eastAsia="Times New Roman" w:hAnsi="Arial" w:cs="Arial"/>
          <w:sz w:val="24"/>
          <w:szCs w:val="24"/>
          <w:lang w:eastAsia="ro-RO"/>
        </w:rPr>
        <w:t xml:space="preserve"> </w:t>
      </w:r>
      <w:proofErr w:type="spellStart"/>
      <w:r w:rsidR="00CE1013" w:rsidRPr="00E50CD9">
        <w:rPr>
          <w:rFonts w:ascii="Arial" w:eastAsia="Times New Roman" w:hAnsi="Arial" w:cs="Arial"/>
          <w:sz w:val="24"/>
          <w:szCs w:val="24"/>
          <w:lang w:eastAsia="ro-RO"/>
        </w:rPr>
        <w:t>cărora</w:t>
      </w:r>
      <w:proofErr w:type="spellEnd"/>
      <w:r w:rsidR="00CE1013" w:rsidRPr="00E50CD9">
        <w:rPr>
          <w:rFonts w:ascii="Arial" w:eastAsia="Times New Roman" w:hAnsi="Arial" w:cs="Arial"/>
          <w:sz w:val="24"/>
          <w:szCs w:val="24"/>
          <w:lang w:eastAsia="ro-RO"/>
        </w:rPr>
        <w:t xml:space="preserve"> </w:t>
      </w:r>
      <w:r w:rsidR="009E2CDB" w:rsidRPr="00E50CD9">
        <w:rPr>
          <w:rFonts w:ascii="Arial" w:eastAsia="Times New Roman" w:hAnsi="Arial" w:cs="Arial"/>
          <w:sz w:val="24"/>
          <w:szCs w:val="24"/>
          <w:lang w:eastAsia="ro-RO"/>
        </w:rPr>
        <w:t xml:space="preserve">se </w:t>
      </w:r>
      <w:proofErr w:type="spellStart"/>
      <w:r w:rsidR="009E2CDB" w:rsidRPr="00E50CD9">
        <w:rPr>
          <w:rFonts w:ascii="Arial" w:eastAsia="Times New Roman" w:hAnsi="Arial" w:cs="Arial"/>
          <w:sz w:val="24"/>
          <w:szCs w:val="24"/>
          <w:lang w:eastAsia="ro-RO"/>
        </w:rPr>
        <w:t>aflau</w:t>
      </w:r>
      <w:proofErr w:type="spellEnd"/>
      <w:r w:rsidR="009E2CDB" w:rsidRPr="00E50CD9">
        <w:rPr>
          <w:rFonts w:ascii="Arial" w:eastAsia="Times New Roman" w:hAnsi="Arial" w:cs="Arial"/>
          <w:sz w:val="24"/>
          <w:szCs w:val="24"/>
          <w:lang w:eastAsia="ro-RO"/>
        </w:rPr>
        <w:t xml:space="preserve"> </w:t>
      </w:r>
      <w:proofErr w:type="spellStart"/>
      <w:r w:rsidR="009E2CDB" w:rsidRPr="00E50CD9">
        <w:rPr>
          <w:rFonts w:ascii="Arial" w:eastAsia="Times New Roman" w:hAnsi="Arial" w:cs="Arial"/>
          <w:sz w:val="24"/>
          <w:szCs w:val="24"/>
          <w:lang w:eastAsia="ro-RO"/>
        </w:rPr>
        <w:t>distribuitorii</w:t>
      </w:r>
      <w:proofErr w:type="spellEnd"/>
      <w:r w:rsidR="009E2CDB" w:rsidRPr="00E50CD9">
        <w:rPr>
          <w:rFonts w:ascii="Arial" w:eastAsia="Times New Roman" w:hAnsi="Arial" w:cs="Arial"/>
          <w:sz w:val="24"/>
          <w:szCs w:val="24"/>
          <w:lang w:eastAsia="ro-RO"/>
        </w:rPr>
        <w:t>/</w:t>
      </w:r>
      <w:proofErr w:type="spellStart"/>
      <w:r w:rsidR="009E2CDB" w:rsidRPr="00E50CD9">
        <w:rPr>
          <w:rFonts w:ascii="Arial" w:eastAsia="Times New Roman" w:hAnsi="Arial" w:cs="Arial"/>
          <w:sz w:val="24"/>
          <w:szCs w:val="24"/>
          <w:lang w:eastAsia="ro-RO"/>
        </w:rPr>
        <w:t>etc</w:t>
      </w:r>
      <w:proofErr w:type="spellEnd"/>
      <w:r w:rsidR="009E2CDB" w:rsidRPr="00E50CD9">
        <w:rPr>
          <w:rFonts w:ascii="Arial" w:hAnsi="Arial" w:cs="Arial"/>
          <w:sz w:val="24"/>
          <w:szCs w:val="24"/>
          <w:lang w:val="ro-RO"/>
        </w:rPr>
        <w:t xml:space="preserve"> care distribuiau/comercializau </w:t>
      </w:r>
      <w:r w:rsidR="00F27338" w:rsidRPr="00E50CD9">
        <w:rPr>
          <w:rFonts w:ascii="Arial" w:hAnsi="Arial" w:cs="Arial"/>
          <w:sz w:val="24"/>
          <w:szCs w:val="24"/>
          <w:lang w:val="ro-RO"/>
        </w:rPr>
        <w:t>produsele alimentare</w:t>
      </w:r>
      <w:r w:rsidR="009E2CDB" w:rsidRPr="00E50CD9">
        <w:rPr>
          <w:rFonts w:ascii="Arial" w:hAnsi="Arial" w:cs="Arial"/>
          <w:sz w:val="24"/>
          <w:szCs w:val="24"/>
          <w:lang w:val="ro-RO"/>
        </w:rPr>
        <w:t xml:space="preserve"> cu neconformități în ceea ce privește utilizarea mențiunilor nutriționale și de sănătate, etc, </w:t>
      </w:r>
      <w:proofErr w:type="spellStart"/>
      <w:r w:rsidR="00CE1013" w:rsidRPr="00E50CD9">
        <w:rPr>
          <w:rFonts w:ascii="Arial" w:eastAsia="Times New Roman" w:hAnsi="Arial" w:cs="Arial"/>
          <w:sz w:val="24"/>
          <w:szCs w:val="24"/>
          <w:lang w:eastAsia="ro-RO"/>
        </w:rPr>
        <w:t>în</w:t>
      </w:r>
      <w:proofErr w:type="spellEnd"/>
      <w:r w:rsidR="00CE1013" w:rsidRPr="00E50CD9">
        <w:rPr>
          <w:rFonts w:ascii="Arial" w:eastAsia="Times New Roman" w:hAnsi="Arial" w:cs="Arial"/>
          <w:sz w:val="24"/>
          <w:szCs w:val="24"/>
          <w:lang w:eastAsia="ro-RO"/>
        </w:rPr>
        <w:t xml:space="preserve"> </w:t>
      </w:r>
      <w:proofErr w:type="spellStart"/>
      <w:r w:rsidR="00CE1013" w:rsidRPr="00E50CD9">
        <w:rPr>
          <w:rFonts w:ascii="Arial" w:eastAsia="Times New Roman" w:hAnsi="Arial" w:cs="Arial"/>
          <w:sz w:val="24"/>
          <w:szCs w:val="24"/>
          <w:lang w:eastAsia="ro-RO"/>
        </w:rPr>
        <w:t>vederea</w:t>
      </w:r>
      <w:proofErr w:type="spellEnd"/>
      <w:r w:rsidR="00CE1013" w:rsidRPr="00E50CD9">
        <w:rPr>
          <w:rFonts w:ascii="Arial" w:eastAsia="Times New Roman" w:hAnsi="Arial" w:cs="Arial"/>
          <w:sz w:val="24"/>
          <w:szCs w:val="24"/>
          <w:lang w:eastAsia="ro-RO"/>
        </w:rPr>
        <w:t xml:space="preserve"> </w:t>
      </w:r>
      <w:proofErr w:type="spellStart"/>
      <w:r w:rsidR="00CE1013" w:rsidRPr="00E50CD9">
        <w:rPr>
          <w:rFonts w:ascii="Arial" w:eastAsia="Times New Roman" w:hAnsi="Arial" w:cs="Arial"/>
          <w:sz w:val="24"/>
          <w:szCs w:val="24"/>
          <w:lang w:eastAsia="ro-RO"/>
        </w:rPr>
        <w:t>dispunerii</w:t>
      </w:r>
      <w:proofErr w:type="spellEnd"/>
      <w:r w:rsidR="00CE1013" w:rsidRPr="00E50CD9">
        <w:rPr>
          <w:rFonts w:ascii="Arial" w:eastAsia="Times New Roman" w:hAnsi="Arial" w:cs="Arial"/>
          <w:sz w:val="24"/>
          <w:szCs w:val="24"/>
          <w:lang w:eastAsia="ro-RO"/>
        </w:rPr>
        <w:t xml:space="preserve"> </w:t>
      </w:r>
      <w:proofErr w:type="spellStart"/>
      <w:r w:rsidR="00CE1013" w:rsidRPr="00E50CD9">
        <w:rPr>
          <w:rFonts w:ascii="Arial" w:eastAsia="Times New Roman" w:hAnsi="Arial" w:cs="Arial"/>
          <w:sz w:val="24"/>
          <w:szCs w:val="24"/>
          <w:lang w:eastAsia="ro-RO"/>
        </w:rPr>
        <w:t>măsurilor</w:t>
      </w:r>
      <w:proofErr w:type="spellEnd"/>
      <w:r w:rsidR="00CE1013" w:rsidRPr="00E50CD9">
        <w:rPr>
          <w:rFonts w:ascii="Arial" w:eastAsia="Times New Roman" w:hAnsi="Arial" w:cs="Arial"/>
          <w:sz w:val="24"/>
          <w:szCs w:val="24"/>
          <w:lang w:eastAsia="ro-RO"/>
        </w:rPr>
        <w:t xml:space="preserve"> </w:t>
      </w:r>
      <w:proofErr w:type="spellStart"/>
      <w:r w:rsidR="00CE1013" w:rsidRPr="00E50CD9">
        <w:rPr>
          <w:rFonts w:ascii="Arial" w:eastAsia="Times New Roman" w:hAnsi="Arial" w:cs="Arial"/>
          <w:sz w:val="24"/>
          <w:szCs w:val="24"/>
          <w:lang w:eastAsia="ro-RO"/>
        </w:rPr>
        <w:t>legale</w:t>
      </w:r>
      <w:proofErr w:type="spellEnd"/>
      <w:r w:rsidR="00CE1013" w:rsidRPr="00E50CD9">
        <w:rPr>
          <w:rFonts w:ascii="Arial" w:eastAsia="Times New Roman" w:hAnsi="Arial" w:cs="Arial"/>
          <w:sz w:val="24"/>
          <w:szCs w:val="24"/>
          <w:lang w:eastAsia="ro-RO"/>
        </w:rPr>
        <w:t xml:space="preserve"> care se </w:t>
      </w:r>
      <w:proofErr w:type="spellStart"/>
      <w:r w:rsidR="00CE1013" w:rsidRPr="00E50CD9">
        <w:rPr>
          <w:rFonts w:ascii="Arial" w:eastAsia="Times New Roman" w:hAnsi="Arial" w:cs="Arial"/>
          <w:sz w:val="24"/>
          <w:szCs w:val="24"/>
          <w:lang w:eastAsia="ro-RO"/>
        </w:rPr>
        <w:t>impun</w:t>
      </w:r>
      <w:proofErr w:type="spellEnd"/>
      <w:r w:rsidR="00CE1013" w:rsidRPr="00E50CD9">
        <w:rPr>
          <w:rFonts w:ascii="Arial" w:eastAsia="Times New Roman" w:hAnsi="Arial" w:cs="Arial"/>
          <w:sz w:val="24"/>
          <w:szCs w:val="24"/>
          <w:lang w:eastAsia="ro-RO"/>
        </w:rPr>
        <w:t>.</w:t>
      </w:r>
      <w:r w:rsidR="00AE335E" w:rsidRPr="00E50CD9">
        <w:rPr>
          <w:rFonts w:ascii="Arial" w:eastAsia="Times New Roman" w:hAnsi="Arial" w:cs="Arial"/>
          <w:sz w:val="24"/>
          <w:szCs w:val="24"/>
          <w:lang w:eastAsia="ro-RO"/>
        </w:rPr>
        <w:t xml:space="preserve"> </w:t>
      </w:r>
    </w:p>
    <w:p w:rsidR="00DF2425" w:rsidRDefault="00DF2425" w:rsidP="00504DD0">
      <w:pPr>
        <w:spacing w:after="0" w:line="240" w:lineRule="auto"/>
        <w:jc w:val="both"/>
        <w:rPr>
          <w:rFonts w:ascii="Arial" w:eastAsia="Times New Roman" w:hAnsi="Arial" w:cs="Arial"/>
          <w:bCs/>
          <w:sz w:val="24"/>
          <w:szCs w:val="24"/>
          <w:lang w:eastAsia="ro-RO"/>
        </w:rPr>
      </w:pPr>
      <w:r>
        <w:rPr>
          <w:rFonts w:ascii="Arial" w:eastAsia="Times New Roman" w:hAnsi="Arial" w:cs="Arial"/>
          <w:bCs/>
          <w:sz w:val="24"/>
          <w:szCs w:val="24"/>
          <w:lang w:eastAsia="ro-RO"/>
        </w:rPr>
        <w:t xml:space="preserve">       </w:t>
      </w:r>
    </w:p>
    <w:p w:rsidR="00D50181" w:rsidRPr="00E50CD9" w:rsidRDefault="00D50181" w:rsidP="00504DD0">
      <w:pPr>
        <w:spacing w:after="0" w:line="240" w:lineRule="auto"/>
        <w:rPr>
          <w:rFonts w:ascii="Arial" w:hAnsi="Arial" w:cs="Arial"/>
          <w:sz w:val="24"/>
          <w:szCs w:val="24"/>
        </w:rPr>
      </w:pPr>
      <w:bookmarkStart w:id="1" w:name="_GoBack"/>
      <w:bookmarkEnd w:id="1"/>
    </w:p>
    <w:sectPr w:rsidR="00D50181" w:rsidRPr="00E50CD9" w:rsidSect="00504DD0">
      <w:headerReference w:type="default" r:id="rId11"/>
      <w:pgSz w:w="12240" w:h="15840"/>
      <w:pgMar w:top="709" w:right="900" w:bottom="117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61" w:rsidRDefault="00126161" w:rsidP="00AE39A0">
      <w:pPr>
        <w:spacing w:after="0" w:line="240" w:lineRule="auto"/>
      </w:pPr>
      <w:r>
        <w:separator/>
      </w:r>
    </w:p>
  </w:endnote>
  <w:endnote w:type="continuationSeparator" w:id="0">
    <w:p w:rsidR="00126161" w:rsidRDefault="00126161" w:rsidP="00A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61" w:rsidRDefault="00126161" w:rsidP="00AE39A0">
      <w:pPr>
        <w:spacing w:after="0" w:line="240" w:lineRule="auto"/>
      </w:pPr>
      <w:r>
        <w:separator/>
      </w:r>
    </w:p>
  </w:footnote>
  <w:footnote w:type="continuationSeparator" w:id="0">
    <w:p w:rsidR="00126161" w:rsidRDefault="00126161" w:rsidP="00AE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FD" w:rsidRPr="00505D02" w:rsidRDefault="004921FD" w:rsidP="00277056">
    <w:pPr>
      <w:spacing w:after="0" w:line="240" w:lineRule="auto"/>
      <w:jc w:val="center"/>
      <w:rPr>
        <w:rFonts w:ascii="Arial" w:eastAsia="Times New Roman" w:hAnsi="Arial" w:cs="Times New Roman"/>
        <w:b/>
        <w:sz w:val="24"/>
        <w:szCs w:val="24"/>
        <w:lang w:val="ro-RO"/>
      </w:rPr>
    </w:pPr>
    <w:r>
      <w:rPr>
        <w:noProof/>
      </w:rPr>
      <w:drawing>
        <wp:anchor distT="0" distB="0" distL="114300" distR="114300" simplePos="0" relativeHeight="251658240" behindDoc="1" locked="0" layoutInCell="1" allowOverlap="1" wp14:anchorId="52603E75" wp14:editId="51490291">
          <wp:simplePos x="0" y="0"/>
          <wp:positionH relativeFrom="column">
            <wp:posOffset>-395300</wp:posOffset>
          </wp:positionH>
          <wp:positionV relativeFrom="paragraph">
            <wp:posOffset>-224984</wp:posOffset>
          </wp:positionV>
          <wp:extent cx="104775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57275"/>
                  </a:xfrm>
                  <a:prstGeom prst="rect">
                    <a:avLst/>
                  </a:prstGeom>
                  <a:noFill/>
                </pic:spPr>
              </pic:pic>
            </a:graphicData>
          </a:graphic>
        </wp:anchor>
      </w:drawing>
    </w:r>
    <w:r w:rsidRPr="00505D02">
      <w:rPr>
        <w:rFonts w:ascii="Arial" w:eastAsia="Times New Roman" w:hAnsi="Arial" w:cs="Times New Roman"/>
        <w:b/>
        <w:sz w:val="24"/>
        <w:szCs w:val="24"/>
        <w:lang w:val="ro-RO"/>
      </w:rPr>
      <w:t>MINISTERUL SÃNÃTÃŢII</w:t>
    </w:r>
  </w:p>
  <w:p w:rsidR="004921FD" w:rsidRPr="00505D02" w:rsidRDefault="004921FD" w:rsidP="00277056">
    <w:pPr>
      <w:keepNext/>
      <w:spacing w:after="0" w:line="240" w:lineRule="auto"/>
      <w:jc w:val="center"/>
      <w:outlineLvl w:val="1"/>
      <w:rPr>
        <w:rFonts w:ascii="Arial" w:eastAsia="Arial Unicode MS" w:hAnsi="Arial" w:cs="Arial"/>
        <w:b/>
        <w:bCs/>
        <w:iCs/>
        <w:sz w:val="24"/>
        <w:szCs w:val="24"/>
        <w:lang w:val="ro-RO"/>
      </w:rPr>
    </w:pPr>
    <w:r w:rsidRPr="00505D02">
      <w:rPr>
        <w:rFonts w:ascii="Arial" w:eastAsia="Times New Roman" w:hAnsi="Arial" w:cs="Arial"/>
        <w:b/>
        <w:bCs/>
        <w:iCs/>
        <w:sz w:val="24"/>
        <w:szCs w:val="24"/>
        <w:lang w:val="ro-RO"/>
      </w:rPr>
      <w:t>INSPECŢIA SANITARĂ DE STAT</w:t>
    </w:r>
  </w:p>
  <w:p w:rsidR="004921FD" w:rsidRPr="00505D02" w:rsidRDefault="004921FD" w:rsidP="00277056">
    <w:pPr>
      <w:spacing w:after="0" w:line="240" w:lineRule="auto"/>
      <w:jc w:val="center"/>
      <w:rPr>
        <w:rFonts w:ascii="Arial" w:eastAsia="Times New Roman" w:hAnsi="Arial" w:cs="Times New Roman"/>
        <w:sz w:val="24"/>
        <w:szCs w:val="24"/>
        <w:lang w:val="ro-RO"/>
      </w:rPr>
    </w:pPr>
    <w:r w:rsidRPr="00505D02">
      <w:rPr>
        <w:rFonts w:ascii="Arial" w:eastAsia="Times New Roman" w:hAnsi="Arial" w:cs="Times New Roman"/>
        <w:sz w:val="24"/>
        <w:szCs w:val="24"/>
        <w:lang w:val="ro-RO"/>
      </w:rPr>
      <w:t>Str. Cristian Popişteanu</w:t>
    </w:r>
    <w:r w:rsidR="00277056">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nr.1-3, 010024, Bucureşti,</w:t>
    </w:r>
    <w:r w:rsidR="00277056">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ROMANIA</w:t>
    </w:r>
  </w:p>
  <w:p w:rsidR="004921FD" w:rsidRPr="00505D02" w:rsidRDefault="004921FD" w:rsidP="00277056">
    <w:pPr>
      <w:tabs>
        <w:tab w:val="center" w:pos="4536"/>
        <w:tab w:val="right" w:pos="9072"/>
      </w:tabs>
      <w:spacing w:after="0" w:line="240" w:lineRule="auto"/>
      <w:jc w:val="center"/>
      <w:rPr>
        <w:rFonts w:ascii="Trebuchet MS" w:eastAsia="MS Mincho" w:hAnsi="Trebuchet MS" w:cs="Times New Roman"/>
      </w:rPr>
    </w:pPr>
    <w:r w:rsidRPr="00505D02">
      <w:rPr>
        <w:rFonts w:ascii="Arial" w:eastAsia="Times New Roman" w:hAnsi="Arial" w:cs="Times New Roman"/>
        <w:sz w:val="24"/>
        <w:szCs w:val="24"/>
        <w:lang w:val="ro-RO"/>
      </w:rPr>
      <w:t>Telefon: 021/ 3072.557,</w:t>
    </w:r>
    <w:r w:rsidR="00277056">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FAX: 021 / 3072560</w:t>
    </w:r>
  </w:p>
  <w:p w:rsidR="004921FD" w:rsidRDefault="00492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8FD"/>
    <w:multiLevelType w:val="hybridMultilevel"/>
    <w:tmpl w:val="D5803612"/>
    <w:lvl w:ilvl="0" w:tplc="BF640242">
      <w:numFmt w:val="bullet"/>
      <w:suff w:val="space"/>
      <w:lvlText w:val="-"/>
      <w:lvlJc w:val="left"/>
      <w:pPr>
        <w:ind w:left="720" w:hanging="360"/>
      </w:pPr>
      <w:rPr>
        <w:rFonts w:ascii="Arial" w:eastAsiaTheme="minorHAnsi" w:hAnsi="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0B892CF"/>
    <w:multiLevelType w:val="singleLevel"/>
    <w:tmpl w:val="00B892CF"/>
    <w:lvl w:ilvl="0">
      <w:numFmt w:val="bullet"/>
      <w:lvlText w:val="u"/>
      <w:lvlJc w:val="left"/>
      <w:pPr>
        <w:tabs>
          <w:tab w:val="left" w:pos="1260"/>
        </w:tabs>
        <w:ind w:left="1260" w:hanging="420"/>
      </w:pPr>
      <w:rPr>
        <w:rFonts w:ascii="Wingdings" w:hAnsi="Wingdings" w:cs="Wingdings"/>
        <w:sz w:val="24"/>
        <w:szCs w:val="24"/>
      </w:rPr>
    </w:lvl>
  </w:abstractNum>
  <w:abstractNum w:abstractNumId="2" w15:restartNumberingAfterBreak="0">
    <w:nsid w:val="03242E4D"/>
    <w:multiLevelType w:val="hybridMultilevel"/>
    <w:tmpl w:val="3BCED352"/>
    <w:lvl w:ilvl="0" w:tplc="72D4D04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8D2076"/>
    <w:multiLevelType w:val="hybridMultilevel"/>
    <w:tmpl w:val="DD187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66633"/>
    <w:multiLevelType w:val="hybridMultilevel"/>
    <w:tmpl w:val="621E7DFA"/>
    <w:lvl w:ilvl="0" w:tplc="A6B870E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F2546"/>
    <w:multiLevelType w:val="hybridMultilevel"/>
    <w:tmpl w:val="EEE8FF70"/>
    <w:lvl w:ilvl="0" w:tplc="AC829970">
      <w:start w:val="1"/>
      <w:numFmt w:val="decimal"/>
      <w:suff w:val="space"/>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F7D3E6E"/>
    <w:multiLevelType w:val="hybridMultilevel"/>
    <w:tmpl w:val="3C90E0B8"/>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F3514"/>
    <w:multiLevelType w:val="hybridMultilevel"/>
    <w:tmpl w:val="E3C20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D0CC6"/>
    <w:multiLevelType w:val="hybridMultilevel"/>
    <w:tmpl w:val="BA1662DA"/>
    <w:lvl w:ilvl="0" w:tplc="97005E0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12719"/>
    <w:multiLevelType w:val="hybridMultilevel"/>
    <w:tmpl w:val="0DB8CB18"/>
    <w:lvl w:ilvl="0" w:tplc="FBC6727A">
      <w:start w:val="1"/>
      <w:numFmt w:val="decimal"/>
      <w:lvlText w:val="%1."/>
      <w:lvlJc w:val="left"/>
      <w:pPr>
        <w:ind w:left="1353" w:hanging="360"/>
      </w:pPr>
      <w:rPr>
        <w:rFonts w:hint="default"/>
        <w:b w:val="0"/>
        <w:bCs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38C520D5"/>
    <w:multiLevelType w:val="hybridMultilevel"/>
    <w:tmpl w:val="C080A8C8"/>
    <w:lvl w:ilvl="0" w:tplc="6BB0BD8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E2154"/>
    <w:multiLevelType w:val="hybridMultilevel"/>
    <w:tmpl w:val="D16C979E"/>
    <w:lvl w:ilvl="0" w:tplc="6164C324">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B056AB"/>
    <w:multiLevelType w:val="hybridMultilevel"/>
    <w:tmpl w:val="F63C0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B60CC"/>
    <w:multiLevelType w:val="hybridMultilevel"/>
    <w:tmpl w:val="C0DEAC7C"/>
    <w:lvl w:ilvl="0" w:tplc="4828A74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D74DF"/>
    <w:multiLevelType w:val="hybridMultilevel"/>
    <w:tmpl w:val="6DF0F8AA"/>
    <w:lvl w:ilvl="0" w:tplc="A61E6F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55F0F"/>
    <w:multiLevelType w:val="hybridMultilevel"/>
    <w:tmpl w:val="4CF6CD2A"/>
    <w:lvl w:ilvl="0" w:tplc="18DAA528">
      <w:start w:val="1"/>
      <w:numFmt w:val="decimal"/>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B4F51CE"/>
    <w:multiLevelType w:val="singleLevel"/>
    <w:tmpl w:val="4B4F51CE"/>
    <w:lvl w:ilvl="0">
      <w:numFmt w:val="bullet"/>
      <w:lvlText w:val="u"/>
      <w:lvlJc w:val="left"/>
      <w:pPr>
        <w:tabs>
          <w:tab w:val="left" w:pos="1680"/>
        </w:tabs>
        <w:ind w:left="1680" w:hanging="420"/>
      </w:pPr>
      <w:rPr>
        <w:rFonts w:ascii="Wingdings" w:hAnsi="Wingdings" w:cs="Wingdings"/>
        <w:sz w:val="24"/>
        <w:szCs w:val="24"/>
      </w:rPr>
    </w:lvl>
  </w:abstractNum>
  <w:abstractNum w:abstractNumId="17" w15:restartNumberingAfterBreak="0">
    <w:nsid w:val="507F69C0"/>
    <w:multiLevelType w:val="hybridMultilevel"/>
    <w:tmpl w:val="87B82162"/>
    <w:lvl w:ilvl="0" w:tplc="008C3C6C">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44A3C"/>
    <w:multiLevelType w:val="hybridMultilevel"/>
    <w:tmpl w:val="13863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4285B"/>
    <w:multiLevelType w:val="hybridMultilevel"/>
    <w:tmpl w:val="6EEA938C"/>
    <w:lvl w:ilvl="0" w:tplc="18DAA528">
      <w:start w:val="1"/>
      <w:numFmt w:val="decimal"/>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A3D0EA1"/>
    <w:multiLevelType w:val="hybridMultilevel"/>
    <w:tmpl w:val="8124E566"/>
    <w:lvl w:ilvl="0" w:tplc="222ECBC0">
      <w:start w:val="1"/>
      <w:numFmt w:val="lowerLetter"/>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F5074"/>
    <w:multiLevelType w:val="hybridMultilevel"/>
    <w:tmpl w:val="B8760C60"/>
    <w:lvl w:ilvl="0" w:tplc="42460CAE">
      <w:start w:val="1"/>
      <w:numFmt w:val="decimal"/>
      <w:lvlText w:val="%1)"/>
      <w:lvlJc w:val="left"/>
      <w:pPr>
        <w:ind w:left="1069" w:hanging="360"/>
      </w:pPr>
      <w:rPr>
        <w:rFonts w:eastAsia="SimSu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C7247F5"/>
    <w:multiLevelType w:val="hybridMultilevel"/>
    <w:tmpl w:val="60F02B5C"/>
    <w:lvl w:ilvl="0" w:tplc="912CB4BE">
      <w:start w:val="1"/>
      <w:numFmt w:val="upperLetter"/>
      <w:lvlText w:val="%1)"/>
      <w:lvlJc w:val="left"/>
      <w:pPr>
        <w:ind w:left="1069" w:hanging="360"/>
      </w:pPr>
      <w:rPr>
        <w:rFonts w:eastAsia="SimSu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03E0668"/>
    <w:multiLevelType w:val="hybridMultilevel"/>
    <w:tmpl w:val="13608C82"/>
    <w:lvl w:ilvl="0" w:tplc="FEE669B0">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E1088"/>
    <w:multiLevelType w:val="hybridMultilevel"/>
    <w:tmpl w:val="DE7CD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651649F1"/>
    <w:multiLevelType w:val="hybridMultilevel"/>
    <w:tmpl w:val="BDDE8CC6"/>
    <w:lvl w:ilvl="0" w:tplc="784212CE">
      <w:start w:val="1"/>
      <w:numFmt w:val="upperLetter"/>
      <w:suff w:val="space"/>
      <w:lvlText w:val="%1)"/>
      <w:lvlJc w:val="left"/>
      <w:pPr>
        <w:ind w:left="1069" w:hanging="360"/>
      </w:pPr>
      <w:rPr>
        <w:rFonts w:eastAsia="SimSu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386290D"/>
    <w:multiLevelType w:val="hybridMultilevel"/>
    <w:tmpl w:val="2D1C1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C3340"/>
    <w:multiLevelType w:val="hybridMultilevel"/>
    <w:tmpl w:val="FBFEE76A"/>
    <w:lvl w:ilvl="0" w:tplc="05B690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6F6ED0"/>
    <w:multiLevelType w:val="hybridMultilevel"/>
    <w:tmpl w:val="2582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55323"/>
    <w:multiLevelType w:val="hybridMultilevel"/>
    <w:tmpl w:val="11F8DBF8"/>
    <w:lvl w:ilvl="0" w:tplc="A7C6DA08">
      <w:start w:val="1"/>
      <w:numFmt w:val="lowerLetter"/>
      <w:lvlText w:val="%1)"/>
      <w:lvlJc w:val="left"/>
      <w:pPr>
        <w:ind w:left="1069" w:hanging="360"/>
      </w:pPr>
      <w:rPr>
        <w:rFonts w:eastAsia="Calibri"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0"/>
  </w:num>
  <w:num w:numId="3">
    <w:abstractNumId w:val="15"/>
  </w:num>
  <w:num w:numId="4">
    <w:abstractNumId w:val="12"/>
  </w:num>
  <w:num w:numId="5">
    <w:abstractNumId w:val="14"/>
  </w:num>
  <w:num w:numId="6">
    <w:abstractNumId w:val="6"/>
  </w:num>
  <w:num w:numId="7">
    <w:abstractNumId w:val="29"/>
  </w:num>
  <w:num w:numId="8">
    <w:abstractNumId w:val="26"/>
  </w:num>
  <w:num w:numId="9">
    <w:abstractNumId w:val="4"/>
  </w:num>
  <w:num w:numId="10">
    <w:abstractNumId w:val="11"/>
  </w:num>
  <w:num w:numId="11">
    <w:abstractNumId w:val="27"/>
  </w:num>
  <w:num w:numId="12">
    <w:abstractNumId w:val="28"/>
  </w:num>
  <w:num w:numId="13">
    <w:abstractNumId w:val="18"/>
  </w:num>
  <w:num w:numId="14">
    <w:abstractNumId w:val="19"/>
  </w:num>
  <w:num w:numId="15">
    <w:abstractNumId w:val="5"/>
  </w:num>
  <w:num w:numId="16">
    <w:abstractNumId w:val="13"/>
  </w:num>
  <w:num w:numId="17">
    <w:abstractNumId w:val="20"/>
  </w:num>
  <w:num w:numId="18">
    <w:abstractNumId w:val="10"/>
  </w:num>
  <w:num w:numId="19">
    <w:abstractNumId w:val="1"/>
  </w:num>
  <w:num w:numId="20">
    <w:abstractNumId w:val="21"/>
  </w:num>
  <w:num w:numId="21">
    <w:abstractNumId w:val="25"/>
  </w:num>
  <w:num w:numId="22">
    <w:abstractNumId w:val="22"/>
  </w:num>
  <w:num w:numId="23">
    <w:abstractNumId w:val="16"/>
  </w:num>
  <w:num w:numId="24">
    <w:abstractNumId w:val="2"/>
  </w:num>
  <w:num w:numId="25">
    <w:abstractNumId w:val="8"/>
  </w:num>
  <w:num w:numId="26">
    <w:abstractNumId w:val="23"/>
  </w:num>
  <w:num w:numId="27">
    <w:abstractNumId w:val="17"/>
  </w:num>
  <w:num w:numId="28">
    <w:abstractNumId w:val="7"/>
  </w:num>
  <w:num w:numId="29">
    <w:abstractNumId w:val="3"/>
  </w:num>
  <w:num w:numId="30">
    <w:abstractNumId w:val="24"/>
  </w:num>
  <w:num w:numId="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0"/>
    <w:rsid w:val="00001F77"/>
    <w:rsid w:val="000024C3"/>
    <w:rsid w:val="0000250E"/>
    <w:rsid w:val="0000251B"/>
    <w:rsid w:val="00002C8D"/>
    <w:rsid w:val="0000366C"/>
    <w:rsid w:val="00004442"/>
    <w:rsid w:val="00004F9F"/>
    <w:rsid w:val="00005578"/>
    <w:rsid w:val="00010166"/>
    <w:rsid w:val="00010934"/>
    <w:rsid w:val="00011A5B"/>
    <w:rsid w:val="00011A74"/>
    <w:rsid w:val="000120E3"/>
    <w:rsid w:val="00012C68"/>
    <w:rsid w:val="00012CD6"/>
    <w:rsid w:val="00013A32"/>
    <w:rsid w:val="00015978"/>
    <w:rsid w:val="00017978"/>
    <w:rsid w:val="00017A0B"/>
    <w:rsid w:val="0002030A"/>
    <w:rsid w:val="000207F1"/>
    <w:rsid w:val="00023D52"/>
    <w:rsid w:val="00025342"/>
    <w:rsid w:val="00025A88"/>
    <w:rsid w:val="0002633D"/>
    <w:rsid w:val="000266DC"/>
    <w:rsid w:val="00026BB8"/>
    <w:rsid w:val="00026FDE"/>
    <w:rsid w:val="0002715C"/>
    <w:rsid w:val="00031656"/>
    <w:rsid w:val="0003265A"/>
    <w:rsid w:val="000337E3"/>
    <w:rsid w:val="00034902"/>
    <w:rsid w:val="00034CDB"/>
    <w:rsid w:val="000364A1"/>
    <w:rsid w:val="00036558"/>
    <w:rsid w:val="000371AC"/>
    <w:rsid w:val="00037232"/>
    <w:rsid w:val="00037A43"/>
    <w:rsid w:val="000406FB"/>
    <w:rsid w:val="000438E9"/>
    <w:rsid w:val="00046025"/>
    <w:rsid w:val="00051162"/>
    <w:rsid w:val="00052488"/>
    <w:rsid w:val="000536AD"/>
    <w:rsid w:val="00054C06"/>
    <w:rsid w:val="00054EA2"/>
    <w:rsid w:val="00055E38"/>
    <w:rsid w:val="000562E3"/>
    <w:rsid w:val="00056AEE"/>
    <w:rsid w:val="000571C9"/>
    <w:rsid w:val="000602AE"/>
    <w:rsid w:val="0006094B"/>
    <w:rsid w:val="00060D0E"/>
    <w:rsid w:val="00062AFE"/>
    <w:rsid w:val="000658A1"/>
    <w:rsid w:val="00065B6D"/>
    <w:rsid w:val="00066401"/>
    <w:rsid w:val="00066A2B"/>
    <w:rsid w:val="0007162F"/>
    <w:rsid w:val="00071FE4"/>
    <w:rsid w:val="000727F1"/>
    <w:rsid w:val="00073054"/>
    <w:rsid w:val="0007442E"/>
    <w:rsid w:val="000761AA"/>
    <w:rsid w:val="000768DF"/>
    <w:rsid w:val="00081BA5"/>
    <w:rsid w:val="00082B86"/>
    <w:rsid w:val="000847E1"/>
    <w:rsid w:val="00084E9E"/>
    <w:rsid w:val="00085157"/>
    <w:rsid w:val="000856F1"/>
    <w:rsid w:val="00086ABE"/>
    <w:rsid w:val="00086C01"/>
    <w:rsid w:val="0008714C"/>
    <w:rsid w:val="00093346"/>
    <w:rsid w:val="00095563"/>
    <w:rsid w:val="000961AD"/>
    <w:rsid w:val="00097C13"/>
    <w:rsid w:val="000A0679"/>
    <w:rsid w:val="000A076F"/>
    <w:rsid w:val="000A2DD5"/>
    <w:rsid w:val="000A3F94"/>
    <w:rsid w:val="000A4E56"/>
    <w:rsid w:val="000B06C2"/>
    <w:rsid w:val="000B0A89"/>
    <w:rsid w:val="000B1157"/>
    <w:rsid w:val="000B6931"/>
    <w:rsid w:val="000C036C"/>
    <w:rsid w:val="000C22A0"/>
    <w:rsid w:val="000C4880"/>
    <w:rsid w:val="000C4A12"/>
    <w:rsid w:val="000C4DE9"/>
    <w:rsid w:val="000C6A75"/>
    <w:rsid w:val="000C7AC2"/>
    <w:rsid w:val="000C7C00"/>
    <w:rsid w:val="000D0CEF"/>
    <w:rsid w:val="000D19C9"/>
    <w:rsid w:val="000D26DC"/>
    <w:rsid w:val="000D3663"/>
    <w:rsid w:val="000D589F"/>
    <w:rsid w:val="000D7E11"/>
    <w:rsid w:val="000E26B1"/>
    <w:rsid w:val="000E439E"/>
    <w:rsid w:val="000E444D"/>
    <w:rsid w:val="000E6529"/>
    <w:rsid w:val="000E7472"/>
    <w:rsid w:val="000F0541"/>
    <w:rsid w:val="000F085F"/>
    <w:rsid w:val="000F3350"/>
    <w:rsid w:val="000F673C"/>
    <w:rsid w:val="00102BA5"/>
    <w:rsid w:val="00102DFB"/>
    <w:rsid w:val="0010319E"/>
    <w:rsid w:val="00103890"/>
    <w:rsid w:val="0010409F"/>
    <w:rsid w:val="00104D27"/>
    <w:rsid w:val="00107CF6"/>
    <w:rsid w:val="00116046"/>
    <w:rsid w:val="00117EA0"/>
    <w:rsid w:val="00120398"/>
    <w:rsid w:val="001218C0"/>
    <w:rsid w:val="0012321B"/>
    <w:rsid w:val="00123E83"/>
    <w:rsid w:val="00126161"/>
    <w:rsid w:val="0012660E"/>
    <w:rsid w:val="00130452"/>
    <w:rsid w:val="00131D8D"/>
    <w:rsid w:val="00134A7B"/>
    <w:rsid w:val="00134C27"/>
    <w:rsid w:val="00135529"/>
    <w:rsid w:val="00135FE6"/>
    <w:rsid w:val="00137450"/>
    <w:rsid w:val="00137FA5"/>
    <w:rsid w:val="00141BEE"/>
    <w:rsid w:val="00141E77"/>
    <w:rsid w:val="001424DA"/>
    <w:rsid w:val="00143457"/>
    <w:rsid w:val="001445F1"/>
    <w:rsid w:val="00144B4B"/>
    <w:rsid w:val="00144FF1"/>
    <w:rsid w:val="00146DB7"/>
    <w:rsid w:val="00147105"/>
    <w:rsid w:val="00147853"/>
    <w:rsid w:val="00150FB6"/>
    <w:rsid w:val="00154E07"/>
    <w:rsid w:val="001559F6"/>
    <w:rsid w:val="00155BF2"/>
    <w:rsid w:val="00155ECA"/>
    <w:rsid w:val="00157523"/>
    <w:rsid w:val="00157AD9"/>
    <w:rsid w:val="0016147E"/>
    <w:rsid w:val="0016165F"/>
    <w:rsid w:val="00162E93"/>
    <w:rsid w:val="00162F8C"/>
    <w:rsid w:val="00167262"/>
    <w:rsid w:val="00167C34"/>
    <w:rsid w:val="001714F5"/>
    <w:rsid w:val="00171668"/>
    <w:rsid w:val="00171B76"/>
    <w:rsid w:val="00171CA9"/>
    <w:rsid w:val="001720EE"/>
    <w:rsid w:val="00172FA5"/>
    <w:rsid w:val="0017545D"/>
    <w:rsid w:val="00175761"/>
    <w:rsid w:val="00177ABF"/>
    <w:rsid w:val="00177B3B"/>
    <w:rsid w:val="00181685"/>
    <w:rsid w:val="00181C09"/>
    <w:rsid w:val="00181CEA"/>
    <w:rsid w:val="001828B4"/>
    <w:rsid w:val="00183A84"/>
    <w:rsid w:val="00184544"/>
    <w:rsid w:val="00185F6B"/>
    <w:rsid w:val="0018607F"/>
    <w:rsid w:val="00186CAB"/>
    <w:rsid w:val="00191E5C"/>
    <w:rsid w:val="00192161"/>
    <w:rsid w:val="00192F11"/>
    <w:rsid w:val="00193267"/>
    <w:rsid w:val="0019360E"/>
    <w:rsid w:val="00193EF4"/>
    <w:rsid w:val="001941D7"/>
    <w:rsid w:val="001956B2"/>
    <w:rsid w:val="00195EC6"/>
    <w:rsid w:val="00196275"/>
    <w:rsid w:val="0019637E"/>
    <w:rsid w:val="0019779C"/>
    <w:rsid w:val="00197A69"/>
    <w:rsid w:val="001A2D87"/>
    <w:rsid w:val="001A3832"/>
    <w:rsid w:val="001A4C12"/>
    <w:rsid w:val="001A4F28"/>
    <w:rsid w:val="001A695B"/>
    <w:rsid w:val="001A6E76"/>
    <w:rsid w:val="001A7B15"/>
    <w:rsid w:val="001B1E40"/>
    <w:rsid w:val="001B5007"/>
    <w:rsid w:val="001B6ABF"/>
    <w:rsid w:val="001B6C59"/>
    <w:rsid w:val="001C1281"/>
    <w:rsid w:val="001C3890"/>
    <w:rsid w:val="001C45DD"/>
    <w:rsid w:val="001C49B8"/>
    <w:rsid w:val="001C4BF0"/>
    <w:rsid w:val="001C6C87"/>
    <w:rsid w:val="001D1053"/>
    <w:rsid w:val="001D1C1F"/>
    <w:rsid w:val="001D27E8"/>
    <w:rsid w:val="001D2BC3"/>
    <w:rsid w:val="001D3FE4"/>
    <w:rsid w:val="001D4BB3"/>
    <w:rsid w:val="001D4BD2"/>
    <w:rsid w:val="001D4D97"/>
    <w:rsid w:val="001D59FC"/>
    <w:rsid w:val="001D62EC"/>
    <w:rsid w:val="001D66A6"/>
    <w:rsid w:val="001D699D"/>
    <w:rsid w:val="001D720C"/>
    <w:rsid w:val="001E073D"/>
    <w:rsid w:val="001E0F3F"/>
    <w:rsid w:val="001E6F28"/>
    <w:rsid w:val="001F11B1"/>
    <w:rsid w:val="001F3429"/>
    <w:rsid w:val="001F3DF6"/>
    <w:rsid w:val="001F47C9"/>
    <w:rsid w:val="001F6664"/>
    <w:rsid w:val="001F716D"/>
    <w:rsid w:val="001F79D2"/>
    <w:rsid w:val="00201003"/>
    <w:rsid w:val="0020251A"/>
    <w:rsid w:val="00203148"/>
    <w:rsid w:val="00203A77"/>
    <w:rsid w:val="00205575"/>
    <w:rsid w:val="002117ED"/>
    <w:rsid w:val="002129DE"/>
    <w:rsid w:val="00212CB2"/>
    <w:rsid w:val="00213051"/>
    <w:rsid w:val="00213742"/>
    <w:rsid w:val="002137BE"/>
    <w:rsid w:val="002138A9"/>
    <w:rsid w:val="00214893"/>
    <w:rsid w:val="00214954"/>
    <w:rsid w:val="002171F6"/>
    <w:rsid w:val="002173C5"/>
    <w:rsid w:val="00220003"/>
    <w:rsid w:val="00220323"/>
    <w:rsid w:val="0022085A"/>
    <w:rsid w:val="00221F7A"/>
    <w:rsid w:val="00224947"/>
    <w:rsid w:val="00226C46"/>
    <w:rsid w:val="002277A9"/>
    <w:rsid w:val="002309E7"/>
    <w:rsid w:val="00230EC0"/>
    <w:rsid w:val="002321C5"/>
    <w:rsid w:val="002321D4"/>
    <w:rsid w:val="00234204"/>
    <w:rsid w:val="002345FC"/>
    <w:rsid w:val="00235099"/>
    <w:rsid w:val="00235299"/>
    <w:rsid w:val="00236ACF"/>
    <w:rsid w:val="00236F75"/>
    <w:rsid w:val="00237421"/>
    <w:rsid w:val="0023755A"/>
    <w:rsid w:val="0024033B"/>
    <w:rsid w:val="002411BB"/>
    <w:rsid w:val="00241572"/>
    <w:rsid w:val="00242CB1"/>
    <w:rsid w:val="00243502"/>
    <w:rsid w:val="002510E6"/>
    <w:rsid w:val="00251130"/>
    <w:rsid w:val="002524AF"/>
    <w:rsid w:val="002540B0"/>
    <w:rsid w:val="002601C7"/>
    <w:rsid w:val="00260788"/>
    <w:rsid w:val="002607D1"/>
    <w:rsid w:val="002608F5"/>
    <w:rsid w:val="002655EA"/>
    <w:rsid w:val="00265C99"/>
    <w:rsid w:val="00270050"/>
    <w:rsid w:val="00272CD1"/>
    <w:rsid w:val="00275C2A"/>
    <w:rsid w:val="00277056"/>
    <w:rsid w:val="00277F16"/>
    <w:rsid w:val="002802A5"/>
    <w:rsid w:val="002826F1"/>
    <w:rsid w:val="002849C6"/>
    <w:rsid w:val="00285655"/>
    <w:rsid w:val="00287F15"/>
    <w:rsid w:val="00290133"/>
    <w:rsid w:val="00290BAA"/>
    <w:rsid w:val="00292E60"/>
    <w:rsid w:val="00294F83"/>
    <w:rsid w:val="00295489"/>
    <w:rsid w:val="00296274"/>
    <w:rsid w:val="002963FA"/>
    <w:rsid w:val="0029690A"/>
    <w:rsid w:val="00296B9C"/>
    <w:rsid w:val="00296E49"/>
    <w:rsid w:val="00297183"/>
    <w:rsid w:val="00297662"/>
    <w:rsid w:val="002A340F"/>
    <w:rsid w:val="002A4EAE"/>
    <w:rsid w:val="002A55FB"/>
    <w:rsid w:val="002A68E2"/>
    <w:rsid w:val="002A7942"/>
    <w:rsid w:val="002B0AA7"/>
    <w:rsid w:val="002B0E3E"/>
    <w:rsid w:val="002B0FEF"/>
    <w:rsid w:val="002B1917"/>
    <w:rsid w:val="002B1B42"/>
    <w:rsid w:val="002B25E0"/>
    <w:rsid w:val="002B4922"/>
    <w:rsid w:val="002B52D2"/>
    <w:rsid w:val="002B5377"/>
    <w:rsid w:val="002B5EE1"/>
    <w:rsid w:val="002B794C"/>
    <w:rsid w:val="002C0797"/>
    <w:rsid w:val="002C135A"/>
    <w:rsid w:val="002C1C53"/>
    <w:rsid w:val="002C3749"/>
    <w:rsid w:val="002C4020"/>
    <w:rsid w:val="002C51B0"/>
    <w:rsid w:val="002C5FC7"/>
    <w:rsid w:val="002C7970"/>
    <w:rsid w:val="002C7DF4"/>
    <w:rsid w:val="002C7FBA"/>
    <w:rsid w:val="002D0464"/>
    <w:rsid w:val="002D0FC5"/>
    <w:rsid w:val="002D147D"/>
    <w:rsid w:val="002D21EF"/>
    <w:rsid w:val="002D4EED"/>
    <w:rsid w:val="002D4FC7"/>
    <w:rsid w:val="002D5813"/>
    <w:rsid w:val="002D7227"/>
    <w:rsid w:val="002E09F5"/>
    <w:rsid w:val="002E1692"/>
    <w:rsid w:val="002E3202"/>
    <w:rsid w:val="002E32D2"/>
    <w:rsid w:val="002E35E8"/>
    <w:rsid w:val="002E5421"/>
    <w:rsid w:val="002E590F"/>
    <w:rsid w:val="002E7BF0"/>
    <w:rsid w:val="002E7FF8"/>
    <w:rsid w:val="002F04E8"/>
    <w:rsid w:val="002F051F"/>
    <w:rsid w:val="002F0553"/>
    <w:rsid w:val="002F0AB0"/>
    <w:rsid w:val="002F192D"/>
    <w:rsid w:val="002F1A76"/>
    <w:rsid w:val="003012C3"/>
    <w:rsid w:val="003018BE"/>
    <w:rsid w:val="003029DC"/>
    <w:rsid w:val="00302AE2"/>
    <w:rsid w:val="0030581D"/>
    <w:rsid w:val="0030662E"/>
    <w:rsid w:val="00307F4E"/>
    <w:rsid w:val="00311E97"/>
    <w:rsid w:val="00313182"/>
    <w:rsid w:val="003132CD"/>
    <w:rsid w:val="003134A9"/>
    <w:rsid w:val="00314E15"/>
    <w:rsid w:val="00315A3B"/>
    <w:rsid w:val="003169F8"/>
    <w:rsid w:val="003207EC"/>
    <w:rsid w:val="00320A42"/>
    <w:rsid w:val="00320D06"/>
    <w:rsid w:val="00320D74"/>
    <w:rsid w:val="0032298D"/>
    <w:rsid w:val="00324184"/>
    <w:rsid w:val="00325544"/>
    <w:rsid w:val="00327C73"/>
    <w:rsid w:val="0033012A"/>
    <w:rsid w:val="003332D6"/>
    <w:rsid w:val="00333F50"/>
    <w:rsid w:val="003343D5"/>
    <w:rsid w:val="003358AD"/>
    <w:rsid w:val="003371E6"/>
    <w:rsid w:val="00341B0D"/>
    <w:rsid w:val="00341F0C"/>
    <w:rsid w:val="00343647"/>
    <w:rsid w:val="00343F5B"/>
    <w:rsid w:val="00344299"/>
    <w:rsid w:val="00345B4C"/>
    <w:rsid w:val="00345DAF"/>
    <w:rsid w:val="003471F1"/>
    <w:rsid w:val="00347464"/>
    <w:rsid w:val="0035323E"/>
    <w:rsid w:val="00353BA0"/>
    <w:rsid w:val="00354D66"/>
    <w:rsid w:val="0035542F"/>
    <w:rsid w:val="00355692"/>
    <w:rsid w:val="00360341"/>
    <w:rsid w:val="003606A9"/>
    <w:rsid w:val="00361993"/>
    <w:rsid w:val="00361D1E"/>
    <w:rsid w:val="00362EDD"/>
    <w:rsid w:val="00363320"/>
    <w:rsid w:val="00366471"/>
    <w:rsid w:val="003676D5"/>
    <w:rsid w:val="003678EF"/>
    <w:rsid w:val="00367994"/>
    <w:rsid w:val="00371A00"/>
    <w:rsid w:val="00371F05"/>
    <w:rsid w:val="00374203"/>
    <w:rsid w:val="003742F7"/>
    <w:rsid w:val="00374496"/>
    <w:rsid w:val="00375C7A"/>
    <w:rsid w:val="00376A0B"/>
    <w:rsid w:val="0037707E"/>
    <w:rsid w:val="003770B6"/>
    <w:rsid w:val="003838D7"/>
    <w:rsid w:val="00390975"/>
    <w:rsid w:val="00390ED8"/>
    <w:rsid w:val="00392552"/>
    <w:rsid w:val="00393F0F"/>
    <w:rsid w:val="003948B6"/>
    <w:rsid w:val="00394E38"/>
    <w:rsid w:val="00395A01"/>
    <w:rsid w:val="00396908"/>
    <w:rsid w:val="003970D6"/>
    <w:rsid w:val="003977F1"/>
    <w:rsid w:val="00397DD5"/>
    <w:rsid w:val="003A2341"/>
    <w:rsid w:val="003A25A6"/>
    <w:rsid w:val="003A31BF"/>
    <w:rsid w:val="003A4F03"/>
    <w:rsid w:val="003A63EB"/>
    <w:rsid w:val="003A64A0"/>
    <w:rsid w:val="003B4909"/>
    <w:rsid w:val="003B5937"/>
    <w:rsid w:val="003B5C16"/>
    <w:rsid w:val="003B6882"/>
    <w:rsid w:val="003B7E96"/>
    <w:rsid w:val="003C0E17"/>
    <w:rsid w:val="003C12C7"/>
    <w:rsid w:val="003C1920"/>
    <w:rsid w:val="003C4384"/>
    <w:rsid w:val="003D0FD8"/>
    <w:rsid w:val="003D12B2"/>
    <w:rsid w:val="003D6059"/>
    <w:rsid w:val="003D7924"/>
    <w:rsid w:val="003D7FFC"/>
    <w:rsid w:val="003E098F"/>
    <w:rsid w:val="003E0E1E"/>
    <w:rsid w:val="003E2B79"/>
    <w:rsid w:val="003E48D3"/>
    <w:rsid w:val="003E5660"/>
    <w:rsid w:val="003F1D54"/>
    <w:rsid w:val="003F211B"/>
    <w:rsid w:val="003F3A20"/>
    <w:rsid w:val="003F496C"/>
    <w:rsid w:val="003F4FD8"/>
    <w:rsid w:val="003F6637"/>
    <w:rsid w:val="00406FE9"/>
    <w:rsid w:val="00407361"/>
    <w:rsid w:val="00411207"/>
    <w:rsid w:val="00414053"/>
    <w:rsid w:val="00416D28"/>
    <w:rsid w:val="004173C0"/>
    <w:rsid w:val="00417628"/>
    <w:rsid w:val="004238EE"/>
    <w:rsid w:val="00423F22"/>
    <w:rsid w:val="0042423F"/>
    <w:rsid w:val="00424853"/>
    <w:rsid w:val="004277D4"/>
    <w:rsid w:val="00427811"/>
    <w:rsid w:val="00430B35"/>
    <w:rsid w:val="004337EB"/>
    <w:rsid w:val="00433925"/>
    <w:rsid w:val="00435D70"/>
    <w:rsid w:val="00435D92"/>
    <w:rsid w:val="00435E39"/>
    <w:rsid w:val="00437A1E"/>
    <w:rsid w:val="00437C1B"/>
    <w:rsid w:val="00440C0F"/>
    <w:rsid w:val="00446FBB"/>
    <w:rsid w:val="00452417"/>
    <w:rsid w:val="00452F5C"/>
    <w:rsid w:val="00453F16"/>
    <w:rsid w:val="004558E3"/>
    <w:rsid w:val="004617F2"/>
    <w:rsid w:val="00462F3A"/>
    <w:rsid w:val="00463FD6"/>
    <w:rsid w:val="0046431D"/>
    <w:rsid w:val="0046451F"/>
    <w:rsid w:val="00466BD0"/>
    <w:rsid w:val="00467264"/>
    <w:rsid w:val="00470215"/>
    <w:rsid w:val="00470FFA"/>
    <w:rsid w:val="00471F06"/>
    <w:rsid w:val="00472D8C"/>
    <w:rsid w:val="00473C0A"/>
    <w:rsid w:val="00474430"/>
    <w:rsid w:val="004760BF"/>
    <w:rsid w:val="00482A48"/>
    <w:rsid w:val="00484947"/>
    <w:rsid w:val="0048767A"/>
    <w:rsid w:val="00491513"/>
    <w:rsid w:val="004921FD"/>
    <w:rsid w:val="00493501"/>
    <w:rsid w:val="00494657"/>
    <w:rsid w:val="00494C65"/>
    <w:rsid w:val="0049556C"/>
    <w:rsid w:val="004955C7"/>
    <w:rsid w:val="00495AEA"/>
    <w:rsid w:val="00495C70"/>
    <w:rsid w:val="00496E9B"/>
    <w:rsid w:val="004A36CF"/>
    <w:rsid w:val="004A597D"/>
    <w:rsid w:val="004A5E49"/>
    <w:rsid w:val="004A6C2A"/>
    <w:rsid w:val="004B17F8"/>
    <w:rsid w:val="004B1831"/>
    <w:rsid w:val="004B2BB6"/>
    <w:rsid w:val="004B5D02"/>
    <w:rsid w:val="004B5E69"/>
    <w:rsid w:val="004B62A8"/>
    <w:rsid w:val="004B67F3"/>
    <w:rsid w:val="004B6B40"/>
    <w:rsid w:val="004C2AA6"/>
    <w:rsid w:val="004C2BA5"/>
    <w:rsid w:val="004C39A3"/>
    <w:rsid w:val="004C6293"/>
    <w:rsid w:val="004D41A7"/>
    <w:rsid w:val="004D568B"/>
    <w:rsid w:val="004E0C71"/>
    <w:rsid w:val="004E1E52"/>
    <w:rsid w:val="004E21A4"/>
    <w:rsid w:val="004E2808"/>
    <w:rsid w:val="004E48D4"/>
    <w:rsid w:val="004F13B6"/>
    <w:rsid w:val="004F20FD"/>
    <w:rsid w:val="004F3828"/>
    <w:rsid w:val="004F4CD6"/>
    <w:rsid w:val="004F53B0"/>
    <w:rsid w:val="004F7FAA"/>
    <w:rsid w:val="005029FF"/>
    <w:rsid w:val="00503F5D"/>
    <w:rsid w:val="00504DD0"/>
    <w:rsid w:val="005056D9"/>
    <w:rsid w:val="00505D02"/>
    <w:rsid w:val="005079C0"/>
    <w:rsid w:val="0051278F"/>
    <w:rsid w:val="00513F48"/>
    <w:rsid w:val="005141E9"/>
    <w:rsid w:val="00515022"/>
    <w:rsid w:val="005162D6"/>
    <w:rsid w:val="00517DB7"/>
    <w:rsid w:val="005217E3"/>
    <w:rsid w:val="00522ABD"/>
    <w:rsid w:val="00522F05"/>
    <w:rsid w:val="005236B4"/>
    <w:rsid w:val="00525E09"/>
    <w:rsid w:val="00526080"/>
    <w:rsid w:val="00527CDA"/>
    <w:rsid w:val="005308B6"/>
    <w:rsid w:val="00530992"/>
    <w:rsid w:val="00531EEF"/>
    <w:rsid w:val="005330A2"/>
    <w:rsid w:val="00533FC4"/>
    <w:rsid w:val="00533FDD"/>
    <w:rsid w:val="00534468"/>
    <w:rsid w:val="00535F69"/>
    <w:rsid w:val="00535FEC"/>
    <w:rsid w:val="00537CEF"/>
    <w:rsid w:val="00540584"/>
    <w:rsid w:val="00540AEA"/>
    <w:rsid w:val="005410C9"/>
    <w:rsid w:val="00541668"/>
    <w:rsid w:val="0054181A"/>
    <w:rsid w:val="005442A2"/>
    <w:rsid w:val="00544A40"/>
    <w:rsid w:val="005451FF"/>
    <w:rsid w:val="0054591B"/>
    <w:rsid w:val="00547BD1"/>
    <w:rsid w:val="00550EC1"/>
    <w:rsid w:val="00555D1D"/>
    <w:rsid w:val="00557B9E"/>
    <w:rsid w:val="00561E22"/>
    <w:rsid w:val="00573249"/>
    <w:rsid w:val="00574106"/>
    <w:rsid w:val="00574974"/>
    <w:rsid w:val="00576C76"/>
    <w:rsid w:val="0058327F"/>
    <w:rsid w:val="005832C2"/>
    <w:rsid w:val="005834A8"/>
    <w:rsid w:val="005843E4"/>
    <w:rsid w:val="0058445A"/>
    <w:rsid w:val="00586046"/>
    <w:rsid w:val="00586972"/>
    <w:rsid w:val="00591A43"/>
    <w:rsid w:val="005926D5"/>
    <w:rsid w:val="00593480"/>
    <w:rsid w:val="00593B8C"/>
    <w:rsid w:val="00595593"/>
    <w:rsid w:val="005A1135"/>
    <w:rsid w:val="005A1C46"/>
    <w:rsid w:val="005A31B4"/>
    <w:rsid w:val="005A354C"/>
    <w:rsid w:val="005A3A11"/>
    <w:rsid w:val="005A4A40"/>
    <w:rsid w:val="005A4DDD"/>
    <w:rsid w:val="005A6C67"/>
    <w:rsid w:val="005A730D"/>
    <w:rsid w:val="005A7B99"/>
    <w:rsid w:val="005B016A"/>
    <w:rsid w:val="005B3E9C"/>
    <w:rsid w:val="005B64DB"/>
    <w:rsid w:val="005B7712"/>
    <w:rsid w:val="005B7BEA"/>
    <w:rsid w:val="005C19F9"/>
    <w:rsid w:val="005C6188"/>
    <w:rsid w:val="005C7267"/>
    <w:rsid w:val="005C7503"/>
    <w:rsid w:val="005C7A01"/>
    <w:rsid w:val="005D088E"/>
    <w:rsid w:val="005D2DAD"/>
    <w:rsid w:val="005D2F65"/>
    <w:rsid w:val="005D48AE"/>
    <w:rsid w:val="005D4A48"/>
    <w:rsid w:val="005D5E5B"/>
    <w:rsid w:val="005D68E7"/>
    <w:rsid w:val="005E0BE4"/>
    <w:rsid w:val="005E1ECF"/>
    <w:rsid w:val="005E382D"/>
    <w:rsid w:val="005E4C25"/>
    <w:rsid w:val="005E7655"/>
    <w:rsid w:val="005F05CA"/>
    <w:rsid w:val="005F234B"/>
    <w:rsid w:val="005F2857"/>
    <w:rsid w:val="005F312B"/>
    <w:rsid w:val="005F4838"/>
    <w:rsid w:val="005F4A7D"/>
    <w:rsid w:val="005F597E"/>
    <w:rsid w:val="005F77B4"/>
    <w:rsid w:val="00602679"/>
    <w:rsid w:val="0060314C"/>
    <w:rsid w:val="0060551C"/>
    <w:rsid w:val="00607BF1"/>
    <w:rsid w:val="00611595"/>
    <w:rsid w:val="00612485"/>
    <w:rsid w:val="0061391B"/>
    <w:rsid w:val="00614A15"/>
    <w:rsid w:val="00616C20"/>
    <w:rsid w:val="00617AEE"/>
    <w:rsid w:val="00620858"/>
    <w:rsid w:val="00621096"/>
    <w:rsid w:val="00621316"/>
    <w:rsid w:val="006221F2"/>
    <w:rsid w:val="00622DAF"/>
    <w:rsid w:val="00624732"/>
    <w:rsid w:val="0062515A"/>
    <w:rsid w:val="0062582F"/>
    <w:rsid w:val="00627345"/>
    <w:rsid w:val="00627B97"/>
    <w:rsid w:val="00631311"/>
    <w:rsid w:val="00631B98"/>
    <w:rsid w:val="0063588D"/>
    <w:rsid w:val="00635F30"/>
    <w:rsid w:val="00635F32"/>
    <w:rsid w:val="00640061"/>
    <w:rsid w:val="00643BD0"/>
    <w:rsid w:val="00643FD9"/>
    <w:rsid w:val="00646839"/>
    <w:rsid w:val="00650DFB"/>
    <w:rsid w:val="00655C31"/>
    <w:rsid w:val="00655FC7"/>
    <w:rsid w:val="0066149C"/>
    <w:rsid w:val="00662AF3"/>
    <w:rsid w:val="006648CB"/>
    <w:rsid w:val="00671E7F"/>
    <w:rsid w:val="00673331"/>
    <w:rsid w:val="00674DE6"/>
    <w:rsid w:val="00675211"/>
    <w:rsid w:val="0067674F"/>
    <w:rsid w:val="00680666"/>
    <w:rsid w:val="00683F0D"/>
    <w:rsid w:val="0068484B"/>
    <w:rsid w:val="00684FCE"/>
    <w:rsid w:val="0068535B"/>
    <w:rsid w:val="00690FA8"/>
    <w:rsid w:val="00690FB9"/>
    <w:rsid w:val="00692303"/>
    <w:rsid w:val="00692BAB"/>
    <w:rsid w:val="00692C18"/>
    <w:rsid w:val="00693160"/>
    <w:rsid w:val="006A2979"/>
    <w:rsid w:val="006A2B56"/>
    <w:rsid w:val="006A3BB2"/>
    <w:rsid w:val="006A512B"/>
    <w:rsid w:val="006A6BAC"/>
    <w:rsid w:val="006B0497"/>
    <w:rsid w:val="006B3B9F"/>
    <w:rsid w:val="006B6DC7"/>
    <w:rsid w:val="006B77F3"/>
    <w:rsid w:val="006B7869"/>
    <w:rsid w:val="006C271D"/>
    <w:rsid w:val="006C2755"/>
    <w:rsid w:val="006C41A7"/>
    <w:rsid w:val="006C45D8"/>
    <w:rsid w:val="006C476E"/>
    <w:rsid w:val="006C51D1"/>
    <w:rsid w:val="006C60FB"/>
    <w:rsid w:val="006C7D68"/>
    <w:rsid w:val="006D0427"/>
    <w:rsid w:val="006D0E1E"/>
    <w:rsid w:val="006D1DFF"/>
    <w:rsid w:val="006D2A30"/>
    <w:rsid w:val="006D2B4A"/>
    <w:rsid w:val="006D7B42"/>
    <w:rsid w:val="006E044E"/>
    <w:rsid w:val="006E07B1"/>
    <w:rsid w:val="006E1987"/>
    <w:rsid w:val="006E3677"/>
    <w:rsid w:val="006E3BF4"/>
    <w:rsid w:val="006E41B3"/>
    <w:rsid w:val="006E43BB"/>
    <w:rsid w:val="006F0812"/>
    <w:rsid w:val="006F0B0A"/>
    <w:rsid w:val="006F2B7C"/>
    <w:rsid w:val="006F2F3B"/>
    <w:rsid w:val="006F332B"/>
    <w:rsid w:val="006F3A78"/>
    <w:rsid w:val="006F7AFA"/>
    <w:rsid w:val="006F7C67"/>
    <w:rsid w:val="007015D3"/>
    <w:rsid w:val="00704ADD"/>
    <w:rsid w:val="007051F7"/>
    <w:rsid w:val="00706AA4"/>
    <w:rsid w:val="007109CE"/>
    <w:rsid w:val="00711320"/>
    <w:rsid w:val="00713942"/>
    <w:rsid w:val="007152A4"/>
    <w:rsid w:val="0071699F"/>
    <w:rsid w:val="007173BD"/>
    <w:rsid w:val="00720103"/>
    <w:rsid w:val="007204DC"/>
    <w:rsid w:val="00720FBF"/>
    <w:rsid w:val="00723075"/>
    <w:rsid w:val="0072507C"/>
    <w:rsid w:val="00725CB1"/>
    <w:rsid w:val="00726C2C"/>
    <w:rsid w:val="00727864"/>
    <w:rsid w:val="0072788B"/>
    <w:rsid w:val="00730384"/>
    <w:rsid w:val="00731B48"/>
    <w:rsid w:val="007333B5"/>
    <w:rsid w:val="0073342F"/>
    <w:rsid w:val="00733F3F"/>
    <w:rsid w:val="00734D8E"/>
    <w:rsid w:val="00734E40"/>
    <w:rsid w:val="0073502E"/>
    <w:rsid w:val="007364A3"/>
    <w:rsid w:val="00736704"/>
    <w:rsid w:val="00737602"/>
    <w:rsid w:val="00740E2B"/>
    <w:rsid w:val="00742034"/>
    <w:rsid w:val="0074311B"/>
    <w:rsid w:val="00743AE6"/>
    <w:rsid w:val="00743D66"/>
    <w:rsid w:val="007451C7"/>
    <w:rsid w:val="00746051"/>
    <w:rsid w:val="007501AB"/>
    <w:rsid w:val="0075028D"/>
    <w:rsid w:val="00750DB3"/>
    <w:rsid w:val="00752AAB"/>
    <w:rsid w:val="0075479C"/>
    <w:rsid w:val="00754D2B"/>
    <w:rsid w:val="007559DF"/>
    <w:rsid w:val="00757109"/>
    <w:rsid w:val="00757A0F"/>
    <w:rsid w:val="00757AAF"/>
    <w:rsid w:val="00761EEC"/>
    <w:rsid w:val="00763D8D"/>
    <w:rsid w:val="00764168"/>
    <w:rsid w:val="00764663"/>
    <w:rsid w:val="0076626A"/>
    <w:rsid w:val="00766456"/>
    <w:rsid w:val="00770D54"/>
    <w:rsid w:val="00771814"/>
    <w:rsid w:val="00771F8F"/>
    <w:rsid w:val="00775601"/>
    <w:rsid w:val="00781696"/>
    <w:rsid w:val="00781E05"/>
    <w:rsid w:val="0078202D"/>
    <w:rsid w:val="0078379E"/>
    <w:rsid w:val="00784675"/>
    <w:rsid w:val="00787F3F"/>
    <w:rsid w:val="0079202D"/>
    <w:rsid w:val="0079264D"/>
    <w:rsid w:val="00792F45"/>
    <w:rsid w:val="007934D0"/>
    <w:rsid w:val="007936A1"/>
    <w:rsid w:val="00793B59"/>
    <w:rsid w:val="007952C7"/>
    <w:rsid w:val="00795328"/>
    <w:rsid w:val="00795A1E"/>
    <w:rsid w:val="0079759F"/>
    <w:rsid w:val="007A0FE6"/>
    <w:rsid w:val="007A1A69"/>
    <w:rsid w:val="007A4529"/>
    <w:rsid w:val="007A45CA"/>
    <w:rsid w:val="007A6F4B"/>
    <w:rsid w:val="007A7268"/>
    <w:rsid w:val="007B2179"/>
    <w:rsid w:val="007B4275"/>
    <w:rsid w:val="007B5A98"/>
    <w:rsid w:val="007B5E7C"/>
    <w:rsid w:val="007B7D2E"/>
    <w:rsid w:val="007C0596"/>
    <w:rsid w:val="007C17A5"/>
    <w:rsid w:val="007C2A70"/>
    <w:rsid w:val="007C637B"/>
    <w:rsid w:val="007C6508"/>
    <w:rsid w:val="007C66FA"/>
    <w:rsid w:val="007C7505"/>
    <w:rsid w:val="007C757A"/>
    <w:rsid w:val="007D2F9C"/>
    <w:rsid w:val="007D3BD8"/>
    <w:rsid w:val="007D4036"/>
    <w:rsid w:val="007D4C0C"/>
    <w:rsid w:val="007D5E49"/>
    <w:rsid w:val="007D5E5D"/>
    <w:rsid w:val="007D63FF"/>
    <w:rsid w:val="007D7480"/>
    <w:rsid w:val="007D7A97"/>
    <w:rsid w:val="007E069C"/>
    <w:rsid w:val="007F05F5"/>
    <w:rsid w:val="007F0CC7"/>
    <w:rsid w:val="007F135A"/>
    <w:rsid w:val="007F1CA7"/>
    <w:rsid w:val="00800CEC"/>
    <w:rsid w:val="0080275F"/>
    <w:rsid w:val="00802BF9"/>
    <w:rsid w:val="0080505F"/>
    <w:rsid w:val="008105F1"/>
    <w:rsid w:val="00811279"/>
    <w:rsid w:val="00811578"/>
    <w:rsid w:val="008122A7"/>
    <w:rsid w:val="0081268F"/>
    <w:rsid w:val="0081355E"/>
    <w:rsid w:val="0081355F"/>
    <w:rsid w:val="0081584A"/>
    <w:rsid w:val="00815F4C"/>
    <w:rsid w:val="0081738F"/>
    <w:rsid w:val="008177D8"/>
    <w:rsid w:val="008206E7"/>
    <w:rsid w:val="008259FA"/>
    <w:rsid w:val="00825A91"/>
    <w:rsid w:val="00827222"/>
    <w:rsid w:val="0083149B"/>
    <w:rsid w:val="00832CBE"/>
    <w:rsid w:val="008364F6"/>
    <w:rsid w:val="00836F2A"/>
    <w:rsid w:val="008400E6"/>
    <w:rsid w:val="008404CA"/>
    <w:rsid w:val="00840684"/>
    <w:rsid w:val="00841556"/>
    <w:rsid w:val="00845575"/>
    <w:rsid w:val="00846329"/>
    <w:rsid w:val="00846B5D"/>
    <w:rsid w:val="00847C4B"/>
    <w:rsid w:val="00853E07"/>
    <w:rsid w:val="008541C3"/>
    <w:rsid w:val="00856E2E"/>
    <w:rsid w:val="008572E1"/>
    <w:rsid w:val="00861F86"/>
    <w:rsid w:val="008622BF"/>
    <w:rsid w:val="008628A6"/>
    <w:rsid w:val="00862D73"/>
    <w:rsid w:val="008640C5"/>
    <w:rsid w:val="0086484B"/>
    <w:rsid w:val="00865AE4"/>
    <w:rsid w:val="00867F39"/>
    <w:rsid w:val="00871513"/>
    <w:rsid w:val="0087168C"/>
    <w:rsid w:val="00871B5A"/>
    <w:rsid w:val="00873097"/>
    <w:rsid w:val="00875CE0"/>
    <w:rsid w:val="008801B1"/>
    <w:rsid w:val="00882821"/>
    <w:rsid w:val="00882FE1"/>
    <w:rsid w:val="00884EBB"/>
    <w:rsid w:val="008850ED"/>
    <w:rsid w:val="008862E8"/>
    <w:rsid w:val="00886833"/>
    <w:rsid w:val="0089016B"/>
    <w:rsid w:val="00890AA7"/>
    <w:rsid w:val="008925CB"/>
    <w:rsid w:val="00894DED"/>
    <w:rsid w:val="00896051"/>
    <w:rsid w:val="00896314"/>
    <w:rsid w:val="00896E61"/>
    <w:rsid w:val="0089740F"/>
    <w:rsid w:val="008A1678"/>
    <w:rsid w:val="008A24C8"/>
    <w:rsid w:val="008A2B55"/>
    <w:rsid w:val="008A49ED"/>
    <w:rsid w:val="008A524F"/>
    <w:rsid w:val="008A6F6B"/>
    <w:rsid w:val="008A7616"/>
    <w:rsid w:val="008B1092"/>
    <w:rsid w:val="008B12E4"/>
    <w:rsid w:val="008B644E"/>
    <w:rsid w:val="008B7D6E"/>
    <w:rsid w:val="008C0DA6"/>
    <w:rsid w:val="008C1426"/>
    <w:rsid w:val="008C1F86"/>
    <w:rsid w:val="008C3C73"/>
    <w:rsid w:val="008C6C47"/>
    <w:rsid w:val="008D25E4"/>
    <w:rsid w:val="008D3EF6"/>
    <w:rsid w:val="008D4E9F"/>
    <w:rsid w:val="008D507E"/>
    <w:rsid w:val="008D68D9"/>
    <w:rsid w:val="008D6DA9"/>
    <w:rsid w:val="008E1079"/>
    <w:rsid w:val="008E41FA"/>
    <w:rsid w:val="008E45F1"/>
    <w:rsid w:val="008E4A5A"/>
    <w:rsid w:val="008E5C9B"/>
    <w:rsid w:val="008E61B1"/>
    <w:rsid w:val="008E6C4B"/>
    <w:rsid w:val="008F0775"/>
    <w:rsid w:val="008F0FD2"/>
    <w:rsid w:val="008F16DF"/>
    <w:rsid w:val="008F2E81"/>
    <w:rsid w:val="008F37AF"/>
    <w:rsid w:val="009015B0"/>
    <w:rsid w:val="00901B81"/>
    <w:rsid w:val="009033F2"/>
    <w:rsid w:val="00903C13"/>
    <w:rsid w:val="00906594"/>
    <w:rsid w:val="0091128F"/>
    <w:rsid w:val="0091167A"/>
    <w:rsid w:val="009121D2"/>
    <w:rsid w:val="0091381F"/>
    <w:rsid w:val="0091452B"/>
    <w:rsid w:val="00914AEE"/>
    <w:rsid w:val="00920981"/>
    <w:rsid w:val="0092126F"/>
    <w:rsid w:val="00921684"/>
    <w:rsid w:val="00921857"/>
    <w:rsid w:val="00922AC9"/>
    <w:rsid w:val="009233DC"/>
    <w:rsid w:val="0092682C"/>
    <w:rsid w:val="0092778F"/>
    <w:rsid w:val="00933940"/>
    <w:rsid w:val="00934060"/>
    <w:rsid w:val="00935CB6"/>
    <w:rsid w:val="00935E03"/>
    <w:rsid w:val="0093662E"/>
    <w:rsid w:val="00937038"/>
    <w:rsid w:val="00937060"/>
    <w:rsid w:val="0094271A"/>
    <w:rsid w:val="00942B3E"/>
    <w:rsid w:val="00943375"/>
    <w:rsid w:val="00945A8C"/>
    <w:rsid w:val="00947593"/>
    <w:rsid w:val="00950C93"/>
    <w:rsid w:val="00952AEB"/>
    <w:rsid w:val="00952E97"/>
    <w:rsid w:val="00952FB0"/>
    <w:rsid w:val="00955C8C"/>
    <w:rsid w:val="00956AD1"/>
    <w:rsid w:val="00961016"/>
    <w:rsid w:val="00963074"/>
    <w:rsid w:val="00964CA5"/>
    <w:rsid w:val="00965D80"/>
    <w:rsid w:val="00974C46"/>
    <w:rsid w:val="009765FD"/>
    <w:rsid w:val="00982146"/>
    <w:rsid w:val="0098624C"/>
    <w:rsid w:val="00987461"/>
    <w:rsid w:val="00987608"/>
    <w:rsid w:val="00991189"/>
    <w:rsid w:val="009914CD"/>
    <w:rsid w:val="00995284"/>
    <w:rsid w:val="00995594"/>
    <w:rsid w:val="00995A27"/>
    <w:rsid w:val="00996E35"/>
    <w:rsid w:val="009974C9"/>
    <w:rsid w:val="009A140F"/>
    <w:rsid w:val="009A2ECD"/>
    <w:rsid w:val="009A3C70"/>
    <w:rsid w:val="009A6D1A"/>
    <w:rsid w:val="009B4EC7"/>
    <w:rsid w:val="009B68C1"/>
    <w:rsid w:val="009B710E"/>
    <w:rsid w:val="009B7C90"/>
    <w:rsid w:val="009B7EFB"/>
    <w:rsid w:val="009C243A"/>
    <w:rsid w:val="009C28B4"/>
    <w:rsid w:val="009C3D3A"/>
    <w:rsid w:val="009C4C54"/>
    <w:rsid w:val="009C5F53"/>
    <w:rsid w:val="009C7175"/>
    <w:rsid w:val="009D240B"/>
    <w:rsid w:val="009D2F80"/>
    <w:rsid w:val="009D56D8"/>
    <w:rsid w:val="009D6996"/>
    <w:rsid w:val="009D6E07"/>
    <w:rsid w:val="009E167D"/>
    <w:rsid w:val="009E224B"/>
    <w:rsid w:val="009E2BCE"/>
    <w:rsid w:val="009E2CDB"/>
    <w:rsid w:val="009E30B2"/>
    <w:rsid w:val="009E36EA"/>
    <w:rsid w:val="009E53B0"/>
    <w:rsid w:val="009E5819"/>
    <w:rsid w:val="009E74B8"/>
    <w:rsid w:val="009F0BC7"/>
    <w:rsid w:val="009F3F5D"/>
    <w:rsid w:val="009F473A"/>
    <w:rsid w:val="009F50EB"/>
    <w:rsid w:val="009F6D50"/>
    <w:rsid w:val="00A006C6"/>
    <w:rsid w:val="00A008F3"/>
    <w:rsid w:val="00A011CA"/>
    <w:rsid w:val="00A02492"/>
    <w:rsid w:val="00A03477"/>
    <w:rsid w:val="00A03D59"/>
    <w:rsid w:val="00A04802"/>
    <w:rsid w:val="00A04F5A"/>
    <w:rsid w:val="00A05ED5"/>
    <w:rsid w:val="00A0600B"/>
    <w:rsid w:val="00A06EED"/>
    <w:rsid w:val="00A073DA"/>
    <w:rsid w:val="00A114EE"/>
    <w:rsid w:val="00A164BE"/>
    <w:rsid w:val="00A22443"/>
    <w:rsid w:val="00A2279C"/>
    <w:rsid w:val="00A25A7A"/>
    <w:rsid w:val="00A26281"/>
    <w:rsid w:val="00A2667D"/>
    <w:rsid w:val="00A30408"/>
    <w:rsid w:val="00A319F6"/>
    <w:rsid w:val="00A320E0"/>
    <w:rsid w:val="00A32423"/>
    <w:rsid w:val="00A32C5A"/>
    <w:rsid w:val="00A33093"/>
    <w:rsid w:val="00A33B18"/>
    <w:rsid w:val="00A353D6"/>
    <w:rsid w:val="00A3562E"/>
    <w:rsid w:val="00A36320"/>
    <w:rsid w:val="00A363BD"/>
    <w:rsid w:val="00A36FB1"/>
    <w:rsid w:val="00A3767F"/>
    <w:rsid w:val="00A37A80"/>
    <w:rsid w:val="00A37F90"/>
    <w:rsid w:val="00A37FC2"/>
    <w:rsid w:val="00A4305A"/>
    <w:rsid w:val="00A453AA"/>
    <w:rsid w:val="00A479BB"/>
    <w:rsid w:val="00A47A61"/>
    <w:rsid w:val="00A51609"/>
    <w:rsid w:val="00A51D8D"/>
    <w:rsid w:val="00A52B4E"/>
    <w:rsid w:val="00A52C2E"/>
    <w:rsid w:val="00A568E2"/>
    <w:rsid w:val="00A57040"/>
    <w:rsid w:val="00A60095"/>
    <w:rsid w:val="00A617D4"/>
    <w:rsid w:val="00A61A58"/>
    <w:rsid w:val="00A61C57"/>
    <w:rsid w:val="00A6221B"/>
    <w:rsid w:val="00A6247E"/>
    <w:rsid w:val="00A62556"/>
    <w:rsid w:val="00A63C67"/>
    <w:rsid w:val="00A67B38"/>
    <w:rsid w:val="00A71589"/>
    <w:rsid w:val="00A73B75"/>
    <w:rsid w:val="00A76C43"/>
    <w:rsid w:val="00A76C77"/>
    <w:rsid w:val="00A772CC"/>
    <w:rsid w:val="00A7749D"/>
    <w:rsid w:val="00A82E33"/>
    <w:rsid w:val="00A857DA"/>
    <w:rsid w:val="00A85CC5"/>
    <w:rsid w:val="00A863B2"/>
    <w:rsid w:val="00A92C8F"/>
    <w:rsid w:val="00A92EE9"/>
    <w:rsid w:val="00A934FF"/>
    <w:rsid w:val="00A93EFB"/>
    <w:rsid w:val="00AA1413"/>
    <w:rsid w:val="00AA18A1"/>
    <w:rsid w:val="00AA3909"/>
    <w:rsid w:val="00AA4EEB"/>
    <w:rsid w:val="00AA5008"/>
    <w:rsid w:val="00AA5043"/>
    <w:rsid w:val="00AA60B4"/>
    <w:rsid w:val="00AA646E"/>
    <w:rsid w:val="00AA762A"/>
    <w:rsid w:val="00AB0964"/>
    <w:rsid w:val="00AB0DAA"/>
    <w:rsid w:val="00AB2468"/>
    <w:rsid w:val="00AB2935"/>
    <w:rsid w:val="00AB2A2B"/>
    <w:rsid w:val="00AB2B54"/>
    <w:rsid w:val="00AB3FEB"/>
    <w:rsid w:val="00AB676A"/>
    <w:rsid w:val="00AB6930"/>
    <w:rsid w:val="00AB71B4"/>
    <w:rsid w:val="00AB7713"/>
    <w:rsid w:val="00AC0797"/>
    <w:rsid w:val="00AC1F78"/>
    <w:rsid w:val="00AC36E3"/>
    <w:rsid w:val="00AC5C2D"/>
    <w:rsid w:val="00AC6302"/>
    <w:rsid w:val="00AC65BB"/>
    <w:rsid w:val="00AC76B2"/>
    <w:rsid w:val="00AD091F"/>
    <w:rsid w:val="00AD1632"/>
    <w:rsid w:val="00AD1EFE"/>
    <w:rsid w:val="00AD3078"/>
    <w:rsid w:val="00AD4FFE"/>
    <w:rsid w:val="00AD528B"/>
    <w:rsid w:val="00AD5844"/>
    <w:rsid w:val="00AD748C"/>
    <w:rsid w:val="00AE325F"/>
    <w:rsid w:val="00AE32CE"/>
    <w:rsid w:val="00AE335E"/>
    <w:rsid w:val="00AE39A0"/>
    <w:rsid w:val="00AE4185"/>
    <w:rsid w:val="00AE45F6"/>
    <w:rsid w:val="00AE4AE3"/>
    <w:rsid w:val="00AE6B5F"/>
    <w:rsid w:val="00AE705F"/>
    <w:rsid w:val="00AE744D"/>
    <w:rsid w:val="00AF0DBC"/>
    <w:rsid w:val="00AF0F3C"/>
    <w:rsid w:val="00AF1475"/>
    <w:rsid w:val="00AF65DE"/>
    <w:rsid w:val="00AF664C"/>
    <w:rsid w:val="00B00B6A"/>
    <w:rsid w:val="00B00C00"/>
    <w:rsid w:val="00B01FF7"/>
    <w:rsid w:val="00B041DE"/>
    <w:rsid w:val="00B04550"/>
    <w:rsid w:val="00B04BD7"/>
    <w:rsid w:val="00B04DD2"/>
    <w:rsid w:val="00B04EA4"/>
    <w:rsid w:val="00B05EBB"/>
    <w:rsid w:val="00B07614"/>
    <w:rsid w:val="00B109F6"/>
    <w:rsid w:val="00B11942"/>
    <w:rsid w:val="00B11C0B"/>
    <w:rsid w:val="00B13428"/>
    <w:rsid w:val="00B136E8"/>
    <w:rsid w:val="00B1589A"/>
    <w:rsid w:val="00B15C51"/>
    <w:rsid w:val="00B16A2D"/>
    <w:rsid w:val="00B2053F"/>
    <w:rsid w:val="00B211A8"/>
    <w:rsid w:val="00B2152D"/>
    <w:rsid w:val="00B2258F"/>
    <w:rsid w:val="00B226E5"/>
    <w:rsid w:val="00B22B45"/>
    <w:rsid w:val="00B238A4"/>
    <w:rsid w:val="00B27353"/>
    <w:rsid w:val="00B3246A"/>
    <w:rsid w:val="00B32D0A"/>
    <w:rsid w:val="00B334AD"/>
    <w:rsid w:val="00B3748A"/>
    <w:rsid w:val="00B40773"/>
    <w:rsid w:val="00B42BE2"/>
    <w:rsid w:val="00B451DB"/>
    <w:rsid w:val="00B4645F"/>
    <w:rsid w:val="00B479AE"/>
    <w:rsid w:val="00B47E4A"/>
    <w:rsid w:val="00B501C9"/>
    <w:rsid w:val="00B50BE5"/>
    <w:rsid w:val="00B51572"/>
    <w:rsid w:val="00B5191E"/>
    <w:rsid w:val="00B51F85"/>
    <w:rsid w:val="00B521B1"/>
    <w:rsid w:val="00B5253D"/>
    <w:rsid w:val="00B53899"/>
    <w:rsid w:val="00B538A1"/>
    <w:rsid w:val="00B54D7F"/>
    <w:rsid w:val="00B552A7"/>
    <w:rsid w:val="00B55455"/>
    <w:rsid w:val="00B55492"/>
    <w:rsid w:val="00B57B88"/>
    <w:rsid w:val="00B61628"/>
    <w:rsid w:val="00B619B2"/>
    <w:rsid w:val="00B637D0"/>
    <w:rsid w:val="00B63F37"/>
    <w:rsid w:val="00B66111"/>
    <w:rsid w:val="00B675C8"/>
    <w:rsid w:val="00B678A1"/>
    <w:rsid w:val="00B70044"/>
    <w:rsid w:val="00B704BA"/>
    <w:rsid w:val="00B708BE"/>
    <w:rsid w:val="00B70B0A"/>
    <w:rsid w:val="00B72CA2"/>
    <w:rsid w:val="00B75454"/>
    <w:rsid w:val="00B7668B"/>
    <w:rsid w:val="00B77F16"/>
    <w:rsid w:val="00B8047D"/>
    <w:rsid w:val="00B81790"/>
    <w:rsid w:val="00B827ED"/>
    <w:rsid w:val="00B8405F"/>
    <w:rsid w:val="00B8582A"/>
    <w:rsid w:val="00B85863"/>
    <w:rsid w:val="00B86B9F"/>
    <w:rsid w:val="00B9144C"/>
    <w:rsid w:val="00B92EE5"/>
    <w:rsid w:val="00B9541E"/>
    <w:rsid w:val="00B95587"/>
    <w:rsid w:val="00B96B8B"/>
    <w:rsid w:val="00B97A8F"/>
    <w:rsid w:val="00BA047E"/>
    <w:rsid w:val="00BA38B9"/>
    <w:rsid w:val="00BA4F8A"/>
    <w:rsid w:val="00BA6E32"/>
    <w:rsid w:val="00BA6E59"/>
    <w:rsid w:val="00BB1003"/>
    <w:rsid w:val="00BB12B0"/>
    <w:rsid w:val="00BB3DD6"/>
    <w:rsid w:val="00BB3F04"/>
    <w:rsid w:val="00BB4E3F"/>
    <w:rsid w:val="00BB5319"/>
    <w:rsid w:val="00BB7D16"/>
    <w:rsid w:val="00BC2793"/>
    <w:rsid w:val="00BC29EA"/>
    <w:rsid w:val="00BC495A"/>
    <w:rsid w:val="00BD128F"/>
    <w:rsid w:val="00BD501C"/>
    <w:rsid w:val="00BD59AC"/>
    <w:rsid w:val="00BD6365"/>
    <w:rsid w:val="00BD754D"/>
    <w:rsid w:val="00BD7C1F"/>
    <w:rsid w:val="00BE2293"/>
    <w:rsid w:val="00BE281A"/>
    <w:rsid w:val="00BE3015"/>
    <w:rsid w:val="00BE30F6"/>
    <w:rsid w:val="00BE467B"/>
    <w:rsid w:val="00BE4B01"/>
    <w:rsid w:val="00BE4C00"/>
    <w:rsid w:val="00BE53CB"/>
    <w:rsid w:val="00BE5C3C"/>
    <w:rsid w:val="00BE5D25"/>
    <w:rsid w:val="00BE662C"/>
    <w:rsid w:val="00BE718A"/>
    <w:rsid w:val="00BF2A25"/>
    <w:rsid w:val="00BF3971"/>
    <w:rsid w:val="00BF4E32"/>
    <w:rsid w:val="00BF52A7"/>
    <w:rsid w:val="00BF5FFB"/>
    <w:rsid w:val="00C0084F"/>
    <w:rsid w:val="00C01BB1"/>
    <w:rsid w:val="00C01DE4"/>
    <w:rsid w:val="00C01F04"/>
    <w:rsid w:val="00C022E8"/>
    <w:rsid w:val="00C03D7E"/>
    <w:rsid w:val="00C05825"/>
    <w:rsid w:val="00C06DBA"/>
    <w:rsid w:val="00C07C74"/>
    <w:rsid w:val="00C07F52"/>
    <w:rsid w:val="00C119EF"/>
    <w:rsid w:val="00C119F0"/>
    <w:rsid w:val="00C13049"/>
    <w:rsid w:val="00C1570F"/>
    <w:rsid w:val="00C15F1E"/>
    <w:rsid w:val="00C16D46"/>
    <w:rsid w:val="00C179C9"/>
    <w:rsid w:val="00C2146B"/>
    <w:rsid w:val="00C229F0"/>
    <w:rsid w:val="00C22BA5"/>
    <w:rsid w:val="00C23344"/>
    <w:rsid w:val="00C248BB"/>
    <w:rsid w:val="00C261C9"/>
    <w:rsid w:val="00C30DF1"/>
    <w:rsid w:val="00C31FE8"/>
    <w:rsid w:val="00C3237C"/>
    <w:rsid w:val="00C333B4"/>
    <w:rsid w:val="00C33926"/>
    <w:rsid w:val="00C34349"/>
    <w:rsid w:val="00C349DC"/>
    <w:rsid w:val="00C360B5"/>
    <w:rsid w:val="00C36AAD"/>
    <w:rsid w:val="00C42460"/>
    <w:rsid w:val="00C4290E"/>
    <w:rsid w:val="00C436B3"/>
    <w:rsid w:val="00C46A14"/>
    <w:rsid w:val="00C5464C"/>
    <w:rsid w:val="00C54BFF"/>
    <w:rsid w:val="00C54E8F"/>
    <w:rsid w:val="00C574AF"/>
    <w:rsid w:val="00C61624"/>
    <w:rsid w:val="00C62E5B"/>
    <w:rsid w:val="00C675C1"/>
    <w:rsid w:val="00C7273A"/>
    <w:rsid w:val="00C7539B"/>
    <w:rsid w:val="00C77BA8"/>
    <w:rsid w:val="00C816EB"/>
    <w:rsid w:val="00C81794"/>
    <w:rsid w:val="00C826DE"/>
    <w:rsid w:val="00C84B23"/>
    <w:rsid w:val="00C91333"/>
    <w:rsid w:val="00C91B29"/>
    <w:rsid w:val="00C92DB7"/>
    <w:rsid w:val="00C938B8"/>
    <w:rsid w:val="00C93E3A"/>
    <w:rsid w:val="00C949A2"/>
    <w:rsid w:val="00C94A04"/>
    <w:rsid w:val="00C959DF"/>
    <w:rsid w:val="00C971E3"/>
    <w:rsid w:val="00C977E9"/>
    <w:rsid w:val="00CA0840"/>
    <w:rsid w:val="00CA1210"/>
    <w:rsid w:val="00CA27F7"/>
    <w:rsid w:val="00CA41BB"/>
    <w:rsid w:val="00CA5FF6"/>
    <w:rsid w:val="00CA70C8"/>
    <w:rsid w:val="00CB1669"/>
    <w:rsid w:val="00CB1999"/>
    <w:rsid w:val="00CB1E3D"/>
    <w:rsid w:val="00CB3831"/>
    <w:rsid w:val="00CB4053"/>
    <w:rsid w:val="00CB40AA"/>
    <w:rsid w:val="00CB77E0"/>
    <w:rsid w:val="00CB7958"/>
    <w:rsid w:val="00CC0CE4"/>
    <w:rsid w:val="00CC36A2"/>
    <w:rsid w:val="00CC4323"/>
    <w:rsid w:val="00CD1F29"/>
    <w:rsid w:val="00CD349F"/>
    <w:rsid w:val="00CD667D"/>
    <w:rsid w:val="00CE0B9F"/>
    <w:rsid w:val="00CE1013"/>
    <w:rsid w:val="00CE37CF"/>
    <w:rsid w:val="00CE3A46"/>
    <w:rsid w:val="00CE4A9F"/>
    <w:rsid w:val="00CE65B0"/>
    <w:rsid w:val="00CF1C9C"/>
    <w:rsid w:val="00CF2E7E"/>
    <w:rsid w:val="00CF4DCF"/>
    <w:rsid w:val="00CF5B99"/>
    <w:rsid w:val="00CF6F67"/>
    <w:rsid w:val="00CF730E"/>
    <w:rsid w:val="00CF76CC"/>
    <w:rsid w:val="00D024BC"/>
    <w:rsid w:val="00D03DAC"/>
    <w:rsid w:val="00D03FDF"/>
    <w:rsid w:val="00D06D8B"/>
    <w:rsid w:val="00D10459"/>
    <w:rsid w:val="00D10F26"/>
    <w:rsid w:val="00D12C1F"/>
    <w:rsid w:val="00D12E92"/>
    <w:rsid w:val="00D13CA9"/>
    <w:rsid w:val="00D141F2"/>
    <w:rsid w:val="00D16145"/>
    <w:rsid w:val="00D2099D"/>
    <w:rsid w:val="00D21B35"/>
    <w:rsid w:val="00D22F3E"/>
    <w:rsid w:val="00D2649E"/>
    <w:rsid w:val="00D26842"/>
    <w:rsid w:val="00D269A5"/>
    <w:rsid w:val="00D27597"/>
    <w:rsid w:val="00D27600"/>
    <w:rsid w:val="00D31BB3"/>
    <w:rsid w:val="00D31F78"/>
    <w:rsid w:val="00D3264E"/>
    <w:rsid w:val="00D35A88"/>
    <w:rsid w:val="00D35FD8"/>
    <w:rsid w:val="00D3634C"/>
    <w:rsid w:val="00D41168"/>
    <w:rsid w:val="00D42F1C"/>
    <w:rsid w:val="00D44CCF"/>
    <w:rsid w:val="00D47059"/>
    <w:rsid w:val="00D4764A"/>
    <w:rsid w:val="00D50181"/>
    <w:rsid w:val="00D54C65"/>
    <w:rsid w:val="00D56D94"/>
    <w:rsid w:val="00D57300"/>
    <w:rsid w:val="00D57C50"/>
    <w:rsid w:val="00D60DE0"/>
    <w:rsid w:val="00D6176A"/>
    <w:rsid w:val="00D621FE"/>
    <w:rsid w:val="00D62516"/>
    <w:rsid w:val="00D62BF1"/>
    <w:rsid w:val="00D67128"/>
    <w:rsid w:val="00D677AA"/>
    <w:rsid w:val="00D6791E"/>
    <w:rsid w:val="00D71648"/>
    <w:rsid w:val="00D749CD"/>
    <w:rsid w:val="00D74BE3"/>
    <w:rsid w:val="00D7581C"/>
    <w:rsid w:val="00D76B96"/>
    <w:rsid w:val="00D774F5"/>
    <w:rsid w:val="00D77A4F"/>
    <w:rsid w:val="00D822AE"/>
    <w:rsid w:val="00D84EDE"/>
    <w:rsid w:val="00D87412"/>
    <w:rsid w:val="00D92F25"/>
    <w:rsid w:val="00D92FFB"/>
    <w:rsid w:val="00D93AB2"/>
    <w:rsid w:val="00D94109"/>
    <w:rsid w:val="00D95108"/>
    <w:rsid w:val="00D96C7B"/>
    <w:rsid w:val="00DA10D2"/>
    <w:rsid w:val="00DA12E0"/>
    <w:rsid w:val="00DA13CB"/>
    <w:rsid w:val="00DA1D12"/>
    <w:rsid w:val="00DA6009"/>
    <w:rsid w:val="00DA7531"/>
    <w:rsid w:val="00DB0550"/>
    <w:rsid w:val="00DB0AE3"/>
    <w:rsid w:val="00DB300D"/>
    <w:rsid w:val="00DB396E"/>
    <w:rsid w:val="00DB48F1"/>
    <w:rsid w:val="00DB552A"/>
    <w:rsid w:val="00DB58C0"/>
    <w:rsid w:val="00DB5B2F"/>
    <w:rsid w:val="00DB6179"/>
    <w:rsid w:val="00DB6258"/>
    <w:rsid w:val="00DB6C83"/>
    <w:rsid w:val="00DB739C"/>
    <w:rsid w:val="00DB7CDD"/>
    <w:rsid w:val="00DC1F73"/>
    <w:rsid w:val="00DC2377"/>
    <w:rsid w:val="00DC24A0"/>
    <w:rsid w:val="00DC30A6"/>
    <w:rsid w:val="00DC571A"/>
    <w:rsid w:val="00DC57B2"/>
    <w:rsid w:val="00DC75E2"/>
    <w:rsid w:val="00DD0505"/>
    <w:rsid w:val="00DD0817"/>
    <w:rsid w:val="00DD1692"/>
    <w:rsid w:val="00DD18E7"/>
    <w:rsid w:val="00DD5E3A"/>
    <w:rsid w:val="00DD7E03"/>
    <w:rsid w:val="00DE1489"/>
    <w:rsid w:val="00DE1AC5"/>
    <w:rsid w:val="00DE2281"/>
    <w:rsid w:val="00DE43A2"/>
    <w:rsid w:val="00DF2425"/>
    <w:rsid w:val="00DF2717"/>
    <w:rsid w:val="00DF397E"/>
    <w:rsid w:val="00DF41CE"/>
    <w:rsid w:val="00DF5FB3"/>
    <w:rsid w:val="00DF7728"/>
    <w:rsid w:val="00E0135D"/>
    <w:rsid w:val="00E013CF"/>
    <w:rsid w:val="00E070AD"/>
    <w:rsid w:val="00E0734B"/>
    <w:rsid w:val="00E111F1"/>
    <w:rsid w:val="00E124A0"/>
    <w:rsid w:val="00E14F95"/>
    <w:rsid w:val="00E1524B"/>
    <w:rsid w:val="00E17379"/>
    <w:rsid w:val="00E201BB"/>
    <w:rsid w:val="00E2357C"/>
    <w:rsid w:val="00E245FC"/>
    <w:rsid w:val="00E24D45"/>
    <w:rsid w:val="00E25791"/>
    <w:rsid w:val="00E27BCF"/>
    <w:rsid w:val="00E30586"/>
    <w:rsid w:val="00E30CBE"/>
    <w:rsid w:val="00E31C8A"/>
    <w:rsid w:val="00E3246D"/>
    <w:rsid w:val="00E34DF0"/>
    <w:rsid w:val="00E44F0A"/>
    <w:rsid w:val="00E46338"/>
    <w:rsid w:val="00E472BF"/>
    <w:rsid w:val="00E50CD9"/>
    <w:rsid w:val="00E5593B"/>
    <w:rsid w:val="00E559B9"/>
    <w:rsid w:val="00E57BF1"/>
    <w:rsid w:val="00E60158"/>
    <w:rsid w:val="00E614CC"/>
    <w:rsid w:val="00E619F2"/>
    <w:rsid w:val="00E6222E"/>
    <w:rsid w:val="00E6386B"/>
    <w:rsid w:val="00E65E51"/>
    <w:rsid w:val="00E670F5"/>
    <w:rsid w:val="00E67DDF"/>
    <w:rsid w:val="00E73592"/>
    <w:rsid w:val="00E8124B"/>
    <w:rsid w:val="00E81C73"/>
    <w:rsid w:val="00E81F9C"/>
    <w:rsid w:val="00E854CA"/>
    <w:rsid w:val="00E85A52"/>
    <w:rsid w:val="00E86133"/>
    <w:rsid w:val="00E97EC8"/>
    <w:rsid w:val="00EA0079"/>
    <w:rsid w:val="00EA1B9C"/>
    <w:rsid w:val="00EA2B9B"/>
    <w:rsid w:val="00EA37B2"/>
    <w:rsid w:val="00EA4372"/>
    <w:rsid w:val="00EA54FD"/>
    <w:rsid w:val="00EA6412"/>
    <w:rsid w:val="00EB1170"/>
    <w:rsid w:val="00EB32FA"/>
    <w:rsid w:val="00EB4B0E"/>
    <w:rsid w:val="00EB5383"/>
    <w:rsid w:val="00EC24B9"/>
    <w:rsid w:val="00EC41FF"/>
    <w:rsid w:val="00EC5BAF"/>
    <w:rsid w:val="00ED35A1"/>
    <w:rsid w:val="00ED4228"/>
    <w:rsid w:val="00ED539C"/>
    <w:rsid w:val="00ED63E1"/>
    <w:rsid w:val="00ED703C"/>
    <w:rsid w:val="00ED73DF"/>
    <w:rsid w:val="00EE1925"/>
    <w:rsid w:val="00EE1D8A"/>
    <w:rsid w:val="00EE36A2"/>
    <w:rsid w:val="00EE4CBC"/>
    <w:rsid w:val="00EE515F"/>
    <w:rsid w:val="00EE7067"/>
    <w:rsid w:val="00EE71FF"/>
    <w:rsid w:val="00EE7385"/>
    <w:rsid w:val="00EF0225"/>
    <w:rsid w:val="00EF0B17"/>
    <w:rsid w:val="00EF0FBC"/>
    <w:rsid w:val="00EF397B"/>
    <w:rsid w:val="00EF40BC"/>
    <w:rsid w:val="00EF584D"/>
    <w:rsid w:val="00EF5D85"/>
    <w:rsid w:val="00EF6C27"/>
    <w:rsid w:val="00EF79C3"/>
    <w:rsid w:val="00EF79F8"/>
    <w:rsid w:val="00F00C64"/>
    <w:rsid w:val="00F013F0"/>
    <w:rsid w:val="00F0348B"/>
    <w:rsid w:val="00F03A19"/>
    <w:rsid w:val="00F06DB3"/>
    <w:rsid w:val="00F0783C"/>
    <w:rsid w:val="00F078B1"/>
    <w:rsid w:val="00F104C6"/>
    <w:rsid w:val="00F115E3"/>
    <w:rsid w:val="00F13950"/>
    <w:rsid w:val="00F13A7F"/>
    <w:rsid w:val="00F13E83"/>
    <w:rsid w:val="00F14176"/>
    <w:rsid w:val="00F146B1"/>
    <w:rsid w:val="00F14935"/>
    <w:rsid w:val="00F14960"/>
    <w:rsid w:val="00F2285C"/>
    <w:rsid w:val="00F24483"/>
    <w:rsid w:val="00F24850"/>
    <w:rsid w:val="00F24C4B"/>
    <w:rsid w:val="00F255F6"/>
    <w:rsid w:val="00F26074"/>
    <w:rsid w:val="00F2730B"/>
    <w:rsid w:val="00F27338"/>
    <w:rsid w:val="00F314D7"/>
    <w:rsid w:val="00F332AE"/>
    <w:rsid w:val="00F332F9"/>
    <w:rsid w:val="00F343B8"/>
    <w:rsid w:val="00F35036"/>
    <w:rsid w:val="00F35B09"/>
    <w:rsid w:val="00F40507"/>
    <w:rsid w:val="00F40922"/>
    <w:rsid w:val="00F40EB4"/>
    <w:rsid w:val="00F41431"/>
    <w:rsid w:val="00F44526"/>
    <w:rsid w:val="00F44872"/>
    <w:rsid w:val="00F45C79"/>
    <w:rsid w:val="00F5008D"/>
    <w:rsid w:val="00F50341"/>
    <w:rsid w:val="00F509AD"/>
    <w:rsid w:val="00F5196C"/>
    <w:rsid w:val="00F520A4"/>
    <w:rsid w:val="00F54BBD"/>
    <w:rsid w:val="00F551E2"/>
    <w:rsid w:val="00F63431"/>
    <w:rsid w:val="00F6455E"/>
    <w:rsid w:val="00F65615"/>
    <w:rsid w:val="00F666D8"/>
    <w:rsid w:val="00F70EAF"/>
    <w:rsid w:val="00F7258B"/>
    <w:rsid w:val="00F73738"/>
    <w:rsid w:val="00F74BB7"/>
    <w:rsid w:val="00F802D1"/>
    <w:rsid w:val="00F80562"/>
    <w:rsid w:val="00F80CEA"/>
    <w:rsid w:val="00F81D56"/>
    <w:rsid w:val="00F8287D"/>
    <w:rsid w:val="00F82C39"/>
    <w:rsid w:val="00F8622F"/>
    <w:rsid w:val="00F8623A"/>
    <w:rsid w:val="00F9075D"/>
    <w:rsid w:val="00F9091F"/>
    <w:rsid w:val="00F95519"/>
    <w:rsid w:val="00F95843"/>
    <w:rsid w:val="00F9609B"/>
    <w:rsid w:val="00F963B7"/>
    <w:rsid w:val="00F97CF2"/>
    <w:rsid w:val="00FA272A"/>
    <w:rsid w:val="00FA368E"/>
    <w:rsid w:val="00FA3D1A"/>
    <w:rsid w:val="00FA3DF9"/>
    <w:rsid w:val="00FA5224"/>
    <w:rsid w:val="00FA7576"/>
    <w:rsid w:val="00FA7700"/>
    <w:rsid w:val="00FA7C87"/>
    <w:rsid w:val="00FA7E5C"/>
    <w:rsid w:val="00FB13FF"/>
    <w:rsid w:val="00FB25B9"/>
    <w:rsid w:val="00FB53CF"/>
    <w:rsid w:val="00FB6D6C"/>
    <w:rsid w:val="00FB6E9E"/>
    <w:rsid w:val="00FB7CFE"/>
    <w:rsid w:val="00FC0204"/>
    <w:rsid w:val="00FC0EFB"/>
    <w:rsid w:val="00FC3131"/>
    <w:rsid w:val="00FC5D11"/>
    <w:rsid w:val="00FC6545"/>
    <w:rsid w:val="00FD0405"/>
    <w:rsid w:val="00FD0BD9"/>
    <w:rsid w:val="00FD2119"/>
    <w:rsid w:val="00FD21CF"/>
    <w:rsid w:val="00FD2610"/>
    <w:rsid w:val="00FD348F"/>
    <w:rsid w:val="00FD36A4"/>
    <w:rsid w:val="00FD3750"/>
    <w:rsid w:val="00FD4404"/>
    <w:rsid w:val="00FE04CB"/>
    <w:rsid w:val="00FE190B"/>
    <w:rsid w:val="00FE319C"/>
    <w:rsid w:val="00FE3E2C"/>
    <w:rsid w:val="00FE49F7"/>
    <w:rsid w:val="00FE4C9C"/>
    <w:rsid w:val="00FE5A55"/>
    <w:rsid w:val="00FE65AC"/>
    <w:rsid w:val="00FE734B"/>
    <w:rsid w:val="00FE7F2D"/>
    <w:rsid w:val="00FF007E"/>
    <w:rsid w:val="00FF1AB9"/>
    <w:rsid w:val="00FF3A75"/>
    <w:rsid w:val="00FF3FF0"/>
    <w:rsid w:val="00FF48F8"/>
    <w:rsid w:val="00FF4A15"/>
    <w:rsid w:val="00FF502B"/>
    <w:rsid w:val="00FF5BC1"/>
    <w:rsid w:val="00FF5C5B"/>
    <w:rsid w:val="00FF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6517A-38C0-4E1B-8BA0-C8C2CEE4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28"/>
    <w:pPr>
      <w:spacing w:after="160" w:line="256" w:lineRule="auto"/>
    </w:pPr>
  </w:style>
  <w:style w:type="paragraph" w:styleId="Heading1">
    <w:name w:val="heading 1"/>
    <w:basedOn w:val="Normal"/>
    <w:next w:val="Normal"/>
    <w:link w:val="Heading1Char"/>
    <w:uiPriority w:val="9"/>
    <w:qFormat/>
    <w:rsid w:val="00521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35FEC"/>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6"/>
    <w:basedOn w:val="Normal"/>
    <w:link w:val="HeaderChar"/>
    <w:uiPriority w:val="99"/>
    <w:unhideWhenUsed/>
    <w:rsid w:val="00AE39A0"/>
    <w:pPr>
      <w:tabs>
        <w:tab w:val="center" w:pos="4680"/>
        <w:tab w:val="right" w:pos="9360"/>
      </w:tabs>
      <w:spacing w:after="0" w:line="240" w:lineRule="auto"/>
    </w:pPr>
  </w:style>
  <w:style w:type="character" w:customStyle="1" w:styleId="HeaderChar">
    <w:name w:val="Header Char"/>
    <w:aliases w:val="Char6 Char"/>
    <w:basedOn w:val="DefaultParagraphFont"/>
    <w:link w:val="Header"/>
    <w:uiPriority w:val="99"/>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99"/>
    <w:qFormat/>
    <w:rsid w:val="004C2AA6"/>
    <w:pPr>
      <w:ind w:left="720"/>
      <w:contextualSpacing/>
    </w:pPr>
  </w:style>
  <w:style w:type="table" w:styleId="TableGrid">
    <w:name w:val="Table Grid"/>
    <w:basedOn w:val="TableNormal"/>
    <w:uiPriority w:val="59"/>
    <w:rsid w:val="0086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after="0"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99"/>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4">
    <w:name w:val="rvts4"/>
    <w:basedOn w:val="DefaultParagraphFont"/>
    <w:rsid w:val="00203148"/>
  </w:style>
  <w:style w:type="character" w:customStyle="1" w:styleId="rvts6">
    <w:name w:val="rvts6"/>
    <w:basedOn w:val="DefaultParagraphFont"/>
    <w:rsid w:val="00203148"/>
  </w:style>
  <w:style w:type="character" w:customStyle="1" w:styleId="rvts13">
    <w:name w:val="rvts13"/>
    <w:basedOn w:val="DefaultParagraphFont"/>
    <w:rsid w:val="00203148"/>
  </w:style>
  <w:style w:type="paragraph" w:styleId="BodyText">
    <w:name w:val="Body Text"/>
    <w:basedOn w:val="Normal"/>
    <w:link w:val="BodyTextChar"/>
    <w:uiPriority w:val="99"/>
    <w:unhideWhenUsed/>
    <w:rsid w:val="000B0A89"/>
    <w:pPr>
      <w:spacing w:after="120"/>
    </w:pPr>
  </w:style>
  <w:style w:type="character" w:customStyle="1" w:styleId="BodyTextChar">
    <w:name w:val="Body Text Char"/>
    <w:basedOn w:val="DefaultParagraphFont"/>
    <w:link w:val="BodyText"/>
    <w:uiPriority w:val="99"/>
    <w:rsid w:val="000B0A89"/>
  </w:style>
  <w:style w:type="paragraph" w:customStyle="1" w:styleId="rvps1">
    <w:name w:val="rvps1"/>
    <w:basedOn w:val="Normal"/>
    <w:rsid w:val="004176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9">
    <w:name w:val="rvts9"/>
    <w:basedOn w:val="DefaultParagraphFont"/>
    <w:rsid w:val="00C938B8"/>
  </w:style>
  <w:style w:type="character" w:customStyle="1" w:styleId="tlid-translation">
    <w:name w:val="tlid-translation"/>
    <w:basedOn w:val="DefaultParagraphFont"/>
    <w:rsid w:val="00DC571A"/>
  </w:style>
  <w:style w:type="character" w:styleId="Emphasis">
    <w:name w:val="Emphasis"/>
    <w:basedOn w:val="DefaultParagraphFont"/>
    <w:uiPriority w:val="20"/>
    <w:qFormat/>
    <w:rsid w:val="00DB5B2F"/>
    <w:rPr>
      <w:i/>
      <w:iCs/>
    </w:rPr>
  </w:style>
  <w:style w:type="character" w:styleId="Strong">
    <w:name w:val="Strong"/>
    <w:basedOn w:val="DefaultParagraphFont"/>
    <w:uiPriority w:val="22"/>
    <w:qFormat/>
    <w:rsid w:val="002E7BF0"/>
    <w:rPr>
      <w:b/>
      <w:bCs/>
    </w:rPr>
  </w:style>
  <w:style w:type="paragraph" w:customStyle="1" w:styleId="Normal1">
    <w:name w:val="Normal1"/>
    <w:rsid w:val="00A06EED"/>
    <w:rPr>
      <w:rFonts w:ascii="Calibri" w:eastAsia="Times New Roman" w:hAnsi="Calibri" w:cs="Calibri"/>
      <w:lang w:val="it-IT"/>
    </w:rPr>
  </w:style>
  <w:style w:type="character" w:customStyle="1" w:styleId="rvts11">
    <w:name w:val="rvts11"/>
    <w:basedOn w:val="DefaultParagraphFont"/>
    <w:rsid w:val="00AA4EEB"/>
  </w:style>
  <w:style w:type="paragraph" w:customStyle="1" w:styleId="Default">
    <w:name w:val="Default"/>
    <w:rsid w:val="00C91333"/>
    <w:pPr>
      <w:autoSpaceDE w:val="0"/>
      <w:autoSpaceDN w:val="0"/>
      <w:adjustRightInd w:val="0"/>
      <w:snapToGrid w:val="0"/>
      <w:spacing w:after="0" w:line="240" w:lineRule="auto"/>
    </w:pPr>
    <w:rPr>
      <w:rFonts w:ascii="Times New Roman" w:eastAsia="Times New Roman" w:hAnsi="Times New Roman" w:cs="Times New Roman"/>
      <w:color w:val="000000"/>
      <w:kern w:val="26"/>
      <w:sz w:val="24"/>
      <w:szCs w:val="24"/>
    </w:rPr>
  </w:style>
  <w:style w:type="paragraph" w:customStyle="1" w:styleId="yiv2360212474ydp9f8fd678msolistparagraph">
    <w:name w:val="yiv2360212474ydp9f8fd678msolistparagraph"/>
    <w:basedOn w:val="Normal"/>
    <w:rsid w:val="00C9133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bul2">
    <w:name w:val="bul2"/>
    <w:basedOn w:val="Normal"/>
    <w:rsid w:val="00C91333"/>
    <w:pPr>
      <w:spacing w:after="0" w:line="240" w:lineRule="auto"/>
      <w:jc w:val="both"/>
    </w:pPr>
    <w:rPr>
      <w:rFonts w:ascii="Times New Roman" w:eastAsia="Times New Roman" w:hAnsi="Times New Roman" w:cs="Times New Roman"/>
      <w:sz w:val="24"/>
      <w:szCs w:val="20"/>
      <w:lang w:val="ro-RO"/>
    </w:rPr>
  </w:style>
  <w:style w:type="paragraph" w:customStyle="1" w:styleId="yiv2360212474msonormal">
    <w:name w:val="yiv2360212474msonormal"/>
    <w:basedOn w:val="Normal"/>
    <w:rsid w:val="00B678A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TMLPreformatted">
    <w:name w:val="HTML Preformatted"/>
    <w:basedOn w:val="Normal"/>
    <w:link w:val="HTMLPreformattedChar"/>
    <w:uiPriority w:val="99"/>
    <w:unhideWhenUsed/>
    <w:rsid w:val="00F2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o-RO" w:eastAsia="ro-RO"/>
    </w:rPr>
  </w:style>
  <w:style w:type="character" w:customStyle="1" w:styleId="HTMLPreformattedChar">
    <w:name w:val="HTML Preformatted Char"/>
    <w:basedOn w:val="DefaultParagraphFont"/>
    <w:link w:val="HTMLPreformatted"/>
    <w:uiPriority w:val="99"/>
    <w:rsid w:val="00F26074"/>
    <w:rPr>
      <w:rFonts w:ascii="Courier New" w:eastAsia="Times New Roman" w:hAnsi="Courier New" w:cs="Times New Roman"/>
      <w:sz w:val="20"/>
      <w:szCs w:val="20"/>
      <w:lang w:val="ro-RO" w:eastAsia="ro-RO"/>
    </w:rPr>
  </w:style>
  <w:style w:type="character" w:customStyle="1" w:styleId="Heading3Char">
    <w:name w:val="Heading 3 Char"/>
    <w:basedOn w:val="DefaultParagraphFont"/>
    <w:link w:val="Heading3"/>
    <w:uiPriority w:val="9"/>
    <w:rsid w:val="00535FEC"/>
    <w:rPr>
      <w:rFonts w:ascii="Calibri Light" w:eastAsia="Times New Roman" w:hAnsi="Calibri Light" w:cs="Times New Roman"/>
      <w:b/>
      <w:bCs/>
      <w:sz w:val="26"/>
      <w:szCs w:val="26"/>
    </w:rPr>
  </w:style>
  <w:style w:type="character" w:styleId="FollowedHyperlink">
    <w:name w:val="FollowedHyperlink"/>
    <w:uiPriority w:val="99"/>
    <w:semiHidden/>
    <w:unhideWhenUsed/>
    <w:rsid w:val="00535FEC"/>
    <w:rPr>
      <w:rFonts w:cs="Times New Roman"/>
      <w:color w:val="800080"/>
      <w:u w:val="single"/>
    </w:rPr>
  </w:style>
  <w:style w:type="paragraph" w:customStyle="1" w:styleId="CharChar1CharCharCharChar">
    <w:name w:val="Char Char1 Char Char Char Char"/>
    <w:basedOn w:val="Normal"/>
    <w:rsid w:val="00535FEC"/>
    <w:pPr>
      <w:spacing w:after="0" w:line="240" w:lineRule="auto"/>
    </w:pPr>
    <w:rPr>
      <w:rFonts w:ascii="Times New Roman" w:eastAsia="Times New Roman" w:hAnsi="Times New Roman" w:cs="Times New Roman"/>
      <w:sz w:val="24"/>
      <w:szCs w:val="24"/>
      <w:lang w:val="pl-PL" w:eastAsia="pl-PL"/>
    </w:rPr>
  </w:style>
  <w:style w:type="paragraph" w:customStyle="1" w:styleId="CharChar1CharChar">
    <w:name w:val="Char Char1 Char Char"/>
    <w:basedOn w:val="Normal"/>
    <w:rsid w:val="00535FEC"/>
    <w:pPr>
      <w:spacing w:after="0" w:line="240" w:lineRule="auto"/>
    </w:pPr>
    <w:rPr>
      <w:rFonts w:ascii="Times New Roman" w:eastAsia="Times New Roman" w:hAnsi="Times New Roman" w:cs="Times New Roman"/>
      <w:sz w:val="24"/>
      <w:szCs w:val="24"/>
      <w:lang w:val="pl-PL" w:eastAsia="pl-PL"/>
    </w:rPr>
  </w:style>
  <w:style w:type="character" w:customStyle="1" w:styleId="MeniuneNerezolvat">
    <w:name w:val="Mențiune Nerezolvat"/>
    <w:uiPriority w:val="99"/>
    <w:semiHidden/>
    <w:unhideWhenUsed/>
    <w:rsid w:val="00535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013">
      <w:bodyDiv w:val="1"/>
      <w:marLeft w:val="0"/>
      <w:marRight w:val="0"/>
      <w:marTop w:val="0"/>
      <w:marBottom w:val="0"/>
      <w:divBdr>
        <w:top w:val="none" w:sz="0" w:space="0" w:color="auto"/>
        <w:left w:val="none" w:sz="0" w:space="0" w:color="auto"/>
        <w:bottom w:val="none" w:sz="0" w:space="0" w:color="auto"/>
        <w:right w:val="none" w:sz="0" w:space="0" w:color="auto"/>
      </w:divBdr>
    </w:div>
    <w:div w:id="122894912">
      <w:bodyDiv w:val="1"/>
      <w:marLeft w:val="0"/>
      <w:marRight w:val="0"/>
      <w:marTop w:val="0"/>
      <w:marBottom w:val="0"/>
      <w:divBdr>
        <w:top w:val="none" w:sz="0" w:space="0" w:color="auto"/>
        <w:left w:val="none" w:sz="0" w:space="0" w:color="auto"/>
        <w:bottom w:val="none" w:sz="0" w:space="0" w:color="auto"/>
        <w:right w:val="none" w:sz="0" w:space="0" w:color="auto"/>
      </w:divBdr>
    </w:div>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255328275">
      <w:bodyDiv w:val="1"/>
      <w:marLeft w:val="0"/>
      <w:marRight w:val="0"/>
      <w:marTop w:val="0"/>
      <w:marBottom w:val="0"/>
      <w:divBdr>
        <w:top w:val="none" w:sz="0" w:space="0" w:color="auto"/>
        <w:left w:val="none" w:sz="0" w:space="0" w:color="auto"/>
        <w:bottom w:val="none" w:sz="0" w:space="0" w:color="auto"/>
        <w:right w:val="none" w:sz="0" w:space="0" w:color="auto"/>
      </w:divBdr>
    </w:div>
    <w:div w:id="279993690">
      <w:bodyDiv w:val="1"/>
      <w:marLeft w:val="0"/>
      <w:marRight w:val="0"/>
      <w:marTop w:val="0"/>
      <w:marBottom w:val="0"/>
      <w:divBdr>
        <w:top w:val="none" w:sz="0" w:space="0" w:color="auto"/>
        <w:left w:val="none" w:sz="0" w:space="0" w:color="auto"/>
        <w:bottom w:val="none" w:sz="0" w:space="0" w:color="auto"/>
        <w:right w:val="none" w:sz="0" w:space="0" w:color="auto"/>
      </w:divBdr>
    </w:div>
    <w:div w:id="287321003">
      <w:bodyDiv w:val="1"/>
      <w:marLeft w:val="0"/>
      <w:marRight w:val="0"/>
      <w:marTop w:val="0"/>
      <w:marBottom w:val="0"/>
      <w:divBdr>
        <w:top w:val="none" w:sz="0" w:space="0" w:color="auto"/>
        <w:left w:val="none" w:sz="0" w:space="0" w:color="auto"/>
        <w:bottom w:val="none" w:sz="0" w:space="0" w:color="auto"/>
        <w:right w:val="none" w:sz="0" w:space="0" w:color="auto"/>
      </w:divBdr>
    </w:div>
    <w:div w:id="301691721">
      <w:bodyDiv w:val="1"/>
      <w:marLeft w:val="0"/>
      <w:marRight w:val="0"/>
      <w:marTop w:val="0"/>
      <w:marBottom w:val="0"/>
      <w:divBdr>
        <w:top w:val="none" w:sz="0" w:space="0" w:color="auto"/>
        <w:left w:val="none" w:sz="0" w:space="0" w:color="auto"/>
        <w:bottom w:val="none" w:sz="0" w:space="0" w:color="auto"/>
        <w:right w:val="none" w:sz="0" w:space="0" w:color="auto"/>
      </w:divBdr>
    </w:div>
    <w:div w:id="317922172">
      <w:bodyDiv w:val="1"/>
      <w:marLeft w:val="0"/>
      <w:marRight w:val="0"/>
      <w:marTop w:val="0"/>
      <w:marBottom w:val="0"/>
      <w:divBdr>
        <w:top w:val="none" w:sz="0" w:space="0" w:color="auto"/>
        <w:left w:val="none" w:sz="0" w:space="0" w:color="auto"/>
        <w:bottom w:val="none" w:sz="0" w:space="0" w:color="auto"/>
        <w:right w:val="none" w:sz="0" w:space="0" w:color="auto"/>
      </w:divBdr>
    </w:div>
    <w:div w:id="350381754">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549268972">
      <w:bodyDiv w:val="1"/>
      <w:marLeft w:val="0"/>
      <w:marRight w:val="0"/>
      <w:marTop w:val="0"/>
      <w:marBottom w:val="0"/>
      <w:divBdr>
        <w:top w:val="none" w:sz="0" w:space="0" w:color="auto"/>
        <w:left w:val="none" w:sz="0" w:space="0" w:color="auto"/>
        <w:bottom w:val="none" w:sz="0" w:space="0" w:color="auto"/>
        <w:right w:val="none" w:sz="0" w:space="0" w:color="auto"/>
      </w:divBdr>
    </w:div>
    <w:div w:id="688601263">
      <w:bodyDiv w:val="1"/>
      <w:marLeft w:val="0"/>
      <w:marRight w:val="0"/>
      <w:marTop w:val="0"/>
      <w:marBottom w:val="0"/>
      <w:divBdr>
        <w:top w:val="none" w:sz="0" w:space="0" w:color="auto"/>
        <w:left w:val="none" w:sz="0" w:space="0" w:color="auto"/>
        <w:bottom w:val="none" w:sz="0" w:space="0" w:color="auto"/>
        <w:right w:val="none" w:sz="0" w:space="0" w:color="auto"/>
      </w:divBdr>
    </w:div>
    <w:div w:id="768544325">
      <w:bodyDiv w:val="1"/>
      <w:marLeft w:val="0"/>
      <w:marRight w:val="0"/>
      <w:marTop w:val="0"/>
      <w:marBottom w:val="0"/>
      <w:divBdr>
        <w:top w:val="none" w:sz="0" w:space="0" w:color="auto"/>
        <w:left w:val="none" w:sz="0" w:space="0" w:color="auto"/>
        <w:bottom w:val="none" w:sz="0" w:space="0" w:color="auto"/>
        <w:right w:val="none" w:sz="0" w:space="0" w:color="auto"/>
      </w:divBdr>
    </w:div>
    <w:div w:id="794252182">
      <w:bodyDiv w:val="1"/>
      <w:marLeft w:val="0"/>
      <w:marRight w:val="0"/>
      <w:marTop w:val="0"/>
      <w:marBottom w:val="0"/>
      <w:divBdr>
        <w:top w:val="none" w:sz="0" w:space="0" w:color="auto"/>
        <w:left w:val="none" w:sz="0" w:space="0" w:color="auto"/>
        <w:bottom w:val="none" w:sz="0" w:space="0" w:color="auto"/>
        <w:right w:val="none" w:sz="0" w:space="0" w:color="auto"/>
      </w:divBdr>
    </w:div>
    <w:div w:id="879242391">
      <w:bodyDiv w:val="1"/>
      <w:marLeft w:val="0"/>
      <w:marRight w:val="0"/>
      <w:marTop w:val="0"/>
      <w:marBottom w:val="0"/>
      <w:divBdr>
        <w:top w:val="none" w:sz="0" w:space="0" w:color="auto"/>
        <w:left w:val="none" w:sz="0" w:space="0" w:color="auto"/>
        <w:bottom w:val="none" w:sz="0" w:space="0" w:color="auto"/>
        <w:right w:val="none" w:sz="0" w:space="0" w:color="auto"/>
      </w:divBdr>
    </w:div>
    <w:div w:id="936908982">
      <w:bodyDiv w:val="1"/>
      <w:marLeft w:val="0"/>
      <w:marRight w:val="0"/>
      <w:marTop w:val="0"/>
      <w:marBottom w:val="0"/>
      <w:divBdr>
        <w:top w:val="none" w:sz="0" w:space="0" w:color="auto"/>
        <w:left w:val="none" w:sz="0" w:space="0" w:color="auto"/>
        <w:bottom w:val="none" w:sz="0" w:space="0" w:color="auto"/>
        <w:right w:val="none" w:sz="0" w:space="0" w:color="auto"/>
      </w:divBdr>
    </w:div>
    <w:div w:id="992485185">
      <w:bodyDiv w:val="1"/>
      <w:marLeft w:val="0"/>
      <w:marRight w:val="0"/>
      <w:marTop w:val="0"/>
      <w:marBottom w:val="0"/>
      <w:divBdr>
        <w:top w:val="none" w:sz="0" w:space="0" w:color="auto"/>
        <w:left w:val="none" w:sz="0" w:space="0" w:color="auto"/>
        <w:bottom w:val="none" w:sz="0" w:space="0" w:color="auto"/>
        <w:right w:val="none" w:sz="0" w:space="0" w:color="auto"/>
      </w:divBdr>
    </w:div>
    <w:div w:id="1024213489">
      <w:bodyDiv w:val="1"/>
      <w:marLeft w:val="0"/>
      <w:marRight w:val="0"/>
      <w:marTop w:val="0"/>
      <w:marBottom w:val="0"/>
      <w:divBdr>
        <w:top w:val="none" w:sz="0" w:space="0" w:color="auto"/>
        <w:left w:val="none" w:sz="0" w:space="0" w:color="auto"/>
        <w:bottom w:val="none" w:sz="0" w:space="0" w:color="auto"/>
        <w:right w:val="none" w:sz="0" w:space="0" w:color="auto"/>
      </w:divBdr>
    </w:div>
    <w:div w:id="1133474889">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183671376">
      <w:bodyDiv w:val="1"/>
      <w:marLeft w:val="0"/>
      <w:marRight w:val="0"/>
      <w:marTop w:val="0"/>
      <w:marBottom w:val="0"/>
      <w:divBdr>
        <w:top w:val="none" w:sz="0" w:space="0" w:color="auto"/>
        <w:left w:val="none" w:sz="0" w:space="0" w:color="auto"/>
        <w:bottom w:val="none" w:sz="0" w:space="0" w:color="auto"/>
        <w:right w:val="none" w:sz="0" w:space="0" w:color="auto"/>
      </w:divBdr>
    </w:div>
    <w:div w:id="1187863206">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260454145">
      <w:bodyDiv w:val="1"/>
      <w:marLeft w:val="0"/>
      <w:marRight w:val="0"/>
      <w:marTop w:val="0"/>
      <w:marBottom w:val="0"/>
      <w:divBdr>
        <w:top w:val="none" w:sz="0" w:space="0" w:color="auto"/>
        <w:left w:val="none" w:sz="0" w:space="0" w:color="auto"/>
        <w:bottom w:val="none" w:sz="0" w:space="0" w:color="auto"/>
        <w:right w:val="none" w:sz="0" w:space="0" w:color="auto"/>
      </w:divBdr>
    </w:div>
    <w:div w:id="1419709670">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439839114">
      <w:bodyDiv w:val="1"/>
      <w:marLeft w:val="0"/>
      <w:marRight w:val="0"/>
      <w:marTop w:val="0"/>
      <w:marBottom w:val="0"/>
      <w:divBdr>
        <w:top w:val="none" w:sz="0" w:space="0" w:color="auto"/>
        <w:left w:val="none" w:sz="0" w:space="0" w:color="auto"/>
        <w:bottom w:val="none" w:sz="0" w:space="0" w:color="auto"/>
        <w:right w:val="none" w:sz="0" w:space="0" w:color="auto"/>
      </w:divBdr>
    </w:div>
    <w:div w:id="1467354274">
      <w:bodyDiv w:val="1"/>
      <w:marLeft w:val="0"/>
      <w:marRight w:val="0"/>
      <w:marTop w:val="0"/>
      <w:marBottom w:val="0"/>
      <w:divBdr>
        <w:top w:val="none" w:sz="0" w:space="0" w:color="auto"/>
        <w:left w:val="none" w:sz="0" w:space="0" w:color="auto"/>
        <w:bottom w:val="none" w:sz="0" w:space="0" w:color="auto"/>
        <w:right w:val="none" w:sz="0" w:space="0" w:color="auto"/>
      </w:divBdr>
    </w:div>
    <w:div w:id="1566180537">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576820128">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688097543">
      <w:bodyDiv w:val="1"/>
      <w:marLeft w:val="0"/>
      <w:marRight w:val="0"/>
      <w:marTop w:val="0"/>
      <w:marBottom w:val="0"/>
      <w:divBdr>
        <w:top w:val="none" w:sz="0" w:space="0" w:color="auto"/>
        <w:left w:val="none" w:sz="0" w:space="0" w:color="auto"/>
        <w:bottom w:val="none" w:sz="0" w:space="0" w:color="auto"/>
        <w:right w:val="none" w:sz="0" w:space="0" w:color="auto"/>
      </w:divBdr>
    </w:div>
    <w:div w:id="1822193115">
      <w:bodyDiv w:val="1"/>
      <w:marLeft w:val="0"/>
      <w:marRight w:val="0"/>
      <w:marTop w:val="0"/>
      <w:marBottom w:val="0"/>
      <w:divBdr>
        <w:top w:val="none" w:sz="0" w:space="0" w:color="auto"/>
        <w:left w:val="none" w:sz="0" w:space="0" w:color="auto"/>
        <w:bottom w:val="none" w:sz="0" w:space="0" w:color="auto"/>
        <w:right w:val="none" w:sz="0" w:space="0" w:color="auto"/>
      </w:divBdr>
    </w:div>
    <w:div w:id="1945503640">
      <w:bodyDiv w:val="1"/>
      <w:marLeft w:val="0"/>
      <w:marRight w:val="0"/>
      <w:marTop w:val="0"/>
      <w:marBottom w:val="0"/>
      <w:divBdr>
        <w:top w:val="none" w:sz="0" w:space="0" w:color="auto"/>
        <w:left w:val="none" w:sz="0" w:space="0" w:color="auto"/>
        <w:bottom w:val="none" w:sz="0" w:space="0" w:color="auto"/>
        <w:right w:val="none" w:sz="0" w:space="0" w:color="auto"/>
      </w:divBdr>
    </w:div>
    <w:div w:id="2026781785">
      <w:bodyDiv w:val="1"/>
      <w:marLeft w:val="0"/>
      <w:marRight w:val="0"/>
      <w:marTop w:val="0"/>
      <w:marBottom w:val="0"/>
      <w:divBdr>
        <w:top w:val="none" w:sz="0" w:space="0" w:color="auto"/>
        <w:left w:val="none" w:sz="0" w:space="0" w:color="auto"/>
        <w:bottom w:val="none" w:sz="0" w:space="0" w:color="auto"/>
        <w:right w:val="none" w:sz="0" w:space="0" w:color="auto"/>
      </w:divBdr>
    </w:div>
    <w:div w:id="21093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Sheet1!$A$23:$A$31</c:f>
              <c:strCache>
                <c:ptCount val="9"/>
                <c:pt idx="0">
                  <c:v>Alimente cu destinație nutrițională specială</c:v>
                </c:pt>
                <c:pt idx="1">
                  <c:v>Suplimente alimentare</c:v>
                </c:pt>
                <c:pt idx="2">
                  <c:v>Alimente cu adaos de vitamine, minerale și alte substanțe</c:v>
                </c:pt>
                <c:pt idx="3">
                  <c:v>Alimente tratate cu radiații ionizante </c:v>
                </c:pt>
                <c:pt idx="4">
                  <c:v>Ape îmbuteliate</c:v>
                </c:pt>
                <c:pt idx="5">
                  <c:v>Produse de panificație</c:v>
                </c:pt>
                <c:pt idx="6">
                  <c:v>Produse lactate (unt, iaurt, etc)</c:v>
                </c:pt>
                <c:pt idx="7">
                  <c:v>Produse vegetale (margarină, ulei vegetal, etc)</c:v>
                </c:pt>
                <c:pt idx="8">
                  <c:v>Alte tipuri de alimente (conserve, produse oleaginoase, dulciuri, crema tartinabila, etc) </c:v>
                </c:pt>
              </c:strCache>
            </c:strRef>
          </c:cat>
          <c:val>
            <c:numRef>
              <c:f>Sheet1!$B$23:$B$31</c:f>
              <c:numCache>
                <c:formatCode>General</c:formatCode>
                <c:ptCount val="9"/>
                <c:pt idx="0">
                  <c:v>124</c:v>
                </c:pt>
                <c:pt idx="1">
                  <c:v>136</c:v>
                </c:pt>
                <c:pt idx="2">
                  <c:v>312</c:v>
                </c:pt>
                <c:pt idx="3">
                  <c:v>19</c:v>
                </c:pt>
                <c:pt idx="4">
                  <c:v>13</c:v>
                </c:pt>
                <c:pt idx="5">
                  <c:v>285</c:v>
                </c:pt>
                <c:pt idx="6">
                  <c:v>166</c:v>
                </c:pt>
                <c:pt idx="7">
                  <c:v>98</c:v>
                </c:pt>
                <c:pt idx="8">
                  <c:v>526</c:v>
                </c:pt>
              </c:numCache>
            </c:numRef>
          </c:val>
        </c:ser>
        <c:dLbls>
          <c:showLegendKey val="0"/>
          <c:showVal val="0"/>
          <c:showCatName val="0"/>
          <c:showSerName val="0"/>
          <c:showPercent val="0"/>
          <c:showBubbleSize val="0"/>
        </c:dLbls>
        <c:gapWidth val="300"/>
        <c:axId val="1586202400"/>
        <c:axId val="1586211648"/>
      </c:barChart>
      <c:catAx>
        <c:axId val="1586202400"/>
        <c:scaling>
          <c:orientation val="minMax"/>
        </c:scaling>
        <c:delete val="0"/>
        <c:axPos val="l"/>
        <c:numFmt formatCode="General" sourceLinked="0"/>
        <c:majorTickMark val="none"/>
        <c:minorTickMark val="none"/>
        <c:tickLblPos val="nextTo"/>
        <c:txPr>
          <a:bodyPr/>
          <a:lstStyle/>
          <a:p>
            <a:pPr>
              <a:defRPr sz="1000">
                <a:latin typeface="+mj-lt"/>
              </a:defRPr>
            </a:pPr>
            <a:endParaRPr lang="en-US"/>
          </a:p>
        </c:txPr>
        <c:crossAx val="1586211648"/>
        <c:crosses val="autoZero"/>
        <c:auto val="1"/>
        <c:lblAlgn val="ctr"/>
        <c:lblOffset val="100"/>
        <c:noMultiLvlLbl val="0"/>
      </c:catAx>
      <c:valAx>
        <c:axId val="1586211648"/>
        <c:scaling>
          <c:orientation val="minMax"/>
        </c:scaling>
        <c:delete val="0"/>
        <c:axPos val="b"/>
        <c:majorGridlines/>
        <c:minorGridlines/>
        <c:numFmt formatCode="General" sourceLinked="1"/>
        <c:majorTickMark val="out"/>
        <c:minorTickMark val="none"/>
        <c:tickLblPos val="nextTo"/>
        <c:crossAx val="15862024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o-RO" sz="1800" b="1" i="0" u="none" strike="noStrike" baseline="0">
                <a:effectLst/>
              </a:rPr>
              <a:t>P</a:t>
            </a:r>
            <a:r>
              <a:rPr lang="en-US" sz="1800" b="1" i="0" u="none" strike="noStrike" baseline="0">
                <a:effectLst/>
              </a:rPr>
              <a:t>roduse alimentare cu men</a:t>
            </a:r>
            <a:r>
              <a:rPr lang="ro-RO" sz="1800" b="1" i="0" u="none" strike="noStrike" baseline="0">
                <a:effectLst/>
              </a:rPr>
              <a:t>ț</a:t>
            </a:r>
            <a:r>
              <a:rPr lang="en-US" sz="1800" b="1" i="0" u="none" strike="noStrike" baseline="0">
                <a:effectLst/>
              </a:rPr>
              <a:t>iuni </a:t>
            </a:r>
            <a:r>
              <a:rPr lang="ro-RO" sz="1800" b="1" i="0" u="none" strike="noStrike" baseline="0">
                <a:effectLst/>
              </a:rPr>
              <a:t>nutriționale</a:t>
            </a:r>
            <a:r>
              <a:rPr lang="en-US" sz="1800" b="1" i="0" u="none" strike="noStrike" baseline="0">
                <a:effectLst/>
              </a:rPr>
              <a:t> </a:t>
            </a:r>
            <a:endParaRPr lang="ro-RO" u="none"/>
          </a:p>
        </c:rich>
      </c:tx>
      <c:overlay val="0"/>
    </c:title>
    <c:autoTitleDeleted val="0"/>
    <c:plotArea>
      <c:layout>
        <c:manualLayout>
          <c:layoutTarget val="inner"/>
          <c:xMode val="edge"/>
          <c:yMode val="edge"/>
          <c:x val="0.30611636045494311"/>
          <c:y val="0.26721456692913387"/>
          <c:w val="0.37387839020122487"/>
          <c:h val="0.62313065033537485"/>
        </c:manualLayout>
      </c:layout>
      <c:pieChart>
        <c:varyColors val="1"/>
        <c:ser>
          <c:idx val="0"/>
          <c:order val="0"/>
          <c:spPr>
            <a:solidFill>
              <a:srgbClr val="FF0000"/>
            </a:solidFill>
          </c:spPr>
          <c:dPt>
            <c:idx val="0"/>
            <c:bubble3D val="0"/>
            <c:spPr>
              <a:solidFill>
                <a:schemeClr val="tx2">
                  <a:lumMod val="40000"/>
                  <a:lumOff val="60000"/>
                </a:schemeClr>
              </a:solidFill>
            </c:spPr>
          </c:dPt>
          <c:dLbls>
            <c:dLbl>
              <c:idx val="0"/>
              <c:layout>
                <c:manualLayout>
                  <c:x val="-7.4367519412770495E-3"/>
                  <c:y val="-0.1526520122484689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5054680664916884E-3"/>
                  <c:y val="8.979184893554972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Sheet1!$A$3:$A$4</c:f>
              <c:strCache>
                <c:ptCount val="2"/>
                <c:pt idx="0">
                  <c:v>CORESPUNZĂTOARE</c:v>
                </c:pt>
                <c:pt idx="1">
                  <c:v>NECORESPUNZĂTOARE</c:v>
                </c:pt>
              </c:strCache>
            </c:strRef>
          </c:cat>
          <c:val>
            <c:numRef>
              <c:f>Sheet1!$B$3:$B$4</c:f>
              <c:numCache>
                <c:formatCode>General</c:formatCode>
                <c:ptCount val="2"/>
                <c:pt idx="0">
                  <c:v>1056</c:v>
                </c:pt>
                <c:pt idx="1">
                  <c:v>50</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1512836832895888"/>
          <c:y val="0.88402777777777775"/>
          <c:w val="0.66134370133193932"/>
          <c:h val="8.3717191601049873E-2"/>
        </c:manualLayout>
      </c:layout>
      <c:overlay val="0"/>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o-RO" sz="1800" b="1" i="0" u="none" strike="noStrike" baseline="0">
                <a:effectLst/>
              </a:rPr>
              <a:t>P</a:t>
            </a:r>
            <a:r>
              <a:rPr lang="en-US" sz="1800" b="1" i="0" u="none" strike="noStrike" baseline="0">
                <a:effectLst/>
              </a:rPr>
              <a:t>roduse alimentare cu men</a:t>
            </a:r>
            <a:r>
              <a:rPr lang="ro-RO" sz="1800" b="1" i="0" u="none" strike="noStrike" baseline="0">
                <a:effectLst/>
              </a:rPr>
              <a:t>ț</a:t>
            </a:r>
            <a:r>
              <a:rPr lang="en-US" sz="1800" b="1" i="0" u="none" strike="noStrike" baseline="0">
                <a:effectLst/>
              </a:rPr>
              <a:t>iuni de s</a:t>
            </a:r>
            <a:r>
              <a:rPr lang="ro-RO" sz="1800" b="1" i="0" u="none" strike="noStrike" baseline="0">
                <a:effectLst/>
              </a:rPr>
              <a:t>ă</a:t>
            </a:r>
            <a:r>
              <a:rPr lang="en-US" sz="1800" b="1" i="0" u="none" strike="noStrike" baseline="0">
                <a:effectLst/>
              </a:rPr>
              <a:t>nătate </a:t>
            </a:r>
            <a:endParaRPr lang="ro-RO" u="none"/>
          </a:p>
        </c:rich>
      </c:tx>
      <c:overlay val="0"/>
    </c:title>
    <c:autoTitleDeleted val="0"/>
    <c:plotArea>
      <c:layout>
        <c:manualLayout>
          <c:layoutTarget val="inner"/>
          <c:xMode val="edge"/>
          <c:yMode val="edge"/>
          <c:x val="0.30611636045494311"/>
          <c:y val="0.26721456692913387"/>
          <c:w val="0.37387839020122487"/>
          <c:h val="0.62313065033537485"/>
        </c:manualLayout>
      </c:layout>
      <c:pieChart>
        <c:varyColors val="1"/>
        <c:ser>
          <c:idx val="0"/>
          <c:order val="0"/>
          <c:spPr>
            <a:solidFill>
              <a:srgbClr val="FF0000"/>
            </a:solidFill>
          </c:spPr>
          <c:dPt>
            <c:idx val="0"/>
            <c:bubble3D val="0"/>
            <c:spPr>
              <a:solidFill>
                <a:schemeClr val="tx2">
                  <a:lumMod val="40000"/>
                  <a:lumOff val="60000"/>
                </a:schemeClr>
              </a:solidFill>
            </c:spPr>
          </c:dPt>
          <c:dLbls>
            <c:dLbl>
              <c:idx val="0"/>
              <c:layout>
                <c:manualLayout>
                  <c:x val="-7.4367519412770495E-3"/>
                  <c:y val="-0.1526520122484689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514392630172641E-3"/>
                  <c:y val="8.97916428787735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Sheet1!$A$3:$A$4</c:f>
              <c:strCache>
                <c:ptCount val="2"/>
                <c:pt idx="0">
                  <c:v>CORESPUNZĂTOARE</c:v>
                </c:pt>
                <c:pt idx="1">
                  <c:v>NECORESPUNZĂTOARE</c:v>
                </c:pt>
              </c:strCache>
            </c:strRef>
          </c:cat>
          <c:val>
            <c:numRef>
              <c:f>Sheet1!$B$3:$B$4</c:f>
              <c:numCache>
                <c:formatCode>General</c:formatCode>
                <c:ptCount val="2"/>
                <c:pt idx="0">
                  <c:v>301</c:v>
                </c:pt>
                <c:pt idx="1">
                  <c:v>3</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1512836832895888"/>
          <c:y val="0.88402777777777775"/>
          <c:w val="0.66134370133193932"/>
          <c:h val="8.3717191601049873E-2"/>
        </c:manualLayout>
      </c:layout>
      <c:overlay val="0"/>
    </c:legend>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9BEC7-B8A7-4883-9CD1-6473F1FF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2430</Words>
  <Characters>13857</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e.draghici</dc:creator>
  <cp:lastModifiedBy>Inspectia Sanitara de Stat</cp:lastModifiedBy>
  <cp:revision>316</cp:revision>
  <cp:lastPrinted>2023-11-14T11:00:00Z</cp:lastPrinted>
  <dcterms:created xsi:type="dcterms:W3CDTF">2023-11-02T11:33:00Z</dcterms:created>
  <dcterms:modified xsi:type="dcterms:W3CDTF">2023-11-15T09:16:00Z</dcterms:modified>
</cp:coreProperties>
</file>