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4A" w:rsidRDefault="00604AD8" w:rsidP="00A74FDB">
      <w:pPr>
        <w:tabs>
          <w:tab w:val="left" w:pos="-142"/>
          <w:tab w:val="left" w:pos="1080"/>
        </w:tabs>
        <w:spacing w:after="0" w:line="240" w:lineRule="auto"/>
        <w:rPr>
          <w:rFonts w:ascii="Trebuchet MS" w:hAnsi="Trebuchet MS"/>
          <w:lang w:val="ro-RO"/>
        </w:rPr>
      </w:pPr>
      <w:bookmarkStart w:id="0" w:name="_GoBack"/>
      <w:bookmarkEnd w:id="0"/>
      <w:r w:rsidRPr="00B703BD">
        <w:rPr>
          <w:rFonts w:ascii="Trebuchet MS" w:hAnsi="Trebuchet MS"/>
          <w:noProof/>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-790575</wp:posOffset>
            </wp:positionV>
            <wp:extent cx="1907540" cy="576580"/>
            <wp:effectExtent l="19050" t="0" r="0" b="0"/>
            <wp:wrapSquare wrapText="bothSides"/>
            <wp:docPr id="1"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8"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r w:rsidR="00CE6D6E" w:rsidRPr="00B703BD">
        <w:rPr>
          <w:rFonts w:ascii="Trebuchet MS" w:hAnsi="Trebuchet MS"/>
          <w:lang w:val="ro-RO"/>
        </w:rPr>
        <w:t xml:space="preserve"> </w:t>
      </w:r>
    </w:p>
    <w:p w:rsidR="00FD354A" w:rsidRDefault="00FD354A" w:rsidP="00532C3E">
      <w:pPr>
        <w:spacing w:after="0"/>
        <w:jc w:val="center"/>
        <w:rPr>
          <w:rFonts w:ascii="Trebuchet MS" w:hAnsi="Trebuchet MS"/>
          <w:lang w:val="ro-RO"/>
        </w:rPr>
      </w:pPr>
    </w:p>
    <w:p w:rsidR="00812F38" w:rsidRDefault="00812F38" w:rsidP="00532C3E">
      <w:pPr>
        <w:spacing w:after="0"/>
        <w:jc w:val="center"/>
        <w:rPr>
          <w:rFonts w:ascii="Trebuchet MS" w:hAnsi="Trebuchet MS"/>
          <w:lang w:val="ro-RO"/>
        </w:rPr>
      </w:pPr>
    </w:p>
    <w:p w:rsidR="00B92C83" w:rsidRDefault="00B92C83" w:rsidP="00532C3E">
      <w:pPr>
        <w:spacing w:after="0"/>
        <w:jc w:val="center"/>
        <w:rPr>
          <w:rFonts w:ascii="Trebuchet MS" w:eastAsia="Times New Roman" w:hAnsi="Trebuchet MS"/>
          <w:b/>
        </w:rPr>
      </w:pP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SPITALUL CLINIC JUDEŢEAN DE URGENŢĂ CLUJ-NAPOCA</w:t>
      </w:r>
    </w:p>
    <w:p w:rsidR="00532C3E" w:rsidRPr="00B703BD" w:rsidRDefault="00532C3E" w:rsidP="00A74FDB">
      <w:pPr>
        <w:spacing w:after="0"/>
        <w:jc w:val="center"/>
        <w:rPr>
          <w:rFonts w:ascii="Trebuchet MS" w:eastAsia="Times New Roman" w:hAnsi="Trebuchet MS"/>
          <w:b/>
        </w:rPr>
      </w:pPr>
      <w:r w:rsidRPr="00B703BD">
        <w:rPr>
          <w:rFonts w:ascii="Trebuchet MS" w:eastAsia="Times New Roman" w:hAnsi="Trebuchet MS"/>
          <w:b/>
        </w:rPr>
        <w:t>ORGANIZEAZĂ</w:t>
      </w:r>
      <w:r w:rsidR="00A74FDB">
        <w:rPr>
          <w:rFonts w:ascii="Trebuchet MS" w:eastAsia="Times New Roman" w:hAnsi="Trebuchet MS"/>
          <w:b/>
        </w:rPr>
        <w:t xml:space="preserve"> </w:t>
      </w:r>
      <w:r w:rsidRPr="00B703BD">
        <w:rPr>
          <w:rFonts w:ascii="Trebuchet MS" w:eastAsia="Times New Roman" w:hAnsi="Trebuchet MS"/>
          <w:b/>
        </w:rPr>
        <w:t>CONCURS</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În conformitate cu prevederile Ordinului M.S. nr.166/2023</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Pentru ocuparea următoarelor posturi:</w:t>
      </w:r>
    </w:p>
    <w:p w:rsidR="00532C3E" w:rsidRDefault="00532C3E" w:rsidP="00532C3E">
      <w:pPr>
        <w:spacing w:after="0" w:line="240" w:lineRule="auto"/>
        <w:jc w:val="center"/>
        <w:rPr>
          <w:rFonts w:ascii="Trebuchet MS" w:eastAsia="Times New Roman" w:hAnsi="Trebuchet MS"/>
          <w:b/>
        </w:rPr>
      </w:pPr>
    </w:p>
    <w:p w:rsidR="00812F38" w:rsidRPr="00B703BD" w:rsidRDefault="00812F38" w:rsidP="00532C3E">
      <w:pPr>
        <w:spacing w:after="0" w:line="240" w:lineRule="auto"/>
        <w:jc w:val="center"/>
        <w:rPr>
          <w:rFonts w:ascii="Trebuchet MS" w:eastAsia="Times New Roman" w:hAnsi="Trebuchet MS"/>
          <w:b/>
        </w:rPr>
      </w:pPr>
    </w:p>
    <w:p w:rsidR="004910F3" w:rsidRPr="00B50ED1" w:rsidRDefault="004910F3" w:rsidP="00427E43">
      <w:pPr>
        <w:spacing w:after="0"/>
        <w:jc w:val="both"/>
        <w:rPr>
          <w:rFonts w:ascii="Trebuchet MS" w:eastAsia="Times New Roman" w:hAnsi="Trebuchet MS"/>
          <w:lang w:val="ro-RO"/>
        </w:rPr>
      </w:pPr>
    </w:p>
    <w:p w:rsidR="00843AE0" w:rsidRPr="00332892" w:rsidRDefault="002A777C" w:rsidP="00625C1D">
      <w:pPr>
        <w:numPr>
          <w:ilvl w:val="0"/>
          <w:numId w:val="5"/>
        </w:numPr>
        <w:spacing w:after="0" w:line="240" w:lineRule="auto"/>
        <w:ind w:left="709"/>
        <w:jc w:val="both"/>
        <w:rPr>
          <w:rFonts w:ascii="Trebuchet MS" w:eastAsia="Times New Roman" w:hAnsi="Trebuchet MS"/>
          <w:sz w:val="24"/>
          <w:szCs w:val="24"/>
          <w:lang w:val="ro-RO"/>
        </w:rPr>
      </w:pPr>
      <w:r w:rsidRPr="00332892">
        <w:rPr>
          <w:rFonts w:ascii="Trebuchet MS" w:hAnsi="Trebuchet MS"/>
          <w:sz w:val="24"/>
          <w:szCs w:val="24"/>
          <w:lang w:val="ro-RO"/>
        </w:rPr>
        <w:t>1 post cu  ½ normă de medic specialist în specialitatea obstetrică-ginecologie la Secţia Clinică Obstetrică-ginecologie II</w:t>
      </w:r>
      <w:r w:rsidR="005170EF" w:rsidRPr="00332892">
        <w:rPr>
          <w:rFonts w:ascii="Trebuchet MS" w:eastAsia="Times New Roman" w:hAnsi="Trebuchet MS"/>
          <w:sz w:val="24"/>
          <w:szCs w:val="24"/>
          <w:lang w:val="ro-RO"/>
        </w:rPr>
        <w:t xml:space="preserve">, </w:t>
      </w:r>
      <w:r w:rsidR="00843AE0" w:rsidRPr="00332892">
        <w:rPr>
          <w:rFonts w:ascii="Trebuchet MS" w:eastAsia="Times New Roman" w:hAnsi="Trebuchet MS"/>
          <w:sz w:val="24"/>
          <w:szCs w:val="24"/>
          <w:lang w:val="ro-RO"/>
        </w:rPr>
        <w:t xml:space="preserve">contract </w:t>
      </w:r>
      <w:r w:rsidRPr="00332892">
        <w:rPr>
          <w:rFonts w:ascii="Trebuchet MS" w:eastAsia="Times New Roman" w:hAnsi="Trebuchet MS"/>
          <w:sz w:val="24"/>
          <w:szCs w:val="24"/>
          <w:lang w:val="ro-RO"/>
        </w:rPr>
        <w:t xml:space="preserve">individual de muncă pe durată </w:t>
      </w:r>
      <w:r w:rsidR="00843AE0" w:rsidRPr="00332892">
        <w:rPr>
          <w:rFonts w:ascii="Trebuchet MS" w:eastAsia="Times New Roman" w:hAnsi="Trebuchet MS"/>
          <w:sz w:val="24"/>
          <w:szCs w:val="24"/>
          <w:lang w:val="ro-RO"/>
        </w:rPr>
        <w:t xml:space="preserve">determinată, durata timpului de lucru în medie </w:t>
      </w:r>
      <w:r w:rsidRPr="00332892">
        <w:rPr>
          <w:rFonts w:ascii="Trebuchet MS" w:eastAsia="Times New Roman" w:hAnsi="Trebuchet MS"/>
          <w:sz w:val="24"/>
          <w:szCs w:val="24"/>
          <w:lang w:val="ro-RO"/>
        </w:rPr>
        <w:t>3,5</w:t>
      </w:r>
      <w:r w:rsidR="00843AE0" w:rsidRPr="00332892">
        <w:rPr>
          <w:rFonts w:ascii="Trebuchet MS" w:eastAsia="Times New Roman" w:hAnsi="Trebuchet MS"/>
          <w:sz w:val="24"/>
          <w:szCs w:val="24"/>
          <w:lang w:val="ro-RO"/>
        </w:rPr>
        <w:t xml:space="preserve"> ore/zi</w:t>
      </w:r>
    </w:p>
    <w:p w:rsidR="00B92C83" w:rsidRDefault="00B92C83" w:rsidP="00954F25">
      <w:pPr>
        <w:spacing w:after="0"/>
        <w:jc w:val="both"/>
        <w:rPr>
          <w:rFonts w:ascii="Trebuchet MS" w:hAnsi="Trebuchet MS"/>
          <w:b/>
          <w:sz w:val="24"/>
          <w:szCs w:val="24"/>
        </w:rPr>
      </w:pPr>
    </w:p>
    <w:p w:rsidR="00954F25" w:rsidRPr="00954F25" w:rsidRDefault="00954F25" w:rsidP="00954F25">
      <w:pPr>
        <w:spacing w:after="0"/>
        <w:jc w:val="both"/>
        <w:rPr>
          <w:rFonts w:ascii="Trebuchet MS" w:hAnsi="Trebuchet MS"/>
          <w:b/>
          <w:sz w:val="24"/>
          <w:szCs w:val="24"/>
        </w:rPr>
      </w:pPr>
      <w:r w:rsidRPr="00954F25">
        <w:rPr>
          <w:rFonts w:ascii="Trebuchet MS" w:hAnsi="Trebuchet MS"/>
          <w:b/>
          <w:sz w:val="24"/>
          <w:szCs w:val="24"/>
        </w:rPr>
        <w:t xml:space="preserve">Calendar </w:t>
      </w:r>
      <w:r w:rsidR="00B77816">
        <w:rPr>
          <w:rFonts w:ascii="Trebuchet MS" w:hAnsi="Trebuchet MS"/>
          <w:b/>
          <w:sz w:val="24"/>
          <w:szCs w:val="24"/>
        </w:rPr>
        <w:t xml:space="preserve">desfăşurare </w:t>
      </w:r>
      <w:r w:rsidRPr="00954F25">
        <w:rPr>
          <w:rFonts w:ascii="Trebuchet MS" w:hAnsi="Trebuchet MS"/>
          <w:b/>
          <w:sz w:val="24"/>
          <w:szCs w:val="24"/>
        </w:rPr>
        <w:t>concurs:</w:t>
      </w:r>
    </w:p>
    <w:p w:rsidR="004E6040" w:rsidRPr="004E6040"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 xml:space="preserve">depunere dosare concurs: </w:t>
      </w:r>
      <w:r w:rsidR="002B2418">
        <w:rPr>
          <w:rFonts w:ascii="Trebuchet MS" w:hAnsi="Trebuchet MS"/>
          <w:b/>
        </w:rPr>
        <w:t>25</w:t>
      </w:r>
      <w:r w:rsidR="00625C1D">
        <w:rPr>
          <w:rFonts w:ascii="Trebuchet MS" w:hAnsi="Trebuchet MS"/>
          <w:b/>
        </w:rPr>
        <w:t>.</w:t>
      </w:r>
      <w:r w:rsidR="00B4193A">
        <w:rPr>
          <w:rFonts w:ascii="Trebuchet MS" w:hAnsi="Trebuchet MS"/>
          <w:b/>
        </w:rPr>
        <w:t>0</w:t>
      </w:r>
      <w:r w:rsidR="002B2418">
        <w:rPr>
          <w:rFonts w:ascii="Trebuchet MS" w:hAnsi="Trebuchet MS"/>
          <w:b/>
        </w:rPr>
        <w:t>3</w:t>
      </w:r>
      <w:r w:rsidR="00156013">
        <w:rPr>
          <w:rFonts w:ascii="Trebuchet MS" w:hAnsi="Trebuchet MS"/>
          <w:b/>
        </w:rPr>
        <w:t>.202</w:t>
      </w:r>
      <w:r w:rsidR="00B4193A">
        <w:rPr>
          <w:rFonts w:ascii="Trebuchet MS" w:hAnsi="Trebuchet MS"/>
          <w:b/>
        </w:rPr>
        <w:t>5</w:t>
      </w:r>
      <w:r w:rsidR="005F0B00">
        <w:rPr>
          <w:rFonts w:ascii="Trebuchet MS" w:hAnsi="Trebuchet MS"/>
          <w:b/>
        </w:rPr>
        <w:t>-</w:t>
      </w:r>
      <w:r w:rsidR="002B2418">
        <w:rPr>
          <w:rFonts w:ascii="Trebuchet MS" w:hAnsi="Trebuchet MS"/>
          <w:b/>
        </w:rPr>
        <w:t>3</w:t>
      </w:r>
      <w:r w:rsidR="00AC37E7">
        <w:rPr>
          <w:rFonts w:ascii="Trebuchet MS" w:hAnsi="Trebuchet MS"/>
          <w:b/>
        </w:rPr>
        <w:t>1</w:t>
      </w:r>
      <w:r w:rsidRPr="004E6040">
        <w:rPr>
          <w:rFonts w:ascii="Trebuchet MS" w:hAnsi="Trebuchet MS"/>
          <w:b/>
        </w:rPr>
        <w:t>.</w:t>
      </w:r>
      <w:r w:rsidR="00B4193A">
        <w:rPr>
          <w:rFonts w:ascii="Trebuchet MS" w:hAnsi="Trebuchet MS"/>
          <w:b/>
        </w:rPr>
        <w:t>0</w:t>
      </w:r>
      <w:r w:rsidR="002B2418">
        <w:rPr>
          <w:rFonts w:ascii="Trebuchet MS" w:hAnsi="Trebuchet MS"/>
          <w:b/>
        </w:rPr>
        <w:t>3</w:t>
      </w:r>
      <w:r w:rsidRPr="004E6040">
        <w:rPr>
          <w:rFonts w:ascii="Trebuchet MS" w:hAnsi="Trebuchet MS"/>
          <w:b/>
        </w:rPr>
        <w:t>.202</w:t>
      </w:r>
      <w:r w:rsidR="00B4193A">
        <w:rPr>
          <w:rFonts w:ascii="Trebuchet MS" w:hAnsi="Trebuchet MS"/>
          <w:b/>
        </w:rPr>
        <w:t>5</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publicare rezultate selecţie dosare</w:t>
      </w:r>
      <w:r w:rsidR="003215A9">
        <w:rPr>
          <w:rFonts w:ascii="Trebuchet MS" w:hAnsi="Trebuchet MS"/>
        </w:rPr>
        <w:t xml:space="preserve"> şi calcularea punctajului conform Anexei 3</w:t>
      </w:r>
      <w:r w:rsidRPr="004E6040">
        <w:rPr>
          <w:rFonts w:ascii="Trebuchet MS" w:hAnsi="Trebuchet MS"/>
        </w:rPr>
        <w:t xml:space="preserve">: </w:t>
      </w:r>
      <w:r w:rsidR="002B2418">
        <w:rPr>
          <w:rFonts w:ascii="Trebuchet MS" w:hAnsi="Trebuchet MS"/>
        </w:rPr>
        <w:t>0</w:t>
      </w:r>
      <w:r w:rsidR="005170EF">
        <w:rPr>
          <w:rFonts w:ascii="Trebuchet MS" w:hAnsi="Trebuchet MS"/>
          <w:b/>
        </w:rPr>
        <w:t>2</w:t>
      </w:r>
      <w:r w:rsidRPr="004E6040">
        <w:rPr>
          <w:rFonts w:ascii="Trebuchet MS" w:hAnsi="Trebuchet MS"/>
          <w:b/>
        </w:rPr>
        <w:t>.</w:t>
      </w:r>
      <w:r w:rsidR="00B4193A">
        <w:rPr>
          <w:rFonts w:ascii="Trebuchet MS" w:hAnsi="Trebuchet MS"/>
          <w:b/>
        </w:rPr>
        <w:t>0</w:t>
      </w:r>
      <w:r w:rsidR="002B2418">
        <w:rPr>
          <w:rFonts w:ascii="Trebuchet MS" w:hAnsi="Trebuchet MS"/>
          <w:b/>
        </w:rPr>
        <w:t>4</w:t>
      </w:r>
      <w:r w:rsidRPr="004E6040">
        <w:rPr>
          <w:rFonts w:ascii="Trebuchet MS" w:hAnsi="Trebuchet MS"/>
          <w:b/>
        </w:rPr>
        <w:t>.202</w:t>
      </w:r>
      <w:r w:rsidR="00B4193A">
        <w:rPr>
          <w:rFonts w:ascii="Trebuchet MS" w:hAnsi="Trebuchet MS"/>
          <w:b/>
        </w:rPr>
        <w:t>5</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depunere contestaţii selecţie dosare</w:t>
      </w:r>
      <w:r w:rsidR="00FD354A">
        <w:rPr>
          <w:rFonts w:ascii="Trebuchet MS" w:hAnsi="Trebuchet MS"/>
        </w:rPr>
        <w:t xml:space="preserve"> şi punctaj Anexa 3</w:t>
      </w:r>
      <w:r w:rsidRPr="004E6040">
        <w:rPr>
          <w:rFonts w:ascii="Trebuchet MS" w:hAnsi="Trebuchet MS"/>
        </w:rPr>
        <w:t xml:space="preserve">: </w:t>
      </w:r>
      <w:r w:rsidR="002B2418">
        <w:rPr>
          <w:rFonts w:ascii="Trebuchet MS" w:hAnsi="Trebuchet MS"/>
          <w:b/>
        </w:rPr>
        <w:t>03</w:t>
      </w:r>
      <w:r w:rsidR="005170EF">
        <w:rPr>
          <w:rFonts w:ascii="Trebuchet MS" w:hAnsi="Trebuchet MS"/>
          <w:b/>
        </w:rPr>
        <w:t>.</w:t>
      </w:r>
      <w:r w:rsidR="00B4193A">
        <w:rPr>
          <w:rFonts w:ascii="Trebuchet MS" w:hAnsi="Trebuchet MS"/>
          <w:b/>
        </w:rPr>
        <w:t>0</w:t>
      </w:r>
      <w:r w:rsidR="002B2418">
        <w:rPr>
          <w:rFonts w:ascii="Trebuchet MS" w:hAnsi="Trebuchet MS"/>
          <w:b/>
        </w:rPr>
        <w:t>4</w:t>
      </w:r>
      <w:r w:rsidRPr="004E6040">
        <w:rPr>
          <w:rFonts w:ascii="Trebuchet MS" w:hAnsi="Trebuchet MS"/>
          <w:b/>
        </w:rPr>
        <w:t>.202</w:t>
      </w:r>
      <w:r w:rsidR="00B4193A">
        <w:rPr>
          <w:rFonts w:ascii="Trebuchet MS" w:hAnsi="Trebuchet MS"/>
          <w:b/>
        </w:rPr>
        <w:t>5</w:t>
      </w:r>
    </w:p>
    <w:p w:rsidR="00954F25"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proba scrisă şi publicare rezultate proba scrisă:</w:t>
      </w:r>
      <w:r w:rsidR="00954F25" w:rsidRPr="004E6040">
        <w:rPr>
          <w:rFonts w:ascii="Trebuchet MS" w:hAnsi="Trebuchet MS"/>
        </w:rPr>
        <w:t xml:space="preserve"> </w:t>
      </w:r>
      <w:r w:rsidR="002B2418">
        <w:rPr>
          <w:rFonts w:ascii="Trebuchet MS" w:hAnsi="Trebuchet MS"/>
          <w:b/>
        </w:rPr>
        <w:t>08</w:t>
      </w:r>
      <w:r w:rsidR="00954F25" w:rsidRPr="004E6040">
        <w:rPr>
          <w:rFonts w:ascii="Trebuchet MS" w:hAnsi="Trebuchet MS"/>
          <w:b/>
        </w:rPr>
        <w:t>.</w:t>
      </w:r>
      <w:r w:rsidR="00B4193A">
        <w:rPr>
          <w:rFonts w:ascii="Trebuchet MS" w:hAnsi="Trebuchet MS"/>
          <w:b/>
        </w:rPr>
        <w:t>0</w:t>
      </w:r>
      <w:r w:rsidR="002B2418">
        <w:rPr>
          <w:rFonts w:ascii="Trebuchet MS" w:hAnsi="Trebuchet MS"/>
          <w:b/>
        </w:rPr>
        <w:t>4</w:t>
      </w:r>
      <w:r w:rsidR="00B4193A">
        <w:rPr>
          <w:rFonts w:ascii="Trebuchet MS" w:hAnsi="Trebuchet MS"/>
          <w:b/>
        </w:rPr>
        <w:t>.2025</w:t>
      </w:r>
    </w:p>
    <w:p w:rsidR="004E6040" w:rsidRPr="004E6040"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proba scrisă: </w:t>
      </w:r>
      <w:r w:rsidR="002B2418">
        <w:rPr>
          <w:rFonts w:ascii="Trebuchet MS" w:hAnsi="Trebuchet MS"/>
          <w:b/>
        </w:rPr>
        <w:t>09</w:t>
      </w:r>
      <w:r w:rsidRPr="004E6040">
        <w:rPr>
          <w:rFonts w:ascii="Trebuchet MS" w:hAnsi="Trebuchet MS"/>
          <w:b/>
        </w:rPr>
        <w:t>.</w:t>
      </w:r>
      <w:r w:rsidR="00570866">
        <w:rPr>
          <w:rFonts w:ascii="Trebuchet MS" w:hAnsi="Trebuchet MS"/>
          <w:b/>
        </w:rPr>
        <w:t>0</w:t>
      </w:r>
      <w:r w:rsidR="002B2418">
        <w:rPr>
          <w:rFonts w:ascii="Trebuchet MS" w:hAnsi="Trebuchet MS"/>
          <w:b/>
        </w:rPr>
        <w:t>4</w:t>
      </w:r>
      <w:r w:rsidRPr="004E6040">
        <w:rPr>
          <w:rFonts w:ascii="Trebuchet MS" w:hAnsi="Trebuchet MS"/>
          <w:b/>
        </w:rPr>
        <w:t>.202</w:t>
      </w:r>
      <w:r w:rsidR="00B4193A">
        <w:rPr>
          <w:rFonts w:ascii="Trebuchet MS" w:hAnsi="Trebuchet MS"/>
          <w:b/>
        </w:rPr>
        <w:t>5</w:t>
      </w:r>
    </w:p>
    <w:p w:rsidR="00954F25" w:rsidRDefault="00954F25"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4E6040" w:rsidRPr="004E6040">
        <w:rPr>
          <w:rFonts w:ascii="Trebuchet MS" w:hAnsi="Trebuchet MS"/>
        </w:rPr>
        <w:t>şi publicare rezultate proba clinică</w:t>
      </w:r>
      <w:r w:rsidR="003E6ED9">
        <w:rPr>
          <w:rFonts w:ascii="Trebuchet MS" w:hAnsi="Trebuchet MS"/>
        </w:rPr>
        <w:t>/ practică</w:t>
      </w:r>
      <w:r w:rsidR="004E6040" w:rsidRPr="004E6040">
        <w:rPr>
          <w:rFonts w:ascii="Trebuchet MS" w:hAnsi="Trebuchet MS"/>
        </w:rPr>
        <w:t xml:space="preserve">: </w:t>
      </w:r>
      <w:r w:rsidR="002B2418">
        <w:rPr>
          <w:rFonts w:ascii="Trebuchet MS" w:hAnsi="Trebuchet MS"/>
          <w:b/>
        </w:rPr>
        <w:t>11</w:t>
      </w:r>
      <w:r w:rsidRPr="004E6040">
        <w:rPr>
          <w:rFonts w:ascii="Trebuchet MS" w:hAnsi="Trebuchet MS"/>
          <w:b/>
        </w:rPr>
        <w:t>.</w:t>
      </w:r>
      <w:r w:rsidR="00B4193A">
        <w:rPr>
          <w:rFonts w:ascii="Trebuchet MS" w:hAnsi="Trebuchet MS"/>
          <w:b/>
        </w:rPr>
        <w:t>0</w:t>
      </w:r>
      <w:r w:rsidR="002B2418">
        <w:rPr>
          <w:rFonts w:ascii="Trebuchet MS" w:hAnsi="Trebuchet MS"/>
          <w:b/>
        </w:rPr>
        <w:t>4</w:t>
      </w:r>
      <w:r w:rsidRPr="004E6040">
        <w:rPr>
          <w:rFonts w:ascii="Trebuchet MS" w:hAnsi="Trebuchet MS"/>
          <w:b/>
        </w:rPr>
        <w:t>.202</w:t>
      </w:r>
      <w:r w:rsidR="00B4193A">
        <w:rPr>
          <w:rFonts w:ascii="Trebuchet MS" w:hAnsi="Trebuchet MS"/>
        </w:rPr>
        <w:t>5</w:t>
      </w:r>
    </w:p>
    <w:p w:rsidR="004E6040" w:rsidRPr="001B58B6"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w:t>
      </w:r>
      <w:r>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2B2418">
        <w:rPr>
          <w:rFonts w:ascii="Trebuchet MS" w:hAnsi="Trebuchet MS"/>
          <w:b/>
        </w:rPr>
        <w:t>14</w:t>
      </w:r>
      <w:r w:rsidRPr="004E6040">
        <w:rPr>
          <w:rFonts w:ascii="Trebuchet MS" w:hAnsi="Trebuchet MS"/>
          <w:b/>
        </w:rPr>
        <w:t>.</w:t>
      </w:r>
      <w:r w:rsidR="00B4193A">
        <w:rPr>
          <w:rFonts w:ascii="Trebuchet MS" w:hAnsi="Trebuchet MS"/>
          <w:b/>
        </w:rPr>
        <w:t>0</w:t>
      </w:r>
      <w:r w:rsidR="002B2418">
        <w:rPr>
          <w:rFonts w:ascii="Trebuchet MS" w:hAnsi="Trebuchet MS"/>
          <w:b/>
        </w:rPr>
        <w:t>4</w:t>
      </w:r>
      <w:r w:rsidRPr="004E6040">
        <w:rPr>
          <w:rFonts w:ascii="Trebuchet MS" w:hAnsi="Trebuchet MS"/>
          <w:b/>
        </w:rPr>
        <w:t>.202</w:t>
      </w:r>
      <w:r w:rsidR="00B4193A">
        <w:rPr>
          <w:rFonts w:ascii="Trebuchet MS" w:hAnsi="Trebuchet MS"/>
          <w:b/>
        </w:rPr>
        <w:t>5</w:t>
      </w:r>
    </w:p>
    <w:p w:rsidR="00133653" w:rsidRPr="00A74FDB" w:rsidRDefault="001B58B6" w:rsidP="00A74FDB">
      <w:pPr>
        <w:pStyle w:val="ListParagraph"/>
        <w:numPr>
          <w:ilvl w:val="0"/>
          <w:numId w:val="7"/>
        </w:numPr>
        <w:spacing w:line="276" w:lineRule="auto"/>
        <w:ind w:left="425" w:hanging="357"/>
        <w:jc w:val="both"/>
        <w:rPr>
          <w:rFonts w:ascii="Trebuchet MS" w:hAnsi="Trebuchet MS"/>
        </w:rPr>
      </w:pPr>
      <w:r w:rsidRPr="001B58B6">
        <w:rPr>
          <w:rFonts w:ascii="Trebuchet MS" w:hAnsi="Trebuchet MS"/>
        </w:rPr>
        <w:t>publicare rezultate finale:</w:t>
      </w:r>
      <w:r w:rsidR="002B2418">
        <w:rPr>
          <w:rFonts w:ascii="Trebuchet MS" w:hAnsi="Trebuchet MS"/>
          <w:b/>
        </w:rPr>
        <w:t xml:space="preserve"> 15</w:t>
      </w:r>
      <w:r w:rsidR="001A03DD">
        <w:rPr>
          <w:rFonts w:ascii="Trebuchet MS" w:hAnsi="Trebuchet MS"/>
          <w:b/>
        </w:rPr>
        <w:t>.</w:t>
      </w:r>
      <w:r w:rsidR="00B4193A">
        <w:rPr>
          <w:rFonts w:ascii="Trebuchet MS" w:hAnsi="Trebuchet MS"/>
          <w:b/>
        </w:rPr>
        <w:t>0</w:t>
      </w:r>
      <w:r w:rsidR="002B2418">
        <w:rPr>
          <w:rFonts w:ascii="Trebuchet MS" w:hAnsi="Trebuchet MS"/>
          <w:b/>
        </w:rPr>
        <w:t>4</w:t>
      </w:r>
      <w:r>
        <w:rPr>
          <w:rFonts w:ascii="Trebuchet MS" w:hAnsi="Trebuchet MS"/>
          <w:b/>
        </w:rPr>
        <w:t>.202</w:t>
      </w:r>
      <w:r w:rsidR="00B4193A">
        <w:rPr>
          <w:rFonts w:ascii="Trebuchet MS" w:hAnsi="Trebuchet MS"/>
          <w:b/>
        </w:rPr>
        <w:t>5</w:t>
      </w:r>
    </w:p>
    <w:p w:rsidR="00A74FDB" w:rsidRDefault="00A74FDB" w:rsidP="003E6E6B">
      <w:pPr>
        <w:spacing w:after="0"/>
        <w:ind w:left="68" w:right="-235"/>
        <w:jc w:val="both"/>
        <w:rPr>
          <w:rFonts w:ascii="Trebuchet MS" w:hAnsi="Trebuchet MS"/>
          <w:b/>
          <w:sz w:val="24"/>
          <w:szCs w:val="24"/>
        </w:rPr>
      </w:pPr>
    </w:p>
    <w:p w:rsidR="003E6E6B" w:rsidRPr="00795F89" w:rsidRDefault="00795F89" w:rsidP="003E6E6B">
      <w:pPr>
        <w:spacing w:after="0"/>
        <w:ind w:left="68" w:right="-235"/>
        <w:jc w:val="both"/>
        <w:rPr>
          <w:rFonts w:ascii="Trebuchet MS" w:hAnsi="Trebuchet MS"/>
          <w:b/>
          <w:sz w:val="24"/>
          <w:szCs w:val="24"/>
        </w:rPr>
      </w:pPr>
      <w:r>
        <w:rPr>
          <w:rFonts w:ascii="Trebuchet MS" w:hAnsi="Trebuchet MS"/>
          <w:b/>
          <w:sz w:val="24"/>
          <w:szCs w:val="24"/>
        </w:rPr>
        <w:t xml:space="preserve">Probele de concurs </w:t>
      </w:r>
      <w:r w:rsidR="003E6ED9" w:rsidRPr="00795F89">
        <w:rPr>
          <w:rFonts w:ascii="Trebuchet MS" w:hAnsi="Trebuchet MS"/>
          <w:b/>
          <w:sz w:val="24"/>
          <w:szCs w:val="24"/>
        </w:rPr>
        <w:t>vor</w:t>
      </w:r>
      <w:r>
        <w:rPr>
          <w:rFonts w:ascii="Trebuchet MS" w:hAnsi="Trebuchet MS"/>
          <w:b/>
          <w:sz w:val="24"/>
          <w:szCs w:val="24"/>
        </w:rPr>
        <w:t xml:space="preserve"> </w:t>
      </w:r>
      <w:r w:rsidRPr="00795F89">
        <w:rPr>
          <w:rFonts w:ascii="Trebuchet MS" w:hAnsi="Trebuchet MS"/>
          <w:b/>
          <w:sz w:val="24"/>
          <w:szCs w:val="24"/>
        </w:rPr>
        <w:t>avea loc</w:t>
      </w:r>
      <w:r w:rsidR="003E6E6B" w:rsidRPr="00795F89">
        <w:rPr>
          <w:rFonts w:ascii="Trebuchet MS" w:hAnsi="Trebuchet MS"/>
          <w:b/>
          <w:sz w:val="24"/>
          <w:szCs w:val="24"/>
        </w:rPr>
        <w:t>:</w:t>
      </w:r>
    </w:p>
    <w:p w:rsidR="00FD354A" w:rsidRDefault="002C1D2C" w:rsidP="00156013">
      <w:pPr>
        <w:pStyle w:val="ListParagraph"/>
        <w:numPr>
          <w:ilvl w:val="0"/>
          <w:numId w:val="9"/>
        </w:numPr>
        <w:spacing w:line="276" w:lineRule="auto"/>
        <w:ind w:left="426" w:right="-235"/>
        <w:jc w:val="both"/>
        <w:rPr>
          <w:rFonts w:ascii="Trebuchet MS" w:hAnsi="Trebuchet MS"/>
        </w:rPr>
      </w:pPr>
      <w:r w:rsidRPr="009C35FC">
        <w:rPr>
          <w:rFonts w:ascii="Trebuchet MS" w:hAnsi="Trebuchet MS"/>
          <w:b/>
        </w:rPr>
        <w:t>ora 9</w:t>
      </w:r>
      <w:r w:rsidR="003E6ED9" w:rsidRPr="009C35FC">
        <w:rPr>
          <w:rFonts w:ascii="Trebuchet MS" w:hAnsi="Trebuchet MS"/>
          <w:b/>
        </w:rPr>
        <w:t>:</w:t>
      </w:r>
      <w:r w:rsidR="002254BD" w:rsidRPr="009C35FC">
        <w:rPr>
          <w:rFonts w:ascii="Trebuchet MS" w:hAnsi="Trebuchet MS"/>
          <w:b/>
        </w:rPr>
        <w:t>0</w:t>
      </w:r>
      <w:r w:rsidR="003E6ED9" w:rsidRPr="009C35FC">
        <w:rPr>
          <w:rFonts w:ascii="Trebuchet MS" w:hAnsi="Trebuchet MS"/>
          <w:b/>
        </w:rPr>
        <w:t>0</w:t>
      </w:r>
      <w:r w:rsidR="003E6ED9" w:rsidRPr="009C35FC">
        <w:rPr>
          <w:rFonts w:ascii="Trebuchet MS" w:hAnsi="Trebuchet MS"/>
        </w:rPr>
        <w:t xml:space="preserve"> la </w:t>
      </w:r>
      <w:r w:rsidRPr="009C35FC">
        <w:rPr>
          <w:rFonts w:ascii="Trebuchet MS" w:hAnsi="Trebuchet MS"/>
        </w:rPr>
        <w:t>sediul Sec</w:t>
      </w:r>
      <w:r w:rsidR="00A063FB" w:rsidRPr="009C35FC">
        <w:rPr>
          <w:rFonts w:ascii="Trebuchet MS" w:hAnsi="Trebuchet MS"/>
        </w:rPr>
        <w:t>ţiei</w:t>
      </w:r>
      <w:r w:rsidRPr="009C35FC">
        <w:rPr>
          <w:rFonts w:ascii="Trebuchet MS" w:hAnsi="Trebuchet MS"/>
        </w:rPr>
        <w:t xml:space="preserve"> Clinice </w:t>
      </w:r>
      <w:r w:rsidR="002F3926" w:rsidRPr="009C35FC">
        <w:rPr>
          <w:rFonts w:ascii="Trebuchet MS" w:hAnsi="Trebuchet MS"/>
        </w:rPr>
        <w:t>Obstetrică-ginecologie II</w:t>
      </w:r>
      <w:r w:rsidR="00A063FB" w:rsidRPr="009C35FC">
        <w:rPr>
          <w:rFonts w:ascii="Trebuchet MS" w:hAnsi="Trebuchet MS"/>
        </w:rPr>
        <w:t xml:space="preserve"> </w:t>
      </w:r>
      <w:r w:rsidR="00AE2831" w:rsidRPr="009C35FC">
        <w:rPr>
          <w:rFonts w:ascii="Trebuchet MS" w:hAnsi="Trebuchet MS"/>
        </w:rPr>
        <w:t xml:space="preserve"> </w:t>
      </w:r>
      <w:r w:rsidR="003E6E6B" w:rsidRPr="009C35FC">
        <w:rPr>
          <w:rFonts w:ascii="Trebuchet MS" w:hAnsi="Trebuchet MS"/>
        </w:rPr>
        <w:t>-</w:t>
      </w:r>
      <w:r w:rsidR="00625C1D" w:rsidRPr="009C35FC">
        <w:rPr>
          <w:rFonts w:ascii="Trebuchet MS" w:hAnsi="Trebuchet MS"/>
        </w:rPr>
        <w:t xml:space="preserve"> </w:t>
      </w:r>
      <w:r w:rsidR="009C35FC" w:rsidRPr="009C35FC">
        <w:rPr>
          <w:rFonts w:ascii="Trebuchet MS" w:hAnsi="Trebuchet MS"/>
          <w:lang w:val="en-US"/>
        </w:rPr>
        <w:t> </w:t>
      </w:r>
      <w:hyperlink r:id="rId9" w:history="1">
        <w:r w:rsidR="009C35FC" w:rsidRPr="009C35FC">
          <w:rPr>
            <w:rStyle w:val="Hyperlink"/>
            <w:rFonts w:ascii="Trebuchet MS" w:hAnsi="Trebuchet MS"/>
            <w:lang w:val="en-US"/>
          </w:rPr>
          <w:t>Bulevardul 21 Decembrie 1989, nr. 53-57</w:t>
        </w:r>
      </w:hyperlink>
    </w:p>
    <w:p w:rsidR="009C35FC" w:rsidRPr="009C35FC" w:rsidRDefault="009C35FC" w:rsidP="009C35FC">
      <w:pPr>
        <w:pStyle w:val="ListParagraph"/>
        <w:spacing w:line="276" w:lineRule="auto"/>
        <w:ind w:left="426" w:right="-235"/>
        <w:jc w:val="both"/>
        <w:rPr>
          <w:rFonts w:ascii="Trebuchet MS" w:hAnsi="Trebuchet MS"/>
        </w:rPr>
      </w:pPr>
    </w:p>
    <w:p w:rsidR="00FD354A" w:rsidRPr="00FD354A" w:rsidRDefault="00FD354A" w:rsidP="00FD354A">
      <w:pPr>
        <w:spacing w:after="0"/>
        <w:ind w:left="68"/>
        <w:jc w:val="both"/>
        <w:rPr>
          <w:rFonts w:ascii="Trebuchet MS" w:hAnsi="Trebuchet MS"/>
        </w:rPr>
      </w:pPr>
      <w:r w:rsidRPr="00FD354A">
        <w:rPr>
          <w:rFonts w:ascii="Trebuchet MS" w:hAnsi="Trebuchet MS"/>
        </w:rPr>
        <w:t>Comunicarea rezultatelor la c</w:t>
      </w:r>
      <w:r w:rsidR="00066FC4">
        <w:rPr>
          <w:rFonts w:ascii="Trebuchet MS" w:hAnsi="Trebuchet MS"/>
        </w:rPr>
        <w:t>ontestaţiile depuse se face</w:t>
      </w:r>
      <w:r w:rsidRPr="00FD354A">
        <w:rPr>
          <w:rFonts w:ascii="Trebuchet MS" w:hAnsi="Trebuchet MS"/>
        </w:rPr>
        <w:t xml:space="preserve"> în termen de o zi lucrătoare de la depunerea acestora.</w:t>
      </w:r>
    </w:p>
    <w:p w:rsidR="002B46F3" w:rsidRDefault="002B46F3" w:rsidP="00954F25">
      <w:pPr>
        <w:spacing w:after="0"/>
        <w:jc w:val="both"/>
        <w:rPr>
          <w:rFonts w:ascii="Trebuchet MS" w:eastAsia="Times New Roman" w:hAnsi="Trebuchet MS"/>
          <w:b/>
          <w:sz w:val="24"/>
          <w:szCs w:val="24"/>
        </w:rPr>
      </w:pPr>
    </w:p>
    <w:p w:rsidR="00954F25" w:rsidRPr="00954F25" w:rsidRDefault="002518E3" w:rsidP="00954F25">
      <w:pPr>
        <w:spacing w:after="0"/>
        <w:jc w:val="both"/>
        <w:rPr>
          <w:rFonts w:ascii="Trebuchet MS" w:eastAsia="Times New Roman" w:hAnsi="Trebuchet MS"/>
          <w:b/>
          <w:sz w:val="24"/>
          <w:szCs w:val="24"/>
        </w:rPr>
      </w:pPr>
      <w:r w:rsidRPr="00954F25">
        <w:rPr>
          <w:rFonts w:ascii="Trebuchet MS" w:eastAsia="Times New Roman" w:hAnsi="Trebuchet MS"/>
          <w:b/>
          <w:sz w:val="24"/>
          <w:szCs w:val="24"/>
        </w:rPr>
        <w:t>Dosarul de înscriere la concurs va cuprinde următoarele documente:</w:t>
      </w:r>
    </w:p>
    <w:p w:rsidR="00522FB7" w:rsidRPr="00B703BD" w:rsidRDefault="00522FB7" w:rsidP="00954F25">
      <w:pPr>
        <w:spacing w:after="0"/>
        <w:jc w:val="both"/>
        <w:rPr>
          <w:rFonts w:ascii="Trebuchet MS" w:eastAsia="Times New Roman" w:hAnsi="Trebuchet MS"/>
        </w:rPr>
      </w:pPr>
      <w:r w:rsidRPr="00B703BD">
        <w:rPr>
          <w:rFonts w:ascii="Trebuchet MS" w:eastAsia="Times New Roman" w:hAnsi="Trebuchet MS"/>
        </w:rPr>
        <w:t>a) formularul de înscriere la concurs</w:t>
      </w:r>
      <w:r w:rsidR="00C36396" w:rsidRPr="00B703BD">
        <w:rPr>
          <w:rFonts w:ascii="Trebuchet MS" w:eastAsia="Times New Roman" w:hAnsi="Trebuchet MS"/>
        </w:rPr>
        <w:t xml:space="preserve"> </w:t>
      </w:r>
      <w:r w:rsidR="00C36396" w:rsidRPr="00B703BD">
        <w:rPr>
          <w:rFonts w:ascii="Trebuchet MS" w:hAnsi="Trebuchet MS"/>
        </w:rPr>
        <w:t>eliberat de Serviciul R.U.N.O.</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b) copia de pe dip</w:t>
      </w:r>
      <w:r w:rsidR="000951EB">
        <w:rPr>
          <w:rFonts w:ascii="Trebuchet MS" w:eastAsia="Times New Roman" w:hAnsi="Trebuchet MS"/>
        </w:rPr>
        <w:t xml:space="preserve">loma de licenţă şi certificatul </w:t>
      </w:r>
      <w:r w:rsidRPr="00B703BD">
        <w:rPr>
          <w:rFonts w:ascii="Trebuchet MS" w:eastAsia="Times New Roman" w:hAnsi="Trebuchet MS"/>
        </w:rPr>
        <w:t>de specialist;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c) copie a certificatului de membru al organizaţiei profesionale cu viza pe anul în curs;</w:t>
      </w:r>
    </w:p>
    <w:p w:rsidR="00522FB7" w:rsidRDefault="00522FB7" w:rsidP="00522FB7">
      <w:pPr>
        <w:spacing w:after="0"/>
        <w:jc w:val="both"/>
        <w:rPr>
          <w:rFonts w:ascii="Trebuchet MS" w:eastAsia="Times New Roman" w:hAnsi="Trebuchet MS"/>
        </w:rPr>
      </w:pPr>
      <w:r w:rsidRPr="00B703BD">
        <w:rPr>
          <w:rFonts w:ascii="Trebuchet MS" w:eastAsia="Times New Roman" w:hAnsi="Trebuchet MS"/>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rsidR="00D86D66" w:rsidRDefault="00D86D66" w:rsidP="00522FB7">
      <w:pPr>
        <w:spacing w:after="0"/>
        <w:jc w:val="both"/>
        <w:rPr>
          <w:rFonts w:ascii="Trebuchet MS" w:eastAsia="Times New Roman" w:hAnsi="Trebuchet MS"/>
        </w:rPr>
      </w:pPr>
    </w:p>
    <w:p w:rsidR="00D86D66" w:rsidRDefault="00D86D66" w:rsidP="00522FB7">
      <w:pPr>
        <w:spacing w:after="0"/>
        <w:jc w:val="both"/>
        <w:rPr>
          <w:rFonts w:ascii="Trebuchet MS" w:eastAsia="Times New Roman" w:hAnsi="Trebuchet MS"/>
        </w:rPr>
      </w:pPr>
    </w:p>
    <w:p w:rsidR="00D86D66" w:rsidRPr="00B703BD" w:rsidRDefault="00D86D66" w:rsidP="00522FB7">
      <w:pPr>
        <w:spacing w:after="0"/>
        <w:jc w:val="both"/>
        <w:rPr>
          <w:rFonts w:ascii="Trebuchet MS" w:eastAsia="Times New Roman" w:hAnsi="Trebuchet MS"/>
        </w:rPr>
      </w:pP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e) acte doveditoare</w:t>
      </w:r>
      <w:r w:rsidR="008A6461" w:rsidRPr="00B703BD">
        <w:rPr>
          <w:rFonts w:ascii="Trebuchet MS" w:eastAsia="Times New Roman" w:hAnsi="Trebuchet MS"/>
        </w:rPr>
        <w:t xml:space="preserve"> pentru calcularea punctajului:</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rezidenţiat prin concurs în specialitatea pentru care candidează</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doctorat</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doctorand la data concursului (atestat de rectoratul universităţii de medicină şi farmacie sau de Academia de Ştiinţe Medicale la data înscrierii la concurs)</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a doua specialitate confirmată prin ordin al ministrului sănătăţii </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atestate de studii complementare obţinute</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activitate ştiinţifică, dovedită pe bază de adeverinţă cu totalul punctajului înregistrat la colegiul profesional, la care candidatul este în evidenţă în ultimii 5 ani</w:t>
      </w:r>
    </w:p>
    <w:p w:rsidR="008A6461" w:rsidRPr="00BD3F9F"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membru al societăţii/ asociaţiei de specialitate </w:t>
      </w:r>
      <w:r w:rsidRPr="00B703BD">
        <w:rPr>
          <w:rFonts w:ascii="Trebuchet MS" w:eastAsia="Times New Roman" w:hAnsi="Trebuchet MS"/>
        </w:rPr>
        <w:t>cu o vechime de minimum 6 luni la data concursului</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f) certificat de cazier judiciar sau, după caz, extrasul de pe cazierul judiciar;</w:t>
      </w:r>
    </w:p>
    <w:p w:rsidR="00A44D7B" w:rsidRDefault="00522FB7" w:rsidP="00A44D7B">
      <w:pPr>
        <w:spacing w:after="0"/>
        <w:jc w:val="both"/>
        <w:rPr>
          <w:rFonts w:ascii="Trebuchet MS" w:eastAsia="Times New Roman" w:hAnsi="Trebuchet MS"/>
        </w:rPr>
      </w:pPr>
      <w:r w:rsidRPr="00B703BD">
        <w:rPr>
          <w:rFonts w:ascii="Trebuchet MS" w:eastAsia="Times New Roman" w:hAnsi="Trebuchet MS"/>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401B3" w:rsidRPr="00A44D7B" w:rsidRDefault="00522FB7" w:rsidP="00A44D7B">
      <w:pPr>
        <w:spacing w:after="0"/>
        <w:jc w:val="both"/>
        <w:rPr>
          <w:rFonts w:ascii="Trebuchet MS" w:eastAsia="Times New Roman" w:hAnsi="Trebuchet MS"/>
        </w:rPr>
      </w:pPr>
      <w:r w:rsidRPr="00B703BD">
        <w:rPr>
          <w:rFonts w:ascii="Trebuchet MS" w:eastAsia="Times New Roman" w:hAnsi="Trebuchet MS"/>
        </w:rPr>
        <w:t>h) adeverinţă medicală care să ateste starea de sănătate corespunzătoare, eliberată de către medicul de familie al candidatului sau de către unităţile sanitare abilitate cu cel mult 6 luni anterior derulării concursului;</w:t>
      </w:r>
      <w:r w:rsidR="00F401B3">
        <w:rPr>
          <w:rFonts w:ascii="Trebuchet MS" w:eastAsia="Times New Roman" w:hAnsi="Trebuchet MS"/>
        </w:rPr>
        <w:t xml:space="preserve"> </w:t>
      </w:r>
      <w:r w:rsidR="00BE1F38">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i) copia actului de identitate sau orice alt document care atestă identitatea, potrivit legii, aflate în termen de valabilitate;</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j) copia certificatului de căsătorie sau a altui document prin care s-a realizat schimbarea de nume, după caz;</w:t>
      </w:r>
    </w:p>
    <w:p w:rsidR="002518E3" w:rsidRDefault="00522FB7" w:rsidP="00522FB7">
      <w:pPr>
        <w:spacing w:after="0"/>
        <w:jc w:val="both"/>
        <w:rPr>
          <w:rFonts w:ascii="Trebuchet MS" w:eastAsia="Times New Roman" w:hAnsi="Trebuchet MS"/>
        </w:rPr>
      </w:pPr>
      <w:r w:rsidRPr="00B703BD">
        <w:rPr>
          <w:rFonts w:ascii="Trebuchet MS" w:eastAsia="Times New Roman" w:hAnsi="Trebuchet MS"/>
        </w:rPr>
        <w:t>k) curricu</w:t>
      </w:r>
      <w:r w:rsidR="002D6DB1">
        <w:rPr>
          <w:rFonts w:ascii="Trebuchet MS" w:eastAsia="Times New Roman" w:hAnsi="Trebuchet MS"/>
        </w:rPr>
        <w:t>lum vitae, model comun european;</w:t>
      </w:r>
    </w:p>
    <w:p w:rsidR="002D6DB1" w:rsidRDefault="002D6DB1" w:rsidP="00522FB7">
      <w:pPr>
        <w:spacing w:after="0"/>
        <w:jc w:val="both"/>
        <w:rPr>
          <w:rFonts w:ascii="Trebuchet MS" w:eastAsia="Times New Roman" w:hAnsi="Trebuchet MS"/>
        </w:rPr>
      </w:pPr>
      <w:r>
        <w:rPr>
          <w:rFonts w:ascii="Trebuchet MS" w:eastAsia="Times New Roman" w:hAnsi="Trebuchet MS"/>
        </w:rPr>
        <w:t xml:space="preserve">l) </w:t>
      </w:r>
      <w:r w:rsidR="00AA5B6D">
        <w:rPr>
          <w:rFonts w:ascii="Trebuchet MS" w:eastAsia="Times New Roman" w:hAnsi="Trebuchet MS"/>
          <w:lang w:val="ro-RO"/>
        </w:rPr>
        <w:t>dovada plăţii taxei de concurs</w:t>
      </w:r>
      <w:r w:rsidR="004F6EBE">
        <w:rPr>
          <w:rFonts w:ascii="Trebuchet MS" w:eastAsia="Times New Roman" w:hAnsi="Trebuchet MS"/>
          <w:lang w:val="ro-RO"/>
        </w:rPr>
        <w:t>.</w:t>
      </w:r>
      <w:r w:rsidR="00AA5B6D">
        <w:rPr>
          <w:rFonts w:ascii="Trebuchet MS" w:eastAsia="Times New Roman" w:hAnsi="Trebuchet MS"/>
          <w:lang w:val="ro-RO"/>
        </w:rPr>
        <w:t xml:space="preserve"> </w:t>
      </w:r>
    </w:p>
    <w:p w:rsidR="000A461A" w:rsidRPr="000A461A" w:rsidRDefault="000A461A" w:rsidP="000A461A">
      <w:pPr>
        <w:spacing w:after="0"/>
        <w:jc w:val="both"/>
        <w:rPr>
          <w:rFonts w:ascii="Trebuchet MS" w:eastAsia="Times New Roman" w:hAnsi="Trebuchet MS"/>
        </w:rPr>
      </w:pPr>
      <w:r w:rsidRPr="000A461A">
        <w:rPr>
          <w:rFonts w:ascii="Trebuchet MS" w:eastAsia="Times New Roman" w:hAnsi="Trebuchet MS"/>
        </w:rPr>
        <w:t xml:space="preserve">Documentele prevăzute la </w:t>
      </w:r>
      <w:hyperlink w:history="1">
        <w:r w:rsidRPr="000A461A">
          <w:rPr>
            <w:rStyle w:val="Hyperlink"/>
            <w:rFonts w:ascii="Trebuchet MS" w:eastAsia="Times New Roman" w:hAnsi="Trebuchet MS"/>
          </w:rPr>
          <w:t xml:space="preserve"> lit. d)</w:t>
        </w:r>
      </w:hyperlink>
      <w:r w:rsidRPr="000A461A">
        <w:rPr>
          <w:rFonts w:ascii="Trebuchet MS" w:eastAsia="Times New Roman" w:hAnsi="Trebuchet MS"/>
        </w:rPr>
        <w:t xml:space="preserve"> şi f) sunt valabile 3 luni şi se depun la dosar în termen de valabilitate.</w:t>
      </w:r>
    </w:p>
    <w:p w:rsidR="00FD354A" w:rsidRDefault="00FD354A" w:rsidP="00F36DEA">
      <w:pPr>
        <w:spacing w:after="0"/>
        <w:jc w:val="both"/>
        <w:rPr>
          <w:rFonts w:ascii="Trebuchet MS" w:eastAsia="Times New Roman" w:hAnsi="Trebuchet MS"/>
          <w:lang w:val="ro-RO"/>
        </w:rPr>
      </w:pPr>
    </w:p>
    <w:p w:rsidR="00F36DEA" w:rsidRPr="00F36DEA" w:rsidRDefault="00F36DEA" w:rsidP="00F36DEA">
      <w:pPr>
        <w:spacing w:after="0"/>
        <w:jc w:val="both"/>
        <w:rPr>
          <w:rFonts w:ascii="Trebuchet MS" w:eastAsia="Times New Roman" w:hAnsi="Trebuchet MS"/>
          <w:lang w:val="ro-RO"/>
        </w:rPr>
      </w:pPr>
      <w:r w:rsidRPr="00F36DEA">
        <w:rPr>
          <w:rFonts w:ascii="Trebuchet MS" w:eastAsia="Times New Roman" w:hAnsi="Trebuchet MS"/>
          <w:lang w:val="ro-RO"/>
        </w:rPr>
        <w:t>Copiile de pe actele solicitate, precum şi copia certificatului de încadrare într-un grad de handicap se prezintă însoţite de documentele originale, care se certifică cu menţiunea „conform cu originalul“ de către secretarul comisiei de concurs.</w:t>
      </w:r>
    </w:p>
    <w:p w:rsidR="00C73DFD" w:rsidRDefault="00C73DFD" w:rsidP="0061253E">
      <w:pPr>
        <w:spacing w:after="0"/>
        <w:jc w:val="both"/>
        <w:rPr>
          <w:rFonts w:ascii="Trebuchet MS" w:eastAsia="Times New Roman" w:hAnsi="Trebuchet MS"/>
          <w:lang w:val="ro-RO"/>
        </w:rPr>
      </w:pPr>
    </w:p>
    <w:p w:rsidR="006E6DDF"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Cazierul judiciar poate fi înlocuit cu o declaraţie pe propria r</w:t>
      </w:r>
      <w:r w:rsidR="0061253E">
        <w:rPr>
          <w:rFonts w:ascii="Trebuchet MS" w:eastAsia="Times New Roman" w:hAnsi="Trebuchet MS"/>
          <w:lang w:val="ro-RO"/>
        </w:rPr>
        <w:t xml:space="preserve">ăspundere privind antecedentele </w:t>
      </w:r>
      <w:r w:rsidRPr="00F36DEA">
        <w:rPr>
          <w:rFonts w:ascii="Trebuchet MS" w:eastAsia="Times New Roman" w:hAnsi="Trebuchet MS"/>
          <w:lang w:val="ro-RO"/>
        </w:rPr>
        <w:t xml:space="preserve">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w:t>
      </w:r>
      <w:r w:rsidRPr="00F36DEA">
        <w:rPr>
          <w:rFonts w:ascii="Trebuchet MS" w:eastAsia="Times New Roman" w:hAnsi="Trebuchet MS"/>
          <w:lang w:val="ro-RO"/>
        </w:rPr>
        <w:lastRenderedPageBreak/>
        <w:t>obligaţia de a completa dosarul de concurs cu originalul documentu</w:t>
      </w:r>
      <w:r w:rsidR="00A74FDB">
        <w:rPr>
          <w:rFonts w:ascii="Trebuchet MS" w:eastAsia="Times New Roman" w:hAnsi="Trebuchet MS"/>
          <w:lang w:val="ro-RO"/>
        </w:rPr>
        <w:t xml:space="preserve">lui anterior datei de susţinere </w:t>
      </w:r>
      <w:r w:rsidRPr="00F36DEA">
        <w:rPr>
          <w:rFonts w:ascii="Trebuchet MS" w:eastAsia="Times New Roman" w:hAnsi="Trebuchet MS"/>
          <w:lang w:val="ro-RO"/>
        </w:rPr>
        <w:t xml:space="preserve">a primei probe scrise şi/sau probei practice. În situaţia în care candidatul solicită expres în formularul de înscriere la concurs preluarea informaţiilor direct de la autoritatea sau instituţia </w:t>
      </w:r>
    </w:p>
    <w:p w:rsidR="00B92C83" w:rsidRPr="0077581A"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publică competentă cu eliberarea certificatelor de cazier judiciar, extrasul de pe cazierul judiciar se solicită de către autoritatea sau instituţia publică organizatoare a concursului, potrivit legii</w:t>
      </w:r>
      <w:r>
        <w:rPr>
          <w:rFonts w:ascii="Trebuchet MS" w:eastAsia="Times New Roman" w:hAnsi="Trebuchet MS"/>
          <w:lang w:val="ro-RO"/>
        </w:rPr>
        <w:t>.</w:t>
      </w:r>
    </w:p>
    <w:p w:rsidR="00B77816" w:rsidRDefault="00B77816" w:rsidP="00B77816">
      <w:pPr>
        <w:autoSpaceDE w:val="0"/>
        <w:autoSpaceDN w:val="0"/>
        <w:adjustRightInd w:val="0"/>
        <w:spacing w:after="0"/>
        <w:jc w:val="both"/>
        <w:rPr>
          <w:rFonts w:ascii="Trebuchet MS" w:eastAsia="Times New Roman" w:hAnsi="Trebuchet MS"/>
          <w:sz w:val="24"/>
          <w:szCs w:val="24"/>
          <w:lang w:val="ro-RO"/>
        </w:rPr>
      </w:pPr>
      <w:r w:rsidRPr="00284A94">
        <w:rPr>
          <w:rFonts w:ascii="Trebuchet MS" w:eastAsia="Times New Roman" w:hAnsi="Trebuchet MS"/>
          <w:sz w:val="24"/>
          <w:szCs w:val="24"/>
          <w:lang w:val="ro-RO"/>
        </w:rPr>
        <w:t>Taxa de concurs este de 150 lei</w:t>
      </w:r>
      <w:r>
        <w:rPr>
          <w:rFonts w:ascii="Trebuchet MS" w:eastAsia="Times New Roman" w:hAnsi="Trebuchet MS"/>
          <w:sz w:val="24"/>
          <w:szCs w:val="24"/>
          <w:lang w:val="ro-RO"/>
        </w:rPr>
        <w:t xml:space="preserve"> </w:t>
      </w:r>
      <w:r w:rsidRPr="00B77816">
        <w:rPr>
          <w:rFonts w:ascii="Trebuchet MS" w:hAnsi="Trebuchet MS"/>
          <w:sz w:val="24"/>
          <w:szCs w:val="24"/>
          <w:lang w:val="ro-RO"/>
        </w:rPr>
        <w:t>se poate achita</w:t>
      </w:r>
      <w:r>
        <w:rPr>
          <w:rFonts w:ascii="Trebuchet MS" w:eastAsia="Times New Roman" w:hAnsi="Trebuchet MS"/>
          <w:sz w:val="24"/>
          <w:szCs w:val="24"/>
          <w:lang w:val="ro-RO"/>
        </w:rPr>
        <w:t xml:space="preserve"> la casieria unităţii după programul</w:t>
      </w:r>
    </w:p>
    <w:p w:rsidR="00B77816" w:rsidRPr="00606BAC" w:rsidRDefault="00B77816" w:rsidP="00A74FDB">
      <w:pPr>
        <w:spacing w:after="0" w:line="240" w:lineRule="auto"/>
        <w:ind w:left="-567" w:right="-801"/>
        <w:jc w:val="center"/>
        <w:rPr>
          <w:rFonts w:ascii="Trebuchet MS" w:hAnsi="Trebuchet MS"/>
          <w:b/>
          <w:sz w:val="24"/>
          <w:szCs w:val="24"/>
        </w:rPr>
      </w:pPr>
      <w:r>
        <w:rPr>
          <w:rFonts w:ascii="Trebuchet MS" w:hAnsi="Trebuchet MS"/>
          <w:b/>
          <w:sz w:val="24"/>
          <w:szCs w:val="24"/>
        </w:rPr>
        <w:t>Luni-Joi orele 13:00-15:00</w:t>
      </w:r>
      <w:r w:rsidR="00A74FDB">
        <w:rPr>
          <w:rFonts w:ascii="Trebuchet MS" w:hAnsi="Trebuchet MS"/>
          <w:b/>
          <w:sz w:val="24"/>
          <w:szCs w:val="24"/>
        </w:rPr>
        <w:t xml:space="preserve">  </w:t>
      </w:r>
      <w:r w:rsidRPr="00606BAC">
        <w:rPr>
          <w:rFonts w:ascii="Trebuchet MS" w:hAnsi="Trebuchet MS"/>
          <w:b/>
          <w:sz w:val="24"/>
          <w:szCs w:val="24"/>
        </w:rPr>
        <w:t>Vineri orele 11:30-12:30</w:t>
      </w:r>
    </w:p>
    <w:p w:rsidR="00B92C83" w:rsidRDefault="00B77816" w:rsidP="00A74FDB">
      <w:pPr>
        <w:spacing w:after="0" w:line="240" w:lineRule="auto"/>
        <w:ind w:right="-802"/>
        <w:jc w:val="both"/>
        <w:rPr>
          <w:rFonts w:ascii="Trebuchet MS" w:hAnsi="Trebuchet MS"/>
          <w:sz w:val="24"/>
          <w:szCs w:val="24"/>
          <w:lang w:val="ro-RO"/>
        </w:rPr>
      </w:pPr>
      <w:r w:rsidRPr="00B77816">
        <w:rPr>
          <w:rFonts w:ascii="Trebuchet MS" w:eastAsia="Times New Roman" w:hAnsi="Trebuchet MS"/>
          <w:lang w:val="ro-RO"/>
        </w:rPr>
        <w:t xml:space="preserve">Sau </w:t>
      </w:r>
      <w:r>
        <w:rPr>
          <w:rFonts w:ascii="Trebuchet MS" w:hAnsi="Trebuchet MS"/>
          <w:sz w:val="24"/>
          <w:szCs w:val="24"/>
          <w:lang w:val="ro-RO"/>
        </w:rPr>
        <w:t>în contul spitalului:</w:t>
      </w:r>
      <w:r w:rsidR="00A74FDB">
        <w:rPr>
          <w:rFonts w:ascii="Trebuchet MS" w:hAnsi="Trebuchet MS"/>
          <w:sz w:val="24"/>
          <w:szCs w:val="24"/>
          <w:lang w:val="ro-RO"/>
        </w:rPr>
        <w:t xml:space="preserve"> </w:t>
      </w:r>
    </w:p>
    <w:p w:rsidR="00A74FDB" w:rsidRPr="000F6A40" w:rsidRDefault="00B77816" w:rsidP="000F6A40">
      <w:pPr>
        <w:spacing w:after="0" w:line="240" w:lineRule="auto"/>
        <w:ind w:right="-802"/>
        <w:jc w:val="center"/>
        <w:rPr>
          <w:rFonts w:ascii="Trebuchet MS" w:hAnsi="Trebuchet MS"/>
          <w:sz w:val="24"/>
          <w:szCs w:val="24"/>
          <w:lang w:val="ro-RO"/>
        </w:rPr>
      </w:pPr>
      <w:r w:rsidRPr="00DE4667">
        <w:rPr>
          <w:rFonts w:ascii="Trebuchet MS" w:hAnsi="Trebuchet MS"/>
          <w:b/>
          <w:sz w:val="24"/>
          <w:szCs w:val="24"/>
        </w:rPr>
        <w:t>IBAN: RO43TREZ21620F330800XXXX</w:t>
      </w:r>
      <w:r w:rsidR="00A74FDB">
        <w:rPr>
          <w:rFonts w:ascii="Trebuchet MS" w:hAnsi="Trebuchet MS"/>
          <w:b/>
          <w:sz w:val="24"/>
          <w:szCs w:val="24"/>
        </w:rPr>
        <w:t xml:space="preserve">  </w:t>
      </w:r>
      <w:r w:rsidRPr="00DE4667">
        <w:rPr>
          <w:rFonts w:ascii="Trebuchet MS" w:hAnsi="Trebuchet MS"/>
          <w:b/>
          <w:sz w:val="24"/>
          <w:szCs w:val="24"/>
        </w:rPr>
        <w:t>TREZORERIA CLUJ</w:t>
      </w:r>
      <w:r w:rsidR="00A74FDB">
        <w:rPr>
          <w:rFonts w:ascii="Trebuchet MS" w:hAnsi="Trebuchet MS"/>
          <w:b/>
          <w:sz w:val="24"/>
          <w:szCs w:val="24"/>
        </w:rPr>
        <w:t xml:space="preserve"> </w:t>
      </w:r>
      <w:r w:rsidR="00A74FDB" w:rsidRPr="00A74FDB">
        <w:rPr>
          <w:rFonts w:ascii="Trebuchet MS" w:hAnsi="Trebuchet MS"/>
          <w:b/>
          <w:sz w:val="24"/>
          <w:szCs w:val="24"/>
          <w:lang w:val="ro-RO"/>
        </w:rPr>
        <w:t>CIF 4288080</w:t>
      </w:r>
    </w:p>
    <w:p w:rsidR="00954F25" w:rsidRPr="00A44D7B" w:rsidRDefault="004A1617" w:rsidP="00A44D7B">
      <w:pPr>
        <w:tabs>
          <w:tab w:val="left" w:pos="6912"/>
        </w:tabs>
        <w:spacing w:after="0"/>
        <w:rPr>
          <w:rFonts w:ascii="Trebuchet MS" w:hAnsi="Trebuchet MS"/>
          <w:b/>
          <w:sz w:val="24"/>
          <w:szCs w:val="24"/>
          <w:lang w:val="ro-RO"/>
        </w:rPr>
      </w:pPr>
      <w:r w:rsidRPr="00954F25">
        <w:rPr>
          <w:rFonts w:ascii="Trebuchet MS" w:hAnsi="Trebuchet MS"/>
          <w:b/>
          <w:sz w:val="24"/>
          <w:szCs w:val="24"/>
          <w:lang w:val="ro-RO"/>
        </w:rPr>
        <w:t>Condiţii genera</w:t>
      </w:r>
      <w:r w:rsidR="00B703BD" w:rsidRPr="00954F25">
        <w:rPr>
          <w:rFonts w:ascii="Trebuchet MS" w:hAnsi="Trebuchet MS"/>
          <w:b/>
          <w:sz w:val="24"/>
          <w:szCs w:val="24"/>
          <w:lang w:val="ro-RO"/>
        </w:rPr>
        <w:t>l</w:t>
      </w:r>
      <w:r w:rsidRPr="00954F25">
        <w:rPr>
          <w:rFonts w:ascii="Trebuchet MS" w:hAnsi="Trebuchet MS"/>
          <w:b/>
          <w:sz w:val="24"/>
          <w:szCs w:val="24"/>
          <w:lang w:val="ro-RO"/>
        </w:rPr>
        <w:t>e de participare</w:t>
      </w:r>
      <w:r w:rsidR="00B703BD" w:rsidRPr="00954F25">
        <w:rPr>
          <w:rFonts w:ascii="Trebuchet MS" w:hAnsi="Trebuchet MS"/>
          <w:b/>
          <w:sz w:val="24"/>
          <w:szCs w:val="24"/>
          <w:lang w:val="ro-RO"/>
        </w:rPr>
        <w:t xml:space="preserve"> la concurs</w:t>
      </w:r>
    </w:p>
    <w:p w:rsidR="00B703BD" w:rsidRPr="00B703BD" w:rsidRDefault="00B703BD" w:rsidP="00D81A9F">
      <w:pPr>
        <w:tabs>
          <w:tab w:val="left" w:pos="6912"/>
        </w:tabs>
        <w:spacing w:after="0"/>
        <w:jc w:val="both"/>
        <w:rPr>
          <w:rFonts w:ascii="Trebuchet MS" w:hAnsi="Trebuchet MS"/>
          <w:lang w:val="ro-RO"/>
        </w:rPr>
      </w:pPr>
      <w:r w:rsidRPr="00B703BD">
        <w:rPr>
          <w:rFonts w:ascii="Trebuchet MS" w:hAnsi="Trebuchet MS"/>
        </w:rPr>
        <w:t>Poate ocupa un post vacant sau temporar vacant persoana care îndeplineşte condiţiile: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a) are cetăţenia română sau cetăţenia unui alt stat membru al Uniunii Europene, a unui stat parte la Acordul privind Spaţiul Economic European (SEE) sau cetăţenia Confederaţiei Elveţiene;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b) cunoaşte limba română, scris şi vorbit;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c) are capacitate de muncă în conformitate cu prevederile Legii nr. 53/2003 - Codul muncii, republicată, cu modificările şi completările ulterioare;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d) are o stare de sănătate corespunzătoare postului pentru care candidează, atestată pe baza adeverinţei medicale eliberate de medicul de familie sau de unităţile sanitare abilitate;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e) îndeplineşte condiţiile de studii, de vechime în specialitate şi, după caz, alte condiţii specifice potrivit cerinţelor postului scos la concurs, inclusiv condiţiile de exercitare a profesiei;</w:t>
      </w:r>
    </w:p>
    <w:p w:rsidR="00920AEB" w:rsidRPr="00B703BD" w:rsidRDefault="004A1617" w:rsidP="00D81A9F">
      <w:pPr>
        <w:tabs>
          <w:tab w:val="left" w:pos="6912"/>
        </w:tabs>
        <w:spacing w:after="0"/>
        <w:jc w:val="both"/>
        <w:rPr>
          <w:rFonts w:ascii="Trebuchet MS" w:hAnsi="Trebuchet MS"/>
        </w:rPr>
      </w:pPr>
      <w:r w:rsidRPr="00B703BD">
        <w:rPr>
          <w:rFonts w:ascii="Trebuchet MS" w:hAnsi="Trebuchet M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920AEB" w:rsidRPr="00B703BD" w:rsidRDefault="004A1617" w:rsidP="00D81A9F">
      <w:pPr>
        <w:tabs>
          <w:tab w:val="left" w:pos="6912"/>
        </w:tabs>
        <w:spacing w:after="0"/>
        <w:rPr>
          <w:rFonts w:ascii="Trebuchet MS" w:hAnsi="Trebuchet MS"/>
        </w:rPr>
      </w:pPr>
      <w:r w:rsidRPr="00B703BD">
        <w:rPr>
          <w:rFonts w:ascii="Trebuchet MS" w:hAnsi="Trebuchet M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2C83" w:rsidRPr="006E6DDF" w:rsidRDefault="004A1617" w:rsidP="006E6DDF">
      <w:pPr>
        <w:tabs>
          <w:tab w:val="left" w:pos="6912"/>
        </w:tabs>
        <w:spacing w:after="0"/>
        <w:jc w:val="both"/>
        <w:rPr>
          <w:rFonts w:ascii="Trebuchet MS" w:hAnsi="Trebuchet MS"/>
        </w:rPr>
      </w:pPr>
      <w:r w:rsidRPr="00B703BD">
        <w:rPr>
          <w:rFonts w:ascii="Trebuchet MS" w:hAnsi="Trebuchet MS"/>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r w:rsidR="00CE6D6E" w:rsidRPr="00B703BD">
        <w:rPr>
          <w:rFonts w:ascii="Trebuchet MS" w:hAnsi="Trebuchet MS"/>
          <w:lang w:val="ro-RO"/>
        </w:rPr>
        <w:t xml:space="preserve"> </w:t>
      </w:r>
    </w:p>
    <w:p w:rsidR="00F401B3" w:rsidRDefault="00F401B3" w:rsidP="00A37523">
      <w:pPr>
        <w:spacing w:after="0" w:line="240" w:lineRule="auto"/>
        <w:ind w:right="49"/>
        <w:rPr>
          <w:rFonts w:ascii="Trebuchet MS" w:hAnsi="Trebuchet MS"/>
          <w:b/>
          <w:sz w:val="24"/>
          <w:szCs w:val="24"/>
        </w:rPr>
      </w:pPr>
      <w:r w:rsidRPr="00606BAC">
        <w:rPr>
          <w:rFonts w:ascii="Trebuchet MS" w:hAnsi="Trebuchet MS"/>
          <w:b/>
          <w:sz w:val="24"/>
          <w:szCs w:val="24"/>
        </w:rPr>
        <w:t>Dosarele de concurs se vor prezenta la Biroul Resurse umane</w:t>
      </w:r>
      <w:r w:rsidR="0061253E">
        <w:rPr>
          <w:rFonts w:ascii="Trebuchet MS" w:hAnsi="Trebuchet MS"/>
          <w:b/>
          <w:sz w:val="24"/>
          <w:szCs w:val="24"/>
        </w:rPr>
        <w:t xml:space="preserve"> et. II camera 21</w:t>
      </w:r>
      <w:r w:rsidR="00525AD0">
        <w:rPr>
          <w:rFonts w:ascii="Trebuchet MS" w:hAnsi="Trebuchet MS"/>
          <w:b/>
          <w:sz w:val="24"/>
          <w:szCs w:val="24"/>
        </w:rPr>
        <w:t xml:space="preserve">, </w:t>
      </w:r>
      <w:r w:rsidR="00A37523">
        <w:rPr>
          <w:rFonts w:ascii="Trebuchet MS" w:hAnsi="Trebuchet MS"/>
          <w:b/>
          <w:sz w:val="24"/>
          <w:szCs w:val="24"/>
        </w:rPr>
        <w:t xml:space="preserve"> dup</w:t>
      </w:r>
      <w:r w:rsidR="009661A0">
        <w:rPr>
          <w:rFonts w:ascii="Trebuchet MS" w:hAnsi="Trebuchet MS"/>
          <w:b/>
          <w:sz w:val="24"/>
          <w:szCs w:val="24"/>
        </w:rPr>
        <w:t>ă urmă</w:t>
      </w:r>
      <w:r w:rsidR="00A37523">
        <w:rPr>
          <w:rFonts w:ascii="Trebuchet MS" w:hAnsi="Trebuchet MS"/>
          <w:b/>
          <w:sz w:val="24"/>
          <w:szCs w:val="24"/>
        </w:rPr>
        <w:t xml:space="preserve">torul program: </w:t>
      </w:r>
      <w:r>
        <w:rPr>
          <w:rFonts w:ascii="Trebuchet MS" w:hAnsi="Trebuchet MS"/>
          <w:b/>
          <w:sz w:val="24"/>
          <w:szCs w:val="24"/>
        </w:rPr>
        <w:t>Luni-Joi orele 13:00 -15:00</w:t>
      </w:r>
      <w:r w:rsidR="00A37523">
        <w:rPr>
          <w:rFonts w:ascii="Trebuchet MS" w:hAnsi="Trebuchet MS"/>
          <w:b/>
          <w:sz w:val="24"/>
          <w:szCs w:val="24"/>
        </w:rPr>
        <w:t xml:space="preserve"> </w:t>
      </w:r>
      <w:r w:rsidRPr="00606BAC">
        <w:rPr>
          <w:rFonts w:ascii="Trebuchet MS" w:hAnsi="Trebuchet MS"/>
          <w:b/>
          <w:sz w:val="24"/>
          <w:szCs w:val="24"/>
        </w:rPr>
        <w:t>Vineri orele 11:30</w:t>
      </w:r>
      <w:r>
        <w:rPr>
          <w:rFonts w:ascii="Trebuchet MS" w:hAnsi="Trebuchet MS"/>
          <w:b/>
          <w:sz w:val="24"/>
          <w:szCs w:val="24"/>
        </w:rPr>
        <w:t xml:space="preserve"> </w:t>
      </w:r>
      <w:r w:rsidRPr="00606BAC">
        <w:rPr>
          <w:rFonts w:ascii="Trebuchet MS" w:hAnsi="Trebuchet MS"/>
          <w:b/>
          <w:sz w:val="24"/>
          <w:szCs w:val="24"/>
        </w:rPr>
        <w:t>-12:30</w:t>
      </w:r>
    </w:p>
    <w:p w:rsidR="00A37523" w:rsidRDefault="00A37523" w:rsidP="003B45AF">
      <w:pPr>
        <w:spacing w:after="0" w:line="240" w:lineRule="auto"/>
        <w:ind w:right="48"/>
        <w:jc w:val="both"/>
        <w:rPr>
          <w:rFonts w:ascii="Trebuchet MS" w:hAnsi="Trebuchet MS"/>
          <w:b/>
          <w:sz w:val="24"/>
          <w:szCs w:val="24"/>
        </w:rPr>
      </w:pPr>
    </w:p>
    <w:p w:rsidR="00B92C83" w:rsidRPr="0058119B" w:rsidRDefault="002D638D" w:rsidP="0058119B">
      <w:pPr>
        <w:spacing w:after="0"/>
        <w:ind w:right="48"/>
        <w:jc w:val="both"/>
        <w:rPr>
          <w:rFonts w:ascii="Trebuchet MS" w:hAnsi="Trebuchet MS"/>
          <w:b/>
          <w:sz w:val="24"/>
          <w:szCs w:val="24"/>
          <w:lang w:val="ro-RO"/>
        </w:rPr>
      </w:pPr>
      <w:r w:rsidRPr="00D453D3">
        <w:rPr>
          <w:rFonts w:ascii="Trebuchet MS" w:hAnsi="Trebuchet MS"/>
          <w:b/>
          <w:sz w:val="24"/>
          <w:szCs w:val="24"/>
        </w:rPr>
        <w:t>Prin raportare la nevoile individuale, candidatul cu dizabilităţi poate înainta comisiei de concurs propunerea sa privind instrumentele necesare pentru asigurarea accesibilităţii probelor de concurs</w:t>
      </w:r>
      <w:r>
        <w:rPr>
          <w:rFonts w:ascii="Trebuchet MS" w:hAnsi="Trebuchet MS"/>
          <w:b/>
          <w:sz w:val="24"/>
          <w:szCs w:val="24"/>
        </w:rPr>
        <w:t>.</w:t>
      </w:r>
    </w:p>
    <w:p w:rsidR="00B77816" w:rsidRDefault="00B77816" w:rsidP="00A74FDB">
      <w:pPr>
        <w:spacing w:after="0"/>
        <w:jc w:val="both"/>
        <w:rPr>
          <w:rFonts w:ascii="Trebuchet MS" w:eastAsia="Times New Roman" w:hAnsi="Trebuchet MS"/>
          <w:b/>
          <w:sz w:val="24"/>
          <w:szCs w:val="24"/>
        </w:rPr>
      </w:pPr>
      <w:r w:rsidRPr="00B77816">
        <w:rPr>
          <w:rFonts w:ascii="Trebuchet MS" w:eastAsia="Times New Roman" w:hAnsi="Trebuchet MS"/>
          <w:b/>
          <w:sz w:val="24"/>
          <w:szCs w:val="24"/>
        </w:rPr>
        <w:t>Relaţii suplimentare se pot obţ</w:t>
      </w:r>
      <w:r w:rsidR="00D86D66">
        <w:rPr>
          <w:rFonts w:ascii="Trebuchet MS" w:eastAsia="Times New Roman" w:hAnsi="Trebuchet MS"/>
          <w:b/>
          <w:sz w:val="24"/>
          <w:szCs w:val="24"/>
        </w:rPr>
        <w:t>ine la Serviciul R.U.N.O. tel.:</w:t>
      </w:r>
      <w:r w:rsidRPr="00B77816">
        <w:rPr>
          <w:rFonts w:ascii="Trebuchet MS" w:eastAsia="Times New Roman" w:hAnsi="Trebuchet MS"/>
          <w:b/>
          <w:sz w:val="24"/>
          <w:szCs w:val="24"/>
        </w:rPr>
        <w:t xml:space="preserve">0264.59.27.71  int. 1120. </w:t>
      </w:r>
    </w:p>
    <w:p w:rsidR="008C69DC" w:rsidRDefault="008C69DC" w:rsidP="008C69DC">
      <w:pPr>
        <w:rPr>
          <w:rFonts w:ascii="Trebuchet MS" w:hAnsi="Trebuchet MS" w:cs="Arial"/>
          <w:color w:val="3D3D3D"/>
          <w:shd w:val="clear" w:color="auto" w:fill="FFFFFF"/>
        </w:rPr>
      </w:pPr>
    </w:p>
    <w:p w:rsid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Tematica pentru concursul de ocupare de post în specialitatea Obstetrică</w:t>
      </w:r>
      <w:r>
        <w:rPr>
          <w:rFonts w:ascii="Arial" w:hAnsi="Arial" w:cs="Arial"/>
          <w:shd w:val="clear" w:color="auto" w:fill="FFFFFF"/>
        </w:rPr>
        <w:t>-</w:t>
      </w:r>
      <w:r w:rsidRPr="008B39A2">
        <w:rPr>
          <w:rFonts w:ascii="Arial" w:hAnsi="Arial" w:cs="Arial"/>
          <w:shd w:val="clear" w:color="auto" w:fill="FFFFFF"/>
        </w:rPr>
        <w:t>Ginecologie</w:t>
      </w:r>
    </w:p>
    <w:p w:rsidR="008B39A2" w:rsidRPr="008B39A2" w:rsidRDefault="008B39A2" w:rsidP="008B39A2">
      <w:pPr>
        <w:spacing w:after="0" w:line="240" w:lineRule="auto"/>
        <w:jc w:val="both"/>
        <w:rPr>
          <w:rFonts w:ascii="Arial" w:hAnsi="Arial" w:cs="Arial"/>
          <w:shd w:val="clear" w:color="auto" w:fill="FFFFFF"/>
        </w:rPr>
      </w:pP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A. PROBA SCRISĂ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B. PROBA CLINICĂ OBSTETRICĂ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C. PROBA CLINICĂ GINECOLOGIE</w:t>
      </w:r>
    </w:p>
    <w:p w:rsid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D. PROBA PRACTICĂ</w:t>
      </w:r>
    </w:p>
    <w:p w:rsidR="008B39A2" w:rsidRPr="008B39A2" w:rsidRDefault="008B39A2" w:rsidP="008B39A2">
      <w:pPr>
        <w:spacing w:after="0" w:line="240" w:lineRule="auto"/>
        <w:jc w:val="both"/>
        <w:rPr>
          <w:rFonts w:ascii="Arial" w:hAnsi="Arial" w:cs="Arial"/>
          <w:shd w:val="clear" w:color="auto" w:fill="FFFFFF"/>
        </w:rPr>
      </w:pP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A. PROBA SCRISĂ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 Anatomia clinică și fiziologia organelor genitale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a. Noțiuni de anatomie (1, pg. 16-34)</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b. Noțiuni de endocrinologie a reproducerii (2, pg. 400-435)</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 Sarcina normală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a. Fiziologia maternă (1, pg. 46-72)</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b. Consultația preconcepțională (1, pg. 156-165)</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c. Îngrijirea prenatală (1, pg. 168-189)</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d. Diagnosticul prenatal (1, pg. 283-302)</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3. Avortul (1, pg. 350-371)</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4. Boala trofoblastică gestațională (2, pg. 898-917)</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5. Hemoragiile obstetricale antepartum (3, pg. 335-347)</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6. Complicații medicale și chirurgicale în sarcină (1, pg. 926 - 1282)</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7. Ecografia în obstetrică si ginecologie (1, pg. 194 - 222), (4, pg. 805-833)</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8. Medicină fetală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a. Embriogeneza și dezvoltarea morfologică fetală (1, pg. 127-151)</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b. Genetică (1, pg. 259-280)</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c. Teratologie (1, pg. 240-255)</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d. Monitorizarea fetală antepartum și intrapartum (3, pg. 377-389)</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e. Restricția de creștere fetală (1, pg. 874-884)</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f. Suferința fetală (1, pg. 491-497)</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g. Moartea fetală (1, pg. 661-666)</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9. Nașterea normală și patologică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 Nașterea normală (3, pg. 351-360)</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 Prezentațiile distocice (3, pg. 361-376)</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3. Anomalii ale travaliului (3, pg. 391-406)</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4. Nașterea vaginală operatorie (3, pg. 407-418)</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5. Analgezia si anestezia in obstetrica (3, pg. 557-563)</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6. Hemoragia postpartum (3, pg. 511-532)</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7. Nou-născutul. Îngrijiri acordate nou-născutului (1, pg. 624-635)</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10. Anemia fetală. Alloimunizarea (1, pg. 306-313)</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11. Afecțiuni hipertensive în sarcină (1, pg. 728-770)</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12. Sarcina multiplă (1, pg. 891-920)</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13. Nasterea înainte de termen (1, pg. 829 – 855)</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14. Sarcina prelungită (1, pg. 862 – 870)</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15. Patologia anexelor fetale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a. Anomaliile placentare, ale membranelor amniotice și ale cordonului ombilical (1, pg.</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116 – 124)</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b. Lichidul amniotic (1, pg. 231-238)</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16. Lehuzia</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a. Lehuzia fiziologică (1, pg. 668 – 679)</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b. Complicațiile puerperale (1, pg. 682 – 692)</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17. Urgențe vitale în obstetrică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lastRenderedPageBreak/>
        <w:t>a. Sepsisul și șocul în obstetrică (5, pg. 223-239)</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b. Embolia cu lichid amniotic (5, pg. 243-257)</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c. Colapsul matern peripartum (5, pg. 265-287)</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18. Sindroame în ginecologie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 Tulburările de ciclu menstrual: Sângerarea uterină anormală - menoragia,</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metroragii disfuncționale (2, pg. 219-240), amenoreea (2, pg. 440-457)</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 Durerea pelvină (2, pg. 304-328)</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19. Infecțiile ginecologice (2, pg. 64-107)</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20. Sarcina extrauterină (2, pg. 198-215)</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21. Endometrioza (2, pg. 281-298)</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22. Anomaliile congenitale ale organelor genitale (2, pg. 481-503)</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23. Tulburările de statică pelvină: Incontinența urinară (2, pg. 606-632) si Prolapsul organelor</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pelvine (2, pg. 633-658)</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24. Patologia benignă și preinvazivă ginecologică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 Patologia benigna si preinvaziva a tractului reproducător inferior (2, pg. 110-128;</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730-763)</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 Tumorile uterine (2, pg. 246-261)</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3. Tumorile ovariene și tubare (2, pg. 262-274)</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4. Patologia benignă și preinvazivă a sânului (2, pg. 333-345)</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25. Cancerele ginecologice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 Cancerul de col uterin (2, pg. 769-789)</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 Cancerul vulvar (2, pg. 793-806)</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3. Cancerul vaginal (2, pg. 808-815)</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4. Cancerul de corp uterin. Cancerul endometrial (2, pg. 817-834). Sarcoamele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uterine (2, pg. 839-850)</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5. Cancerul de ovar: Cancerul epitelial ovarian (2, pg. 853-874). Tumorile celulelor</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germinale ovariene și stromale ale cordoanelor sexuale (2, pg. 879-894)</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6. Cancerul de sân (2, pg. 345-352)</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26. Ginecologie pediatrică (2, pg. 382-397)</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27. Menopauza (2, pg. 554-586, 588-600)</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28. Evaluarea cuplului infertil (2, pg. 507-526)</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29. Contracepție și sterilitate (2, pg. 132-149 si 152-164)</w:t>
      </w:r>
    </w:p>
    <w:p w:rsidR="008B39A2" w:rsidRDefault="008B39A2" w:rsidP="008B39A2">
      <w:pPr>
        <w:spacing w:after="0" w:line="240" w:lineRule="auto"/>
        <w:jc w:val="both"/>
        <w:rPr>
          <w:rFonts w:ascii="Arial" w:hAnsi="Arial" w:cs="Arial"/>
          <w:shd w:val="clear" w:color="auto" w:fill="FFFFFF"/>
        </w:rPr>
      </w:pPr>
    </w:p>
    <w:p w:rsidR="008B39A2" w:rsidRDefault="008B39A2" w:rsidP="008B39A2">
      <w:pPr>
        <w:spacing w:after="0" w:line="240" w:lineRule="auto"/>
        <w:jc w:val="both"/>
        <w:rPr>
          <w:rFonts w:ascii="Arial" w:hAnsi="Arial" w:cs="Arial"/>
          <w:shd w:val="clear" w:color="auto" w:fill="FFFFFF"/>
        </w:rPr>
      </w:pP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Bibliografie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 Williams Obstetrică, Ed. a 24-a, Tratat F. Cunningham, Kenneth Leveno, Steven Bloom, Catherine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Spong, Jodi Dashe, Barbara Hoffman, Brian casey, Jeanne Sheffield, Coordonatorul ediției în</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limba română Prof. Dr. Radu Vlădăreanu. Editura Hipocrate, București, 2017.</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 Williams Ginecologie, Ed. a II-a, Hoffman, Schorge, Schaffer, Halvorson, Bradshaw, Cunningham,</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Coordonatorul ediției în limba română Prof. Dr. Radu Vlădăreanu, Editura Hipocrate, București,</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2015.</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3. Tratat de chirurgie, Ed. a II-a, Vol. V Obstetrică și Ginecologie, sub redacția Irinel Popescu,</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Constantin Ciuce, Coordonator: Gheorghe Peltecu, Editura Academiei Romane, București, 2014.</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4. Callen, Ultrasonografie în Obstetrică și Ginecologie. Mary Norton, Leslie Scoutt, Vickie Feldstein. Ed.</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a 6-a, coordonată în limba română: Radu Vlădăreanu, București, Editura Hipocrate, 2017.</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5. Urgențele obstetricale intrapartum, Editori: Gheorghe Peltecu, Anca Maria Panaitescu, Radu</w:t>
      </w:r>
    </w:p>
    <w:p w:rsid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Botezatu, George Iancu, Editura Academiei Române, 2017.</w:t>
      </w:r>
    </w:p>
    <w:p w:rsidR="008B39A2" w:rsidRDefault="008B39A2" w:rsidP="008B39A2">
      <w:pPr>
        <w:spacing w:after="0" w:line="240" w:lineRule="auto"/>
        <w:jc w:val="both"/>
        <w:rPr>
          <w:rFonts w:ascii="Arial" w:hAnsi="Arial" w:cs="Arial"/>
          <w:shd w:val="clear" w:color="auto" w:fill="FFFFFF"/>
        </w:rPr>
      </w:pPr>
    </w:p>
    <w:p w:rsidR="008B39A2" w:rsidRDefault="008B39A2" w:rsidP="008B39A2">
      <w:pPr>
        <w:spacing w:after="0" w:line="240" w:lineRule="auto"/>
        <w:jc w:val="both"/>
        <w:rPr>
          <w:rFonts w:ascii="Arial" w:hAnsi="Arial" w:cs="Arial"/>
          <w:shd w:val="clear" w:color="auto" w:fill="FFFFFF"/>
        </w:rPr>
      </w:pPr>
    </w:p>
    <w:p w:rsidR="008B39A2" w:rsidRPr="008B39A2" w:rsidRDefault="008B39A2" w:rsidP="008B39A2">
      <w:pPr>
        <w:spacing w:after="0" w:line="240" w:lineRule="auto"/>
        <w:jc w:val="both"/>
        <w:rPr>
          <w:rFonts w:ascii="Arial" w:hAnsi="Arial" w:cs="Arial"/>
          <w:shd w:val="clear" w:color="auto" w:fill="FFFFFF"/>
        </w:rPr>
      </w:pPr>
    </w:p>
    <w:p w:rsid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B. PROBA CLINICĂ OBSTETRICĂ</w:t>
      </w:r>
    </w:p>
    <w:p w:rsidR="008B39A2" w:rsidRPr="008B39A2" w:rsidRDefault="008B39A2" w:rsidP="008B39A2">
      <w:pPr>
        <w:spacing w:after="0" w:line="240" w:lineRule="auto"/>
        <w:jc w:val="both"/>
        <w:rPr>
          <w:rFonts w:ascii="Arial" w:hAnsi="Arial" w:cs="Arial"/>
          <w:shd w:val="clear" w:color="auto" w:fill="FFFFFF"/>
        </w:rPr>
      </w:pPr>
    </w:p>
    <w:p w:rsid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C. PROBA CLINICĂ GINECOLOGIE</w:t>
      </w:r>
    </w:p>
    <w:p w:rsidR="008B39A2" w:rsidRPr="008B39A2" w:rsidRDefault="008B39A2" w:rsidP="008B39A2">
      <w:pPr>
        <w:spacing w:after="0" w:line="240" w:lineRule="auto"/>
        <w:jc w:val="both"/>
        <w:rPr>
          <w:rFonts w:ascii="Arial" w:hAnsi="Arial" w:cs="Arial"/>
          <w:shd w:val="clear" w:color="auto" w:fill="FFFFFF"/>
        </w:rPr>
      </w:pPr>
    </w:p>
    <w:p w:rsid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D. PROBA PRACTICĂ</w:t>
      </w:r>
    </w:p>
    <w:p w:rsidR="00A87F13" w:rsidRPr="008B39A2" w:rsidRDefault="00A87F13" w:rsidP="008B39A2">
      <w:pPr>
        <w:spacing w:after="0" w:line="240" w:lineRule="auto"/>
        <w:jc w:val="both"/>
        <w:rPr>
          <w:rFonts w:ascii="Arial" w:hAnsi="Arial" w:cs="Arial"/>
          <w:shd w:val="clear" w:color="auto" w:fill="FFFFFF"/>
        </w:rPr>
      </w:pP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 Ecografia în obstetrică și ginecologie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 Monitorizarea cardiotocografică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3. Asistența la naștere în prezentațiile craniene și pelviană, epiziotomia/rafia</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4. Aplicația de forceps în OP, OS, OIDA, OISA</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5. Aplicația vidextractorului</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6. Versiunea internă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7. Manevre în cazul distociei de umeri</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8. Operația cezariană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9. Cerclajul colului uterin</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10. Lacerațiile cervicale și perineale postpartum</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11. Intervenții biopsice, ablative și distructive la nivelul colului uterin</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12. Colposcopia</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13. Recoltarea probelor cervico-vaginale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14. Chiuretajul uterin</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15. Laparoscopia diagnostică (inclusiv cromopertubație)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16. Histeroscopia diagnostică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17. Laparoscopia operatorie (adezioliză, sterilizarea tubară, salpingostomie, salpingectomie,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chistectomie ovariană)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18. Histeroscopia operatorie (rezecție de polip, miom tip 0-1, &lt; 4 cm)</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19. Investigații în cazul prolapsului genital și IUE (scorul POP-Q)</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20. Tratamentul chirurgical al tumorilor benigne ale sânului</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21. Colporafia anterioară. Colpoperineorafia.</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22. Anexectomia</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23. Miomectomia</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24. Histerectomia abdominală în patologia benignă a uterului</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25. Histerectomia vaginală</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26. Marsupializarea/excizia de chist/abces (vulvar)</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27. Tratamentul plăgii complicate</w:t>
      </w:r>
    </w:p>
    <w:p w:rsidR="008B39A2" w:rsidRPr="008B39A2" w:rsidRDefault="008B39A2" w:rsidP="008B39A2">
      <w:pPr>
        <w:spacing w:after="0" w:line="240" w:lineRule="auto"/>
        <w:jc w:val="both"/>
        <w:rPr>
          <w:rFonts w:ascii="Arial" w:hAnsi="Arial" w:cs="Arial"/>
          <w:shd w:val="clear" w:color="auto" w:fill="FFFFFF"/>
        </w:rPr>
      </w:pPr>
      <w:r w:rsidRPr="008B39A2">
        <w:rPr>
          <w:rFonts w:ascii="Arial" w:hAnsi="Arial" w:cs="Arial"/>
          <w:shd w:val="clear" w:color="auto" w:fill="FFFFFF"/>
        </w:rPr>
        <w:t>28. Inserție de DIU</w:t>
      </w:r>
    </w:p>
    <w:p w:rsidR="002C1D2C" w:rsidRPr="008B39A2" w:rsidRDefault="008B39A2" w:rsidP="008B39A2">
      <w:pPr>
        <w:spacing w:after="0" w:line="240" w:lineRule="auto"/>
        <w:jc w:val="both"/>
        <w:rPr>
          <w:rFonts w:ascii="Trebuchet MS" w:eastAsia="Times New Roman" w:hAnsi="Trebuchet MS"/>
          <w:b/>
          <w:lang w:val="ro-RO"/>
        </w:rPr>
      </w:pPr>
      <w:r w:rsidRPr="008B39A2">
        <w:rPr>
          <w:rFonts w:ascii="Arial" w:hAnsi="Arial" w:cs="Arial"/>
          <w:shd w:val="clear" w:color="auto" w:fill="FFFFFF"/>
        </w:rPr>
        <w:t>29. Plasarea unui pesar (în caz de prolaps sau amenințare de naștere prematură</w:t>
      </w:r>
    </w:p>
    <w:p w:rsidR="00D86D66" w:rsidRPr="008B39A2" w:rsidRDefault="00D86D66" w:rsidP="00B77816">
      <w:pPr>
        <w:spacing w:after="0" w:line="240" w:lineRule="auto"/>
        <w:jc w:val="center"/>
        <w:rPr>
          <w:rFonts w:ascii="Trebuchet MS" w:eastAsia="Times New Roman" w:hAnsi="Trebuchet MS"/>
          <w:b/>
          <w:lang w:val="ro-RO"/>
        </w:rPr>
      </w:pPr>
    </w:p>
    <w:p w:rsidR="00D86D66" w:rsidRDefault="00D86D66" w:rsidP="00B77816">
      <w:pPr>
        <w:spacing w:after="0" w:line="240" w:lineRule="auto"/>
        <w:jc w:val="center"/>
        <w:rPr>
          <w:rFonts w:ascii="Trebuchet MS" w:eastAsia="Times New Roman" w:hAnsi="Trebuchet MS"/>
          <w:b/>
          <w:lang w:val="ro-RO"/>
        </w:rPr>
      </w:pPr>
    </w:p>
    <w:p w:rsidR="00D86D66" w:rsidRDefault="00D86D66" w:rsidP="00B77816">
      <w:pPr>
        <w:spacing w:after="0" w:line="240" w:lineRule="auto"/>
        <w:jc w:val="center"/>
        <w:rPr>
          <w:rFonts w:ascii="Trebuchet MS" w:eastAsia="Times New Roman" w:hAnsi="Trebuchet MS"/>
          <w:b/>
          <w:lang w:val="ro-RO"/>
        </w:rPr>
      </w:pPr>
    </w:p>
    <w:p w:rsidR="00B77816" w:rsidRPr="00075816" w:rsidRDefault="00B77816" w:rsidP="00B77816">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MANAGER</w:t>
      </w:r>
    </w:p>
    <w:p w:rsidR="00B77816" w:rsidRPr="00075816" w:rsidRDefault="00B77816" w:rsidP="00A74FDB">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Prof. Univ. Dr. Claudia GHERMAN</w:t>
      </w:r>
    </w:p>
    <w:p w:rsidR="00B92C83" w:rsidRPr="00075816" w:rsidRDefault="00B92C83" w:rsidP="00B77816">
      <w:pPr>
        <w:spacing w:after="0" w:line="240" w:lineRule="auto"/>
        <w:rPr>
          <w:rFonts w:ascii="Trebuchet MS" w:eastAsia="Times New Roman" w:hAnsi="Trebuchet MS"/>
          <w:lang w:val="ro-RO"/>
        </w:rPr>
      </w:pPr>
    </w:p>
    <w:p w:rsidR="00B92C83" w:rsidRDefault="00B92C83" w:rsidP="00B92C83">
      <w:pPr>
        <w:spacing w:after="0" w:line="240" w:lineRule="auto"/>
        <w:ind w:left="5760" w:firstLine="720"/>
        <w:rPr>
          <w:rFonts w:ascii="Trebuchet MS" w:eastAsia="Times New Roman" w:hAnsi="Trebuchet MS"/>
          <w:lang w:val="ro-RO"/>
        </w:rPr>
      </w:pPr>
    </w:p>
    <w:p w:rsidR="00075816" w:rsidRPr="00075816" w:rsidRDefault="00075816" w:rsidP="00B92C83">
      <w:pPr>
        <w:spacing w:after="0" w:line="240" w:lineRule="auto"/>
        <w:ind w:left="5760" w:firstLine="720"/>
        <w:rPr>
          <w:rFonts w:ascii="Trebuchet MS" w:eastAsia="Times New Roman" w:hAnsi="Trebuchet MS"/>
          <w:lang w:val="ro-RO"/>
        </w:rPr>
      </w:pPr>
    </w:p>
    <w:p w:rsidR="00B77816" w:rsidRPr="00075816" w:rsidRDefault="00B77816" w:rsidP="00B92C83">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ŞEF SERVICIU R.U.N.O.</w:t>
      </w:r>
    </w:p>
    <w:p w:rsidR="00D86D66" w:rsidRPr="00C83CEF" w:rsidRDefault="00B77816" w:rsidP="00C83CEF">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Ec. Graţiela BOGDAN</w:t>
      </w:r>
    </w:p>
    <w:p w:rsidR="00D86D66" w:rsidRDefault="00D86D66" w:rsidP="0058119B">
      <w:pPr>
        <w:spacing w:after="0" w:line="240" w:lineRule="auto"/>
        <w:rPr>
          <w:rFonts w:ascii="Trebuchet MS" w:eastAsia="Times New Roman" w:hAnsi="Trebuchet MS"/>
          <w:lang w:val="ro-RO"/>
        </w:rPr>
      </w:pPr>
    </w:p>
    <w:p w:rsidR="00D86D66" w:rsidRDefault="00D86D66" w:rsidP="0058119B">
      <w:pPr>
        <w:spacing w:after="0" w:line="240" w:lineRule="auto"/>
        <w:rPr>
          <w:rFonts w:ascii="Trebuchet MS" w:eastAsia="Times New Roman" w:hAnsi="Trebuchet MS"/>
          <w:lang w:val="ro-RO"/>
        </w:rPr>
      </w:pPr>
    </w:p>
    <w:p w:rsidR="00D86D66" w:rsidRDefault="00D86D66" w:rsidP="0058119B">
      <w:pPr>
        <w:spacing w:after="0" w:line="240" w:lineRule="auto"/>
        <w:rPr>
          <w:rFonts w:ascii="Trebuchet MS" w:eastAsia="Times New Roman" w:hAnsi="Trebuchet MS"/>
          <w:lang w:val="ro-RO"/>
        </w:rPr>
      </w:pPr>
    </w:p>
    <w:p w:rsidR="00367D3E" w:rsidRPr="00075816" w:rsidRDefault="004F6EBE" w:rsidP="00C83CEF">
      <w:pPr>
        <w:spacing w:after="0" w:line="240" w:lineRule="auto"/>
        <w:ind w:left="5760" w:firstLine="720"/>
        <w:rPr>
          <w:rFonts w:ascii="Trebuchet MS" w:eastAsia="Times New Roman" w:hAnsi="Trebuchet MS"/>
          <w:lang w:val="ro-RO"/>
        </w:rPr>
      </w:pPr>
      <w:r w:rsidRPr="00075816">
        <w:rPr>
          <w:rFonts w:ascii="Trebuchet MS" w:eastAsia="Times New Roman" w:hAnsi="Trebuchet MS"/>
          <w:lang w:val="ro-RO"/>
        </w:rPr>
        <w:t>Intocmit Ec. Annamaria JUCAN</w:t>
      </w:r>
    </w:p>
    <w:sectPr w:rsidR="00367D3E" w:rsidRPr="00075816" w:rsidSect="00384013">
      <w:headerReference w:type="default" r:id="rId10"/>
      <w:footerReference w:type="default" r:id="rId11"/>
      <w:headerReference w:type="first" r:id="rId12"/>
      <w:footerReference w:type="first" r:id="rId13"/>
      <w:pgSz w:w="12240" w:h="15840" w:code="1"/>
      <w:pgMar w:top="1365" w:right="1134" w:bottom="851"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45D" w:rsidRDefault="0050345D" w:rsidP="00714BC8">
      <w:pPr>
        <w:spacing w:after="0" w:line="240" w:lineRule="auto"/>
      </w:pPr>
      <w:r>
        <w:separator/>
      </w:r>
    </w:p>
  </w:endnote>
  <w:endnote w:type="continuationSeparator" w:id="0">
    <w:p w:rsidR="0050345D" w:rsidRDefault="0050345D" w:rsidP="0071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013" w:rsidRPr="00B16BC5" w:rsidRDefault="00384013" w:rsidP="00384013">
    <w:pPr>
      <w:pStyle w:val="Header"/>
      <w:tabs>
        <w:tab w:val="clear" w:pos="9360"/>
      </w:tabs>
      <w:jc w:val="center"/>
      <w:rPr>
        <w:rFonts w:ascii="Times New Roman" w:hAnsi="Times New Roman"/>
        <w:sz w:val="20"/>
        <w:szCs w:val="20"/>
        <w:lang w:val="ro-RO"/>
      </w:rPr>
    </w:pPr>
    <w:r>
      <w:rPr>
        <w:rFonts w:ascii="Times New Roman" w:hAnsi="Times New Roman"/>
        <w:noProof/>
        <w:sz w:val="20"/>
        <w:szCs w:val="20"/>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-45085</wp:posOffset>
          </wp:positionV>
          <wp:extent cx="409575" cy="347980"/>
          <wp:effectExtent l="19050" t="0" r="9525" b="0"/>
          <wp:wrapSquare wrapText="bothSides"/>
          <wp:docPr id="3"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1"/>
                  <a:srcRect/>
                  <a:stretch>
                    <a:fillRect/>
                  </a:stretch>
                </pic:blipFill>
                <pic:spPr bwMode="auto">
                  <a:xfrm>
                    <a:off x="0" y="0"/>
                    <a:ext cx="409575" cy="347980"/>
                  </a:xfrm>
                  <a:prstGeom prst="rect">
                    <a:avLst/>
                  </a:prstGeom>
                  <a:noFill/>
                  <a:ln w="9525">
                    <a:noFill/>
                    <a:miter lim="800000"/>
                    <a:headEnd/>
                    <a:tailEnd/>
                  </a:ln>
                </pic:spPr>
              </pic:pic>
            </a:graphicData>
          </a:graphic>
        </wp:anchor>
      </w:drawing>
    </w:r>
    <w:r>
      <w:rPr>
        <w:rFonts w:ascii="Times New Roman" w:hAnsi="Times New Roman"/>
        <w:noProof/>
        <w:sz w:val="20"/>
        <w:szCs w:val="20"/>
      </w:rPr>
      <w:drawing>
        <wp:anchor distT="0" distB="0" distL="114300" distR="114300" simplePos="0" relativeHeight="251664384" behindDoc="1" locked="0" layoutInCell="1" allowOverlap="1">
          <wp:simplePos x="0" y="0"/>
          <wp:positionH relativeFrom="column">
            <wp:posOffset>5454015</wp:posOffset>
          </wp:positionH>
          <wp:positionV relativeFrom="paragraph">
            <wp:posOffset>-45085</wp:posOffset>
          </wp:positionV>
          <wp:extent cx="892175" cy="304800"/>
          <wp:effectExtent l="19050" t="0" r="3175" b="0"/>
          <wp:wrapTight wrapText="bothSides">
            <wp:wrapPolygon edited="0">
              <wp:start x="-461" y="0"/>
              <wp:lineTo x="-461" y="20250"/>
              <wp:lineTo x="21677" y="20250"/>
              <wp:lineTo x="21677" y="0"/>
              <wp:lineTo x="-461" y="0"/>
            </wp:wrapPolygon>
          </wp:wrapTight>
          <wp:docPr id="4"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2"/>
                  <a:stretch>
                    <a:fillRect/>
                  </a:stretch>
                </pic:blipFill>
                <pic:spPr>
                  <a:xfrm>
                    <a:off x="0" y="0"/>
                    <a:ext cx="892175" cy="304800"/>
                  </a:xfrm>
                  <a:prstGeom prst="rect">
                    <a:avLst/>
                  </a:prstGeom>
                </pic:spPr>
              </pic:pic>
            </a:graphicData>
          </a:graphic>
        </wp:anchor>
      </w:drawing>
    </w:r>
    <w:r w:rsidR="006E21FD">
      <w:rPr>
        <w:rFonts w:ascii="Times New Roman" w:hAnsi="Times New Roman"/>
        <w:noProof/>
        <w:sz w:val="20"/>
        <w:szCs w:val="20"/>
      </w:rPr>
      <mc:AlternateContent>
        <mc:Choice Requires="wps">
          <w:drawing>
            <wp:anchor distT="0" distB="0" distL="114300" distR="114300" simplePos="0" relativeHeight="251665408" behindDoc="0" locked="0" layoutInCell="1" allowOverlap="1">
              <wp:simplePos x="0" y="0"/>
              <wp:positionH relativeFrom="page">
                <wp:posOffset>830580</wp:posOffset>
              </wp:positionH>
              <wp:positionV relativeFrom="paragraph">
                <wp:posOffset>-88265</wp:posOffset>
              </wp:positionV>
              <wp:extent cx="6307455" cy="0"/>
              <wp:effectExtent l="11430" t="16510" r="15240" b="1206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D91F5" id="Line 24"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6.95pt" to="562.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" strokecolor="#00afef" strokeweight="1.42pt">
              <w10:wrap anchorx="page"/>
            </v:line>
          </w:pict>
        </mc:Fallback>
      </mc:AlternateContent>
    </w:r>
    <w:r w:rsidRPr="00B16BC5">
      <w:rPr>
        <w:rFonts w:ascii="Times New Roman" w:hAnsi="Times New Roman"/>
        <w:sz w:val="20"/>
        <w:szCs w:val="20"/>
        <w:lang w:val="ro-RO"/>
      </w:rPr>
      <w:t>Adresă: Strada Clinicilor, nr. 3-5, 400006, Cluj-Napoca</w:t>
    </w:r>
    <w:r>
      <w:rPr>
        <w:rFonts w:ascii="Times New Roman" w:hAnsi="Times New Roman"/>
        <w:sz w:val="20"/>
        <w:szCs w:val="20"/>
        <w:lang w:val="ro-RO"/>
      </w:rPr>
      <w:t>; CIF 4288080</w:t>
    </w:r>
  </w:p>
  <w:p w:rsidR="00384013" w:rsidRPr="00B16BC5" w:rsidRDefault="00384013" w:rsidP="00384013">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Pr>
        <w:rFonts w:ascii="Times New Roman" w:hAnsi="Times New Roman"/>
        <w:sz w:val="20"/>
        <w:szCs w:val="20"/>
        <w:lang w:val="ro-RO"/>
      </w:rPr>
      <w:t xml:space="preserve">    </w:t>
    </w:r>
    <w:r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B1382A" w:rsidRDefault="00384013" w:rsidP="00384013">
    <w:pPr>
      <w:pStyle w:val="Header"/>
      <w:jc w:val="center"/>
    </w:pPr>
    <w:r w:rsidRPr="00B16BC5">
      <w:rPr>
        <w:rFonts w:ascii="Times New Roman" w:hAnsi="Times New Roman"/>
        <w:sz w:val="20"/>
        <w:szCs w:val="20"/>
        <w:lang w:val="ro-RO"/>
      </w:rPr>
      <w:t xml:space="preserve">Responsabil protecția datelor: </w:t>
    </w:r>
    <w:hyperlink r:id="rId3" w:history="1">
      <w:r w:rsidR="001441B9" w:rsidRPr="009D7AF5">
        <w:rPr>
          <w:rStyle w:val="Hyperlink"/>
          <w:rFonts w:ascii="Times New Roman" w:hAnsi="Times New Roman"/>
          <w:sz w:val="20"/>
          <w:szCs w:val="20"/>
          <w:lang w:val="ro-RO"/>
        </w:rPr>
        <w:t>dpo@scjucluj.ro</w:t>
      </w:r>
    </w:hyperlink>
    <w:r w:rsidRPr="00384013">
      <w:t xml:space="preserve"> </w:t>
    </w:r>
  </w:p>
  <w:p w:rsidR="001441B9" w:rsidRDefault="001441B9" w:rsidP="00384013">
    <w:pPr>
      <w:pStyle w:val="Header"/>
      <w:jc w:val="center"/>
    </w:pPr>
    <w:r w:rsidRPr="00E42188">
      <w:rPr>
        <w:rFonts w:ascii="Trebuchet MS" w:hAnsi="Trebuchet MS"/>
        <w:sz w:val="20"/>
        <w:szCs w:val="20"/>
      </w:rPr>
      <w:t>Conform Legii nr. 169/2019, acest document este valabil fără ștampilă</w:t>
    </w:r>
  </w:p>
  <w:p w:rsidR="003B2BA0" w:rsidRDefault="003B2BA0" w:rsidP="003B2BA0">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902" w:rsidRDefault="00604AD8" w:rsidP="00E83902">
    <w:pPr>
      <w:pStyle w:val="Header"/>
      <w:tabs>
        <w:tab w:val="clear" w:pos="9360"/>
      </w:tabs>
      <w:jc w:val="center"/>
      <w:rPr>
        <w:rFonts w:ascii="Trebuchet MS" w:hAnsi="Trebuchet MS"/>
        <w:sz w:val="20"/>
        <w:szCs w:val="20"/>
        <w:lang w:val="ro-RO"/>
      </w:rPr>
    </w:pPr>
    <w:r>
      <w:rPr>
        <w:noProof/>
        <w:sz w:val="14"/>
        <w:szCs w:val="14"/>
      </w:rPr>
      <w:drawing>
        <wp:anchor distT="0" distB="0" distL="114300" distR="114300" simplePos="0" relativeHeight="251660288" behindDoc="1" locked="0" layoutInCell="1" allowOverlap="1">
          <wp:simplePos x="0" y="0"/>
          <wp:positionH relativeFrom="column">
            <wp:posOffset>5399405</wp:posOffset>
          </wp:positionH>
          <wp:positionV relativeFrom="paragraph">
            <wp:posOffset>135255</wp:posOffset>
          </wp:positionV>
          <wp:extent cx="892175" cy="304800"/>
          <wp:effectExtent l="19050" t="0" r="3175" b="0"/>
          <wp:wrapTight wrapText="bothSides">
            <wp:wrapPolygon edited="0">
              <wp:start x="-461" y="0"/>
              <wp:lineTo x="-461" y="20250"/>
              <wp:lineTo x="21677" y="20250"/>
              <wp:lineTo x="21677" y="0"/>
              <wp:lineTo x="-461" y="0"/>
            </wp:wrapPolygon>
          </wp:wrapTight>
          <wp:docPr id="2"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1"/>
                  <a:stretch>
                    <a:fillRect/>
                  </a:stretch>
                </pic:blipFill>
                <pic:spPr>
                  <a:xfrm>
                    <a:off x="0" y="0"/>
                    <a:ext cx="892175" cy="304800"/>
                  </a:xfrm>
                  <a:prstGeom prst="rect">
                    <a:avLst/>
                  </a:prstGeom>
                </pic:spPr>
              </pic:pic>
            </a:graphicData>
          </a:graphic>
        </wp:anchor>
      </w:drawing>
    </w:r>
    <w:r w:rsidR="006E21FD">
      <w:rPr>
        <w:noProof/>
        <w:sz w:val="14"/>
        <w:szCs w:val="14"/>
      </w:rPr>
      <mc:AlternateContent>
        <mc:Choice Requires="wps">
          <w:drawing>
            <wp:anchor distT="0" distB="0" distL="114300" distR="114300" simplePos="0" relativeHeight="251656192" behindDoc="0" locked="0" layoutInCell="1" allowOverlap="1">
              <wp:simplePos x="0" y="0"/>
              <wp:positionH relativeFrom="page">
                <wp:posOffset>906780</wp:posOffset>
              </wp:positionH>
              <wp:positionV relativeFrom="paragraph">
                <wp:posOffset>48895</wp:posOffset>
              </wp:positionV>
              <wp:extent cx="6307455" cy="0"/>
              <wp:effectExtent l="11430" t="10795" r="15240" b="177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D85C9"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3.85pt" to="568.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" strokecolor="#00afef" strokeweight="1.42pt">
              <w10:wrap anchorx="page"/>
            </v:line>
          </w:pict>
        </mc:Fallback>
      </mc:AlternateContent>
    </w:r>
    <w:r w:rsidR="003E6190">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97155</wp:posOffset>
          </wp:positionV>
          <wp:extent cx="415925" cy="349250"/>
          <wp:effectExtent l="19050" t="0" r="3175" b="0"/>
          <wp:wrapSquare wrapText="bothSides"/>
          <wp:docPr id="22"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2"/>
                  <a:srcRect/>
                  <a:stretch>
                    <a:fillRect/>
                  </a:stretch>
                </pic:blipFill>
                <pic:spPr bwMode="auto">
                  <a:xfrm>
                    <a:off x="0" y="0"/>
                    <a:ext cx="415925" cy="349250"/>
                  </a:xfrm>
                  <a:prstGeom prst="rect">
                    <a:avLst/>
                  </a:prstGeom>
                  <a:noFill/>
                  <a:ln w="9525">
                    <a:noFill/>
                    <a:miter lim="800000"/>
                    <a:headEnd/>
                    <a:tailEnd/>
                  </a:ln>
                </pic:spPr>
              </pic:pic>
            </a:graphicData>
          </a:graphic>
        </wp:anchor>
      </w:drawing>
    </w:r>
  </w:p>
  <w:p w:rsidR="00E83902" w:rsidRPr="00B16BC5" w:rsidRDefault="00E83902" w:rsidP="00E83902">
    <w:pPr>
      <w:pStyle w:val="Header"/>
      <w:tabs>
        <w:tab w:val="clear" w:pos="9360"/>
      </w:tabs>
      <w:jc w:val="center"/>
      <w:rPr>
        <w:rFonts w:ascii="Times New Roman" w:hAnsi="Times New Roman"/>
        <w:sz w:val="20"/>
        <w:szCs w:val="20"/>
        <w:lang w:val="ro-RO"/>
      </w:rPr>
    </w:pPr>
    <w:r w:rsidRPr="00B16BC5">
      <w:rPr>
        <w:rFonts w:ascii="Times New Roman" w:hAnsi="Times New Roman"/>
        <w:sz w:val="20"/>
        <w:szCs w:val="20"/>
        <w:lang w:val="ro-RO"/>
      </w:rPr>
      <w:t>Adresă: Strada Clinicilor, nr. 3-5, 400006, Cluj-Napoca</w:t>
    </w:r>
    <w:r w:rsidR="007630FF">
      <w:rPr>
        <w:rFonts w:ascii="Times New Roman" w:hAnsi="Times New Roman"/>
        <w:sz w:val="20"/>
        <w:szCs w:val="20"/>
        <w:lang w:val="ro-RO"/>
      </w:rPr>
      <w:t xml:space="preserve">; CIF </w:t>
    </w:r>
    <w:r w:rsidR="00604AD8">
      <w:rPr>
        <w:rFonts w:ascii="Times New Roman" w:hAnsi="Times New Roman"/>
        <w:sz w:val="20"/>
        <w:szCs w:val="20"/>
        <w:lang w:val="ro-RO"/>
      </w:rPr>
      <w:t>4288080</w:t>
    </w:r>
  </w:p>
  <w:p w:rsidR="00E83902" w:rsidRPr="00B16BC5" w:rsidRDefault="00E16546" w:rsidP="00E16546">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sidR="00604AD8">
      <w:rPr>
        <w:rFonts w:ascii="Times New Roman" w:hAnsi="Times New Roman"/>
        <w:sz w:val="20"/>
        <w:szCs w:val="20"/>
        <w:lang w:val="ro-RO"/>
      </w:rPr>
      <w:t xml:space="preserve">    </w:t>
    </w:r>
    <w:r w:rsidR="00E83902"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E83902" w:rsidRDefault="00E83902" w:rsidP="00E83902">
    <w:pPr>
      <w:pStyle w:val="Header"/>
      <w:jc w:val="center"/>
      <w:rPr>
        <w:rFonts w:ascii="Times New Roman" w:hAnsi="Times New Roman"/>
        <w:sz w:val="20"/>
        <w:szCs w:val="20"/>
        <w:lang w:val="ro-RO"/>
      </w:rPr>
    </w:pPr>
    <w:r w:rsidRPr="00B16BC5">
      <w:rPr>
        <w:rFonts w:ascii="Times New Roman" w:hAnsi="Times New Roman"/>
        <w:sz w:val="20"/>
        <w:szCs w:val="20"/>
        <w:lang w:val="ro-RO"/>
      </w:rPr>
      <w:t xml:space="preserve">Responsabil protecția datelor: </w:t>
    </w:r>
    <w:hyperlink r:id="rId3" w:history="1">
      <w:r w:rsidR="00E7491D" w:rsidRPr="009D7AF5">
        <w:rPr>
          <w:rStyle w:val="Hyperlink"/>
          <w:rFonts w:ascii="Times New Roman" w:hAnsi="Times New Roman"/>
          <w:sz w:val="20"/>
          <w:szCs w:val="20"/>
          <w:lang w:val="ro-RO"/>
        </w:rPr>
        <w:t>dpo@scjucluj.ro</w:t>
      </w:r>
    </w:hyperlink>
  </w:p>
  <w:p w:rsidR="00E7491D" w:rsidRPr="00B16BC5" w:rsidRDefault="00E7491D" w:rsidP="00E83902">
    <w:pPr>
      <w:pStyle w:val="Header"/>
      <w:jc w:val="center"/>
      <w:rPr>
        <w:rFonts w:ascii="Times New Roman" w:hAnsi="Times New Roman"/>
        <w:sz w:val="20"/>
        <w:szCs w:val="20"/>
      </w:rPr>
    </w:pPr>
    <w:r w:rsidRPr="00E42188">
      <w:rPr>
        <w:rFonts w:ascii="Trebuchet MS" w:hAnsi="Trebuchet MS"/>
        <w:sz w:val="20"/>
        <w:szCs w:val="20"/>
      </w:rPr>
      <w:t>Conform Legii nr. 169/2019, acest document este valabil fără ștampilă</w:t>
    </w:r>
  </w:p>
  <w:p w:rsidR="00E83902" w:rsidRDefault="00E8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45D" w:rsidRDefault="0050345D" w:rsidP="00714BC8">
      <w:pPr>
        <w:spacing w:after="0" w:line="240" w:lineRule="auto"/>
      </w:pPr>
      <w:r>
        <w:separator/>
      </w:r>
    </w:p>
  </w:footnote>
  <w:footnote w:type="continuationSeparator" w:id="0">
    <w:p w:rsidR="0050345D" w:rsidRDefault="0050345D" w:rsidP="0071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8" w:rsidRDefault="00C16412" w:rsidP="00C16412">
    <w:pPr>
      <w:pStyle w:val="Header"/>
      <w:rPr>
        <w:sz w:val="16"/>
        <w:szCs w:val="16"/>
      </w:rPr>
    </w:pPr>
    <w:r>
      <w:t xml:space="preserve">                                                    </w:t>
    </w:r>
  </w:p>
  <w:p w:rsidR="00714BC8" w:rsidRDefault="006E21FD" w:rsidP="00714BC8">
    <w:pPr>
      <w:pStyle w:val="Header"/>
      <w:rPr>
        <w:sz w:val="16"/>
        <w:szCs w:val="16"/>
      </w:rPr>
    </w:pPr>
    <w:r>
      <w:rPr>
        <w:noProof/>
        <w:sz w:val="16"/>
        <w:szCs w:val="16"/>
      </w:rPr>
      <mc:AlternateContent>
        <mc:Choice Requires="wps">
          <w:drawing>
            <wp:anchor distT="0" distB="0" distL="114300" distR="114300" simplePos="0" relativeHeight="251668480" behindDoc="0" locked="0" layoutInCell="1" allowOverlap="1">
              <wp:simplePos x="0" y="0"/>
              <wp:positionH relativeFrom="page">
                <wp:posOffset>830580</wp:posOffset>
              </wp:positionH>
              <wp:positionV relativeFrom="paragraph">
                <wp:posOffset>725170</wp:posOffset>
              </wp:positionV>
              <wp:extent cx="6248400" cy="0"/>
              <wp:effectExtent l="11430" t="10795" r="17145" b="1778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DAAB0" id="Line 25"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57.1pt" to="557.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" strokecolor="#00b0f0" strokeweight="1.42pt">
              <w10:wrap anchorx="page"/>
            </v:line>
          </w:pict>
        </mc:Fallback>
      </mc:AlternateContent>
    </w:r>
    <w:r w:rsidR="00384013" w:rsidRPr="00384013">
      <w:rPr>
        <w:noProof/>
        <w:sz w:val="16"/>
        <w:szCs w:val="16"/>
      </w:rPr>
      <w:drawing>
        <wp:anchor distT="0" distB="0" distL="114300" distR="114300" simplePos="0" relativeHeight="251667456" behindDoc="0" locked="0" layoutInCell="1" allowOverlap="1">
          <wp:simplePos x="0" y="0"/>
          <wp:positionH relativeFrom="column">
            <wp:posOffset>4267563</wp:posOffset>
          </wp:positionH>
          <wp:positionV relativeFrom="paragraph">
            <wp:posOffset>93889</wp:posOffset>
          </wp:positionV>
          <wp:extent cx="1907721" cy="576943"/>
          <wp:effectExtent l="19050" t="0" r="0" b="0"/>
          <wp:wrapSquare wrapText="bothSides"/>
          <wp:docPr id="5"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82A" w:rsidRDefault="00B1382A" w:rsidP="00E83902">
    <w:pPr>
      <w:pStyle w:val="Header"/>
      <w:tabs>
        <w:tab w:val="clear" w:pos="4680"/>
        <w:tab w:val="clear" w:pos="9360"/>
        <w:tab w:val="left" w:pos="3552"/>
      </w:tabs>
    </w:pPr>
    <w:r>
      <w:br/>
    </w:r>
    <w:r w:rsidR="00E83902">
      <w:tab/>
    </w:r>
  </w:p>
  <w:p w:rsidR="009E713E" w:rsidRDefault="009E713E" w:rsidP="00E83902">
    <w:pPr>
      <w:pStyle w:val="Header"/>
      <w:tabs>
        <w:tab w:val="clear" w:pos="4680"/>
        <w:tab w:val="clear" w:pos="9360"/>
        <w:tab w:val="left" w:pos="3552"/>
      </w:tabs>
    </w:pPr>
  </w:p>
  <w:p w:rsidR="00B1382A" w:rsidRDefault="006E21FD" w:rsidP="00E83902">
    <w:pPr>
      <w:pStyle w:val="Header"/>
      <w:tabs>
        <w:tab w:val="clear" w:pos="4680"/>
        <w:tab w:val="clear" w:pos="9360"/>
        <w:tab w:val="left" w:pos="3552"/>
      </w:tabs>
    </w:pPr>
    <w:r>
      <w:rPr>
        <w:noProof/>
      </w:rPr>
      <mc:AlternateContent>
        <mc:Choice Requires="wps">
          <w:drawing>
            <wp:anchor distT="0" distB="0" distL="114300" distR="114300" simplePos="0" relativeHeight="251659264" behindDoc="0" locked="0" layoutInCell="1" allowOverlap="1">
              <wp:simplePos x="0" y="0"/>
              <wp:positionH relativeFrom="page">
                <wp:posOffset>827405</wp:posOffset>
              </wp:positionH>
              <wp:positionV relativeFrom="paragraph">
                <wp:posOffset>391795</wp:posOffset>
              </wp:positionV>
              <wp:extent cx="6248400" cy="0"/>
              <wp:effectExtent l="17780" t="10795" r="10795" b="177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4819A"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30.85pt" to="557.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" strokecolor="#00b0f0" strokeweight="1.42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2158"/>
    <w:multiLevelType w:val="hybridMultilevel"/>
    <w:tmpl w:val="B71418CE"/>
    <w:lvl w:ilvl="0" w:tplc="E8105A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A3AFB"/>
    <w:multiLevelType w:val="hybridMultilevel"/>
    <w:tmpl w:val="5A421406"/>
    <w:lvl w:ilvl="0" w:tplc="3D66F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94217"/>
    <w:multiLevelType w:val="hybridMultilevel"/>
    <w:tmpl w:val="734ED4AE"/>
    <w:lvl w:ilvl="0" w:tplc="B9602AF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9C6"/>
    <w:multiLevelType w:val="hybridMultilevel"/>
    <w:tmpl w:val="671883EA"/>
    <w:lvl w:ilvl="0" w:tplc="31B09DF6">
      <w:start w:val="1"/>
      <w:numFmt w:val="upperRoman"/>
      <w:lvlText w:val="%1."/>
      <w:lvlJc w:val="left"/>
      <w:pPr>
        <w:ind w:left="958" w:hanging="168"/>
      </w:pPr>
      <w:rPr>
        <w:rFonts w:ascii="Arial" w:eastAsia="Arial" w:hAnsi="Arial" w:cs="Arial" w:hint="default"/>
        <w:b/>
        <w:bCs/>
        <w:i w:val="0"/>
        <w:iCs w:val="0"/>
        <w:w w:val="96"/>
        <w:sz w:val="22"/>
        <w:szCs w:val="22"/>
        <w:lang w:val="ro-RO" w:eastAsia="en-US" w:bidi="ar-SA"/>
      </w:rPr>
    </w:lvl>
    <w:lvl w:ilvl="1" w:tplc="700AD138">
      <w:numFmt w:val="bullet"/>
      <w:lvlText w:val="•"/>
      <w:lvlJc w:val="left"/>
      <w:pPr>
        <w:ind w:left="1886" w:hanging="168"/>
      </w:pPr>
      <w:rPr>
        <w:rFonts w:hint="default"/>
        <w:lang w:val="ro-RO" w:eastAsia="en-US" w:bidi="ar-SA"/>
      </w:rPr>
    </w:lvl>
    <w:lvl w:ilvl="2" w:tplc="F8709964">
      <w:numFmt w:val="bullet"/>
      <w:lvlText w:val="•"/>
      <w:lvlJc w:val="left"/>
      <w:pPr>
        <w:ind w:left="2812" w:hanging="168"/>
      </w:pPr>
      <w:rPr>
        <w:rFonts w:hint="default"/>
        <w:lang w:val="ro-RO" w:eastAsia="en-US" w:bidi="ar-SA"/>
      </w:rPr>
    </w:lvl>
    <w:lvl w:ilvl="3" w:tplc="F5CE9AC4">
      <w:numFmt w:val="bullet"/>
      <w:lvlText w:val="•"/>
      <w:lvlJc w:val="left"/>
      <w:pPr>
        <w:ind w:left="3738" w:hanging="168"/>
      </w:pPr>
      <w:rPr>
        <w:rFonts w:hint="default"/>
        <w:lang w:val="ro-RO" w:eastAsia="en-US" w:bidi="ar-SA"/>
      </w:rPr>
    </w:lvl>
    <w:lvl w:ilvl="4" w:tplc="B69ACBEE">
      <w:numFmt w:val="bullet"/>
      <w:lvlText w:val="•"/>
      <w:lvlJc w:val="left"/>
      <w:pPr>
        <w:ind w:left="4664" w:hanging="168"/>
      </w:pPr>
      <w:rPr>
        <w:rFonts w:hint="default"/>
        <w:lang w:val="ro-RO" w:eastAsia="en-US" w:bidi="ar-SA"/>
      </w:rPr>
    </w:lvl>
    <w:lvl w:ilvl="5" w:tplc="FADEB310">
      <w:numFmt w:val="bullet"/>
      <w:lvlText w:val="•"/>
      <w:lvlJc w:val="left"/>
      <w:pPr>
        <w:ind w:left="5590" w:hanging="168"/>
      </w:pPr>
      <w:rPr>
        <w:rFonts w:hint="default"/>
        <w:lang w:val="ro-RO" w:eastAsia="en-US" w:bidi="ar-SA"/>
      </w:rPr>
    </w:lvl>
    <w:lvl w:ilvl="6" w:tplc="0AC81EC0">
      <w:numFmt w:val="bullet"/>
      <w:lvlText w:val="•"/>
      <w:lvlJc w:val="left"/>
      <w:pPr>
        <w:ind w:left="6516" w:hanging="168"/>
      </w:pPr>
      <w:rPr>
        <w:rFonts w:hint="default"/>
        <w:lang w:val="ro-RO" w:eastAsia="en-US" w:bidi="ar-SA"/>
      </w:rPr>
    </w:lvl>
    <w:lvl w:ilvl="7" w:tplc="F5126B9C">
      <w:numFmt w:val="bullet"/>
      <w:lvlText w:val="•"/>
      <w:lvlJc w:val="left"/>
      <w:pPr>
        <w:ind w:left="7442" w:hanging="168"/>
      </w:pPr>
      <w:rPr>
        <w:rFonts w:hint="default"/>
        <w:lang w:val="ro-RO" w:eastAsia="en-US" w:bidi="ar-SA"/>
      </w:rPr>
    </w:lvl>
    <w:lvl w:ilvl="8" w:tplc="C1C4083E">
      <w:numFmt w:val="bullet"/>
      <w:lvlText w:val="•"/>
      <w:lvlJc w:val="left"/>
      <w:pPr>
        <w:ind w:left="8368" w:hanging="168"/>
      </w:pPr>
      <w:rPr>
        <w:rFonts w:hint="default"/>
        <w:lang w:val="ro-RO" w:eastAsia="en-US" w:bidi="ar-SA"/>
      </w:rPr>
    </w:lvl>
  </w:abstractNum>
  <w:abstractNum w:abstractNumId="4" w15:restartNumberingAfterBreak="0">
    <w:nsid w:val="0B863E43"/>
    <w:multiLevelType w:val="hybridMultilevel"/>
    <w:tmpl w:val="8AC66E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B07A87"/>
    <w:multiLevelType w:val="hybridMultilevel"/>
    <w:tmpl w:val="AAFC359E"/>
    <w:lvl w:ilvl="0" w:tplc="52AACD20">
      <w:start w:val="1"/>
      <w:numFmt w:val="upperRoman"/>
      <w:lvlText w:val="%1."/>
      <w:lvlJc w:val="left"/>
      <w:pPr>
        <w:ind w:left="1008" w:hanging="168"/>
        <w:jc w:val="right"/>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849"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rFonts w:hint="default"/>
        <w:lang w:val="ro-RO" w:eastAsia="en-US" w:bidi="ar-SA"/>
      </w:rPr>
    </w:lvl>
    <w:lvl w:ilvl="3" w:tplc="591E275E">
      <w:numFmt w:val="bullet"/>
      <w:lvlText w:val="•"/>
      <w:lvlJc w:val="left"/>
      <w:pPr>
        <w:ind w:left="3048" w:hanging="219"/>
      </w:pPr>
      <w:rPr>
        <w:rFonts w:hint="default"/>
        <w:lang w:val="ro-RO" w:eastAsia="en-US" w:bidi="ar-SA"/>
      </w:rPr>
    </w:lvl>
    <w:lvl w:ilvl="4" w:tplc="BCFEE132">
      <w:numFmt w:val="bullet"/>
      <w:lvlText w:val="•"/>
      <w:lvlJc w:val="left"/>
      <w:pPr>
        <w:ind w:left="4073" w:hanging="219"/>
      </w:pPr>
      <w:rPr>
        <w:rFonts w:hint="default"/>
        <w:lang w:val="ro-RO" w:eastAsia="en-US" w:bidi="ar-SA"/>
      </w:rPr>
    </w:lvl>
    <w:lvl w:ilvl="5" w:tplc="E4AE795A">
      <w:numFmt w:val="bullet"/>
      <w:lvlText w:val="•"/>
      <w:lvlJc w:val="left"/>
      <w:pPr>
        <w:ind w:left="5097" w:hanging="219"/>
      </w:pPr>
      <w:rPr>
        <w:rFonts w:hint="default"/>
        <w:lang w:val="ro-RO" w:eastAsia="en-US" w:bidi="ar-SA"/>
      </w:rPr>
    </w:lvl>
    <w:lvl w:ilvl="6" w:tplc="E4485E78">
      <w:numFmt w:val="bullet"/>
      <w:lvlText w:val="•"/>
      <w:lvlJc w:val="left"/>
      <w:pPr>
        <w:ind w:left="6122" w:hanging="219"/>
      </w:pPr>
      <w:rPr>
        <w:rFonts w:hint="default"/>
        <w:lang w:val="ro-RO" w:eastAsia="en-US" w:bidi="ar-SA"/>
      </w:rPr>
    </w:lvl>
    <w:lvl w:ilvl="7" w:tplc="98BE4292">
      <w:numFmt w:val="bullet"/>
      <w:lvlText w:val="•"/>
      <w:lvlJc w:val="left"/>
      <w:pPr>
        <w:ind w:left="7146" w:hanging="219"/>
      </w:pPr>
      <w:rPr>
        <w:rFonts w:hint="default"/>
        <w:lang w:val="ro-RO" w:eastAsia="en-US" w:bidi="ar-SA"/>
      </w:rPr>
    </w:lvl>
    <w:lvl w:ilvl="8" w:tplc="31444636">
      <w:numFmt w:val="bullet"/>
      <w:lvlText w:val="•"/>
      <w:lvlJc w:val="left"/>
      <w:pPr>
        <w:ind w:left="8171" w:hanging="219"/>
      </w:pPr>
      <w:rPr>
        <w:rFonts w:hint="default"/>
        <w:lang w:val="ro-RO" w:eastAsia="en-US" w:bidi="ar-SA"/>
      </w:rPr>
    </w:lvl>
  </w:abstractNum>
  <w:abstractNum w:abstractNumId="6" w15:restartNumberingAfterBreak="0">
    <w:nsid w:val="0EE526DA"/>
    <w:multiLevelType w:val="hybridMultilevel"/>
    <w:tmpl w:val="72547D7A"/>
    <w:lvl w:ilvl="0" w:tplc="483EC7DE">
      <w:start w:val="1"/>
      <w:numFmt w:val="decimal"/>
      <w:lvlText w:val="%1."/>
      <w:lvlJc w:val="left"/>
      <w:pPr>
        <w:ind w:left="1220" w:hanging="360"/>
      </w:pPr>
      <w:rPr>
        <w:rFonts w:hint="default"/>
        <w:w w:val="91"/>
        <w:lang w:val="ro-RO" w:eastAsia="en-US" w:bidi="ar-SA"/>
      </w:rPr>
    </w:lvl>
    <w:lvl w:ilvl="1" w:tplc="14647D38">
      <w:numFmt w:val="bullet"/>
      <w:lvlText w:val="•"/>
      <w:lvlJc w:val="left"/>
      <w:pPr>
        <w:ind w:left="2120" w:hanging="360"/>
      </w:pPr>
      <w:rPr>
        <w:rFonts w:hint="default"/>
        <w:lang w:val="ro-RO" w:eastAsia="en-US" w:bidi="ar-SA"/>
      </w:rPr>
    </w:lvl>
    <w:lvl w:ilvl="2" w:tplc="3A647CF4">
      <w:numFmt w:val="bullet"/>
      <w:lvlText w:val="•"/>
      <w:lvlJc w:val="left"/>
      <w:pPr>
        <w:ind w:left="3020" w:hanging="360"/>
      </w:pPr>
      <w:rPr>
        <w:rFonts w:hint="default"/>
        <w:lang w:val="ro-RO" w:eastAsia="en-US" w:bidi="ar-SA"/>
      </w:rPr>
    </w:lvl>
    <w:lvl w:ilvl="3" w:tplc="35CC473A">
      <w:numFmt w:val="bullet"/>
      <w:lvlText w:val="•"/>
      <w:lvlJc w:val="left"/>
      <w:pPr>
        <w:ind w:left="3920" w:hanging="360"/>
      </w:pPr>
      <w:rPr>
        <w:rFonts w:hint="default"/>
        <w:lang w:val="ro-RO" w:eastAsia="en-US" w:bidi="ar-SA"/>
      </w:rPr>
    </w:lvl>
    <w:lvl w:ilvl="4" w:tplc="FAE607E6">
      <w:numFmt w:val="bullet"/>
      <w:lvlText w:val="•"/>
      <w:lvlJc w:val="left"/>
      <w:pPr>
        <w:ind w:left="4820" w:hanging="360"/>
      </w:pPr>
      <w:rPr>
        <w:rFonts w:hint="default"/>
        <w:lang w:val="ro-RO" w:eastAsia="en-US" w:bidi="ar-SA"/>
      </w:rPr>
    </w:lvl>
    <w:lvl w:ilvl="5" w:tplc="692EAA62">
      <w:numFmt w:val="bullet"/>
      <w:lvlText w:val="•"/>
      <w:lvlJc w:val="left"/>
      <w:pPr>
        <w:ind w:left="5720" w:hanging="360"/>
      </w:pPr>
      <w:rPr>
        <w:rFonts w:hint="default"/>
        <w:lang w:val="ro-RO" w:eastAsia="en-US" w:bidi="ar-SA"/>
      </w:rPr>
    </w:lvl>
    <w:lvl w:ilvl="6" w:tplc="F8E86776">
      <w:numFmt w:val="bullet"/>
      <w:lvlText w:val="•"/>
      <w:lvlJc w:val="left"/>
      <w:pPr>
        <w:ind w:left="6620" w:hanging="360"/>
      </w:pPr>
      <w:rPr>
        <w:rFonts w:hint="default"/>
        <w:lang w:val="ro-RO" w:eastAsia="en-US" w:bidi="ar-SA"/>
      </w:rPr>
    </w:lvl>
    <w:lvl w:ilvl="7" w:tplc="72C454EC">
      <w:numFmt w:val="bullet"/>
      <w:lvlText w:val="•"/>
      <w:lvlJc w:val="left"/>
      <w:pPr>
        <w:ind w:left="7520" w:hanging="360"/>
      </w:pPr>
      <w:rPr>
        <w:rFonts w:hint="default"/>
        <w:lang w:val="ro-RO" w:eastAsia="en-US" w:bidi="ar-SA"/>
      </w:rPr>
    </w:lvl>
    <w:lvl w:ilvl="8" w:tplc="46267D48">
      <w:numFmt w:val="bullet"/>
      <w:lvlText w:val="•"/>
      <w:lvlJc w:val="left"/>
      <w:pPr>
        <w:ind w:left="8420" w:hanging="360"/>
      </w:pPr>
      <w:rPr>
        <w:rFonts w:hint="default"/>
        <w:lang w:val="ro-RO" w:eastAsia="en-US" w:bidi="ar-SA"/>
      </w:rPr>
    </w:lvl>
  </w:abstractNum>
  <w:abstractNum w:abstractNumId="7" w15:restartNumberingAfterBreak="0">
    <w:nsid w:val="127F480E"/>
    <w:multiLevelType w:val="hybridMultilevel"/>
    <w:tmpl w:val="7CF2B6C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9087EF4"/>
    <w:multiLevelType w:val="hybridMultilevel"/>
    <w:tmpl w:val="37BA3792"/>
    <w:lvl w:ilvl="0" w:tplc="39E0A1EE">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F568FFE">
      <w:start w:val="1"/>
      <w:numFmt w:val="decimal"/>
      <w:lvlText w:val="%2."/>
      <w:lvlJc w:val="left"/>
      <w:pPr>
        <w:ind w:left="1460" w:hanging="360"/>
      </w:pPr>
      <w:rPr>
        <w:rFonts w:hint="default"/>
        <w:w w:val="91"/>
        <w:lang w:val="ro-RO" w:eastAsia="en-US" w:bidi="ar-SA"/>
      </w:rPr>
    </w:lvl>
    <w:lvl w:ilvl="2" w:tplc="9CD05908">
      <w:numFmt w:val="bullet"/>
      <w:lvlText w:val="•"/>
      <w:lvlJc w:val="left"/>
      <w:pPr>
        <w:ind w:left="2433" w:hanging="360"/>
      </w:pPr>
      <w:rPr>
        <w:rFonts w:hint="default"/>
        <w:lang w:val="ro-RO" w:eastAsia="en-US" w:bidi="ar-SA"/>
      </w:rPr>
    </w:lvl>
    <w:lvl w:ilvl="3" w:tplc="10668F06">
      <w:numFmt w:val="bullet"/>
      <w:lvlText w:val="•"/>
      <w:lvlJc w:val="left"/>
      <w:pPr>
        <w:ind w:left="3406" w:hanging="360"/>
      </w:pPr>
      <w:rPr>
        <w:rFonts w:hint="default"/>
        <w:lang w:val="ro-RO" w:eastAsia="en-US" w:bidi="ar-SA"/>
      </w:rPr>
    </w:lvl>
    <w:lvl w:ilvl="4" w:tplc="6BAE76C2">
      <w:numFmt w:val="bullet"/>
      <w:lvlText w:val="•"/>
      <w:lvlJc w:val="left"/>
      <w:pPr>
        <w:ind w:left="4380" w:hanging="360"/>
      </w:pPr>
      <w:rPr>
        <w:rFonts w:hint="default"/>
        <w:lang w:val="ro-RO" w:eastAsia="en-US" w:bidi="ar-SA"/>
      </w:rPr>
    </w:lvl>
    <w:lvl w:ilvl="5" w:tplc="56A45932">
      <w:numFmt w:val="bullet"/>
      <w:lvlText w:val="•"/>
      <w:lvlJc w:val="left"/>
      <w:pPr>
        <w:ind w:left="5353" w:hanging="360"/>
      </w:pPr>
      <w:rPr>
        <w:rFonts w:hint="default"/>
        <w:lang w:val="ro-RO" w:eastAsia="en-US" w:bidi="ar-SA"/>
      </w:rPr>
    </w:lvl>
    <w:lvl w:ilvl="6" w:tplc="6F5CB4CC">
      <w:numFmt w:val="bullet"/>
      <w:lvlText w:val="•"/>
      <w:lvlJc w:val="left"/>
      <w:pPr>
        <w:ind w:left="6326" w:hanging="360"/>
      </w:pPr>
      <w:rPr>
        <w:rFonts w:hint="default"/>
        <w:lang w:val="ro-RO" w:eastAsia="en-US" w:bidi="ar-SA"/>
      </w:rPr>
    </w:lvl>
    <w:lvl w:ilvl="7" w:tplc="637867F6">
      <w:numFmt w:val="bullet"/>
      <w:lvlText w:val="•"/>
      <w:lvlJc w:val="left"/>
      <w:pPr>
        <w:ind w:left="7300" w:hanging="360"/>
      </w:pPr>
      <w:rPr>
        <w:rFonts w:hint="default"/>
        <w:lang w:val="ro-RO" w:eastAsia="en-US" w:bidi="ar-SA"/>
      </w:rPr>
    </w:lvl>
    <w:lvl w:ilvl="8" w:tplc="AC7A44AA">
      <w:numFmt w:val="bullet"/>
      <w:lvlText w:val="•"/>
      <w:lvlJc w:val="left"/>
      <w:pPr>
        <w:ind w:left="8273" w:hanging="360"/>
      </w:pPr>
      <w:rPr>
        <w:rFonts w:hint="default"/>
        <w:lang w:val="ro-RO" w:eastAsia="en-US" w:bidi="ar-SA"/>
      </w:rPr>
    </w:lvl>
  </w:abstractNum>
  <w:abstractNum w:abstractNumId="9" w15:restartNumberingAfterBreak="0">
    <w:nsid w:val="1D766222"/>
    <w:multiLevelType w:val="hybridMultilevel"/>
    <w:tmpl w:val="1504B2AC"/>
    <w:lvl w:ilvl="0" w:tplc="E08E60E6">
      <w:start w:val="2"/>
      <w:numFmt w:val="upperRoman"/>
      <w:lvlText w:val="%1"/>
      <w:lvlJc w:val="left"/>
      <w:pPr>
        <w:ind w:left="740" w:hanging="168"/>
        <w:jc w:val="right"/>
      </w:pPr>
      <w:rPr>
        <w:rFonts w:ascii="Arial" w:eastAsia="Arial" w:hAnsi="Arial" w:cs="Arial" w:hint="default"/>
        <w:b/>
        <w:bCs/>
        <w:i w:val="0"/>
        <w:iCs w:val="0"/>
        <w:spacing w:val="0"/>
        <w:w w:val="96"/>
        <w:sz w:val="22"/>
        <w:szCs w:val="22"/>
        <w:lang w:val="ro-RO" w:eastAsia="en-US" w:bidi="ar-SA"/>
      </w:rPr>
    </w:lvl>
    <w:lvl w:ilvl="1" w:tplc="D2C43CAC">
      <w:numFmt w:val="bullet"/>
      <w:lvlText w:val="•"/>
      <w:lvlJc w:val="left"/>
      <w:pPr>
        <w:ind w:left="1688" w:hanging="168"/>
      </w:pPr>
      <w:rPr>
        <w:rFonts w:hint="default"/>
        <w:lang w:val="ro-RO" w:eastAsia="en-US" w:bidi="ar-SA"/>
      </w:rPr>
    </w:lvl>
    <w:lvl w:ilvl="2" w:tplc="1D942304">
      <w:numFmt w:val="bullet"/>
      <w:lvlText w:val="•"/>
      <w:lvlJc w:val="left"/>
      <w:pPr>
        <w:ind w:left="2636" w:hanging="168"/>
      </w:pPr>
      <w:rPr>
        <w:rFonts w:hint="default"/>
        <w:lang w:val="ro-RO" w:eastAsia="en-US" w:bidi="ar-SA"/>
      </w:rPr>
    </w:lvl>
    <w:lvl w:ilvl="3" w:tplc="C3484A30">
      <w:numFmt w:val="bullet"/>
      <w:lvlText w:val="•"/>
      <w:lvlJc w:val="left"/>
      <w:pPr>
        <w:ind w:left="3584" w:hanging="168"/>
      </w:pPr>
      <w:rPr>
        <w:rFonts w:hint="default"/>
        <w:lang w:val="ro-RO" w:eastAsia="en-US" w:bidi="ar-SA"/>
      </w:rPr>
    </w:lvl>
    <w:lvl w:ilvl="4" w:tplc="9F228052">
      <w:numFmt w:val="bullet"/>
      <w:lvlText w:val="•"/>
      <w:lvlJc w:val="left"/>
      <w:pPr>
        <w:ind w:left="4532" w:hanging="168"/>
      </w:pPr>
      <w:rPr>
        <w:rFonts w:hint="default"/>
        <w:lang w:val="ro-RO" w:eastAsia="en-US" w:bidi="ar-SA"/>
      </w:rPr>
    </w:lvl>
    <w:lvl w:ilvl="5" w:tplc="555C176C">
      <w:numFmt w:val="bullet"/>
      <w:lvlText w:val="•"/>
      <w:lvlJc w:val="left"/>
      <w:pPr>
        <w:ind w:left="5480" w:hanging="168"/>
      </w:pPr>
      <w:rPr>
        <w:rFonts w:hint="default"/>
        <w:lang w:val="ro-RO" w:eastAsia="en-US" w:bidi="ar-SA"/>
      </w:rPr>
    </w:lvl>
    <w:lvl w:ilvl="6" w:tplc="F90835B8">
      <w:numFmt w:val="bullet"/>
      <w:lvlText w:val="•"/>
      <w:lvlJc w:val="left"/>
      <w:pPr>
        <w:ind w:left="6428" w:hanging="168"/>
      </w:pPr>
      <w:rPr>
        <w:rFonts w:hint="default"/>
        <w:lang w:val="ro-RO" w:eastAsia="en-US" w:bidi="ar-SA"/>
      </w:rPr>
    </w:lvl>
    <w:lvl w:ilvl="7" w:tplc="37565E98">
      <w:numFmt w:val="bullet"/>
      <w:lvlText w:val="•"/>
      <w:lvlJc w:val="left"/>
      <w:pPr>
        <w:ind w:left="7376" w:hanging="168"/>
      </w:pPr>
      <w:rPr>
        <w:rFonts w:hint="default"/>
        <w:lang w:val="ro-RO" w:eastAsia="en-US" w:bidi="ar-SA"/>
      </w:rPr>
    </w:lvl>
    <w:lvl w:ilvl="8" w:tplc="691CCB48">
      <w:numFmt w:val="bullet"/>
      <w:lvlText w:val="•"/>
      <w:lvlJc w:val="left"/>
      <w:pPr>
        <w:ind w:left="8324" w:hanging="168"/>
      </w:pPr>
      <w:rPr>
        <w:rFonts w:hint="default"/>
        <w:lang w:val="ro-RO" w:eastAsia="en-US" w:bidi="ar-SA"/>
      </w:rPr>
    </w:lvl>
  </w:abstractNum>
  <w:abstractNum w:abstractNumId="10"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rFonts w:hint="default"/>
        <w:lang w:val="ro-RO" w:eastAsia="en-US" w:bidi="ar-SA"/>
      </w:rPr>
    </w:lvl>
    <w:lvl w:ilvl="3" w:tplc="EF4A8734">
      <w:numFmt w:val="bullet"/>
      <w:lvlText w:val="•"/>
      <w:lvlJc w:val="left"/>
      <w:pPr>
        <w:ind w:left="3017" w:hanging="219"/>
      </w:pPr>
      <w:rPr>
        <w:rFonts w:hint="default"/>
        <w:lang w:val="ro-RO" w:eastAsia="en-US" w:bidi="ar-SA"/>
      </w:rPr>
    </w:lvl>
    <w:lvl w:ilvl="4" w:tplc="37D2E24E">
      <w:numFmt w:val="bullet"/>
      <w:lvlText w:val="•"/>
      <w:lvlJc w:val="left"/>
      <w:pPr>
        <w:ind w:left="4046" w:hanging="219"/>
      </w:pPr>
      <w:rPr>
        <w:rFonts w:hint="default"/>
        <w:lang w:val="ro-RO" w:eastAsia="en-US" w:bidi="ar-SA"/>
      </w:rPr>
    </w:lvl>
    <w:lvl w:ilvl="5" w:tplc="4D0E9F84">
      <w:numFmt w:val="bullet"/>
      <w:lvlText w:val="•"/>
      <w:lvlJc w:val="left"/>
      <w:pPr>
        <w:ind w:left="5075" w:hanging="219"/>
      </w:pPr>
      <w:rPr>
        <w:rFonts w:hint="default"/>
        <w:lang w:val="ro-RO" w:eastAsia="en-US" w:bidi="ar-SA"/>
      </w:rPr>
    </w:lvl>
    <w:lvl w:ilvl="6" w:tplc="1292BC40">
      <w:numFmt w:val="bullet"/>
      <w:lvlText w:val="•"/>
      <w:lvlJc w:val="left"/>
      <w:pPr>
        <w:ind w:left="6104" w:hanging="219"/>
      </w:pPr>
      <w:rPr>
        <w:rFonts w:hint="default"/>
        <w:lang w:val="ro-RO" w:eastAsia="en-US" w:bidi="ar-SA"/>
      </w:rPr>
    </w:lvl>
    <w:lvl w:ilvl="7" w:tplc="805EF9A2">
      <w:numFmt w:val="bullet"/>
      <w:lvlText w:val="•"/>
      <w:lvlJc w:val="left"/>
      <w:pPr>
        <w:ind w:left="7133" w:hanging="219"/>
      </w:pPr>
      <w:rPr>
        <w:rFonts w:hint="default"/>
        <w:lang w:val="ro-RO" w:eastAsia="en-US" w:bidi="ar-SA"/>
      </w:rPr>
    </w:lvl>
    <w:lvl w:ilvl="8" w:tplc="77A42EC6">
      <w:numFmt w:val="bullet"/>
      <w:lvlText w:val="•"/>
      <w:lvlJc w:val="left"/>
      <w:pPr>
        <w:ind w:left="8162" w:hanging="219"/>
      </w:pPr>
      <w:rPr>
        <w:rFonts w:hint="default"/>
        <w:lang w:val="ro-RO" w:eastAsia="en-US" w:bidi="ar-SA"/>
      </w:rPr>
    </w:lvl>
  </w:abstractNum>
  <w:abstractNum w:abstractNumId="11" w15:restartNumberingAfterBreak="0">
    <w:nsid w:val="210B487D"/>
    <w:multiLevelType w:val="hybridMultilevel"/>
    <w:tmpl w:val="3C782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F549D6"/>
    <w:multiLevelType w:val="hybridMultilevel"/>
    <w:tmpl w:val="A5EE1ED2"/>
    <w:lvl w:ilvl="0" w:tplc="CBD2E9E8">
      <w:start w:val="1"/>
      <w:numFmt w:val="decimal"/>
      <w:lvlText w:val="%1."/>
      <w:lvlJc w:val="left"/>
      <w:pPr>
        <w:ind w:left="958" w:hanging="219"/>
      </w:pPr>
      <w:rPr>
        <w:rFonts w:ascii="Arial" w:eastAsia="Arial" w:hAnsi="Arial" w:cs="Arial" w:hint="default"/>
        <w:b w:val="0"/>
        <w:bCs w:val="0"/>
        <w:i w:val="0"/>
        <w:iCs w:val="0"/>
        <w:w w:val="91"/>
        <w:sz w:val="22"/>
        <w:szCs w:val="22"/>
        <w:lang w:val="ro-RO" w:eastAsia="en-US" w:bidi="ar-SA"/>
      </w:rPr>
    </w:lvl>
    <w:lvl w:ilvl="1" w:tplc="1C0C432E">
      <w:numFmt w:val="bullet"/>
      <w:lvlText w:val="•"/>
      <w:lvlJc w:val="left"/>
      <w:pPr>
        <w:ind w:left="1886" w:hanging="219"/>
      </w:pPr>
      <w:rPr>
        <w:rFonts w:hint="default"/>
        <w:lang w:val="ro-RO" w:eastAsia="en-US" w:bidi="ar-SA"/>
      </w:rPr>
    </w:lvl>
    <w:lvl w:ilvl="2" w:tplc="B9E6615C">
      <w:numFmt w:val="bullet"/>
      <w:lvlText w:val="•"/>
      <w:lvlJc w:val="left"/>
      <w:pPr>
        <w:ind w:left="2812" w:hanging="219"/>
      </w:pPr>
      <w:rPr>
        <w:rFonts w:hint="default"/>
        <w:lang w:val="ro-RO" w:eastAsia="en-US" w:bidi="ar-SA"/>
      </w:rPr>
    </w:lvl>
    <w:lvl w:ilvl="3" w:tplc="6CC2D7DC">
      <w:numFmt w:val="bullet"/>
      <w:lvlText w:val="•"/>
      <w:lvlJc w:val="left"/>
      <w:pPr>
        <w:ind w:left="3738" w:hanging="219"/>
      </w:pPr>
      <w:rPr>
        <w:rFonts w:hint="default"/>
        <w:lang w:val="ro-RO" w:eastAsia="en-US" w:bidi="ar-SA"/>
      </w:rPr>
    </w:lvl>
    <w:lvl w:ilvl="4" w:tplc="D496F6D0">
      <w:numFmt w:val="bullet"/>
      <w:lvlText w:val="•"/>
      <w:lvlJc w:val="left"/>
      <w:pPr>
        <w:ind w:left="4664" w:hanging="219"/>
      </w:pPr>
      <w:rPr>
        <w:rFonts w:hint="default"/>
        <w:lang w:val="ro-RO" w:eastAsia="en-US" w:bidi="ar-SA"/>
      </w:rPr>
    </w:lvl>
    <w:lvl w:ilvl="5" w:tplc="11A2BBCA">
      <w:numFmt w:val="bullet"/>
      <w:lvlText w:val="•"/>
      <w:lvlJc w:val="left"/>
      <w:pPr>
        <w:ind w:left="5590" w:hanging="219"/>
      </w:pPr>
      <w:rPr>
        <w:rFonts w:hint="default"/>
        <w:lang w:val="ro-RO" w:eastAsia="en-US" w:bidi="ar-SA"/>
      </w:rPr>
    </w:lvl>
    <w:lvl w:ilvl="6" w:tplc="EC74D9DC">
      <w:numFmt w:val="bullet"/>
      <w:lvlText w:val="•"/>
      <w:lvlJc w:val="left"/>
      <w:pPr>
        <w:ind w:left="6516" w:hanging="219"/>
      </w:pPr>
      <w:rPr>
        <w:rFonts w:hint="default"/>
        <w:lang w:val="ro-RO" w:eastAsia="en-US" w:bidi="ar-SA"/>
      </w:rPr>
    </w:lvl>
    <w:lvl w:ilvl="7" w:tplc="55681188">
      <w:numFmt w:val="bullet"/>
      <w:lvlText w:val="•"/>
      <w:lvlJc w:val="left"/>
      <w:pPr>
        <w:ind w:left="7442" w:hanging="219"/>
      </w:pPr>
      <w:rPr>
        <w:rFonts w:hint="default"/>
        <w:lang w:val="ro-RO" w:eastAsia="en-US" w:bidi="ar-SA"/>
      </w:rPr>
    </w:lvl>
    <w:lvl w:ilvl="8" w:tplc="E934F5BE">
      <w:numFmt w:val="bullet"/>
      <w:lvlText w:val="•"/>
      <w:lvlJc w:val="left"/>
      <w:pPr>
        <w:ind w:left="8368" w:hanging="219"/>
      </w:pPr>
      <w:rPr>
        <w:rFonts w:hint="default"/>
        <w:lang w:val="ro-RO" w:eastAsia="en-US" w:bidi="ar-SA"/>
      </w:rPr>
    </w:lvl>
  </w:abstractNum>
  <w:abstractNum w:abstractNumId="13" w15:restartNumberingAfterBreak="0">
    <w:nsid w:val="2D973052"/>
    <w:multiLevelType w:val="hybridMultilevel"/>
    <w:tmpl w:val="FFC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D1FF5"/>
    <w:multiLevelType w:val="multilevel"/>
    <w:tmpl w:val="4858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513E25"/>
    <w:multiLevelType w:val="hybridMultilevel"/>
    <w:tmpl w:val="B6A67952"/>
    <w:lvl w:ilvl="0" w:tplc="C9A2E7BC">
      <w:start w:val="1"/>
      <w:numFmt w:val="upperRoman"/>
      <w:lvlText w:val="%1."/>
      <w:lvlJc w:val="left"/>
      <w:pPr>
        <w:ind w:left="740" w:hanging="168"/>
      </w:pPr>
      <w:rPr>
        <w:rFonts w:ascii="Arial" w:eastAsia="Arial" w:hAnsi="Arial" w:cs="Arial" w:hint="default"/>
        <w:b/>
        <w:bCs/>
        <w:i w:val="0"/>
        <w:iCs w:val="0"/>
        <w:w w:val="96"/>
        <w:sz w:val="22"/>
        <w:szCs w:val="22"/>
        <w:lang w:val="ro-RO" w:eastAsia="en-US" w:bidi="ar-SA"/>
      </w:rPr>
    </w:lvl>
    <w:lvl w:ilvl="1" w:tplc="A99A2D5E">
      <w:numFmt w:val="bullet"/>
      <w:lvlText w:val="•"/>
      <w:lvlJc w:val="left"/>
      <w:pPr>
        <w:ind w:left="1688" w:hanging="168"/>
      </w:pPr>
      <w:rPr>
        <w:rFonts w:hint="default"/>
        <w:lang w:val="ro-RO" w:eastAsia="en-US" w:bidi="ar-SA"/>
      </w:rPr>
    </w:lvl>
    <w:lvl w:ilvl="2" w:tplc="F7B2F534">
      <w:numFmt w:val="bullet"/>
      <w:lvlText w:val="•"/>
      <w:lvlJc w:val="left"/>
      <w:pPr>
        <w:ind w:left="2636" w:hanging="168"/>
      </w:pPr>
      <w:rPr>
        <w:rFonts w:hint="default"/>
        <w:lang w:val="ro-RO" w:eastAsia="en-US" w:bidi="ar-SA"/>
      </w:rPr>
    </w:lvl>
    <w:lvl w:ilvl="3" w:tplc="8F52B3A8">
      <w:numFmt w:val="bullet"/>
      <w:lvlText w:val="•"/>
      <w:lvlJc w:val="left"/>
      <w:pPr>
        <w:ind w:left="3584" w:hanging="168"/>
      </w:pPr>
      <w:rPr>
        <w:rFonts w:hint="default"/>
        <w:lang w:val="ro-RO" w:eastAsia="en-US" w:bidi="ar-SA"/>
      </w:rPr>
    </w:lvl>
    <w:lvl w:ilvl="4" w:tplc="C26C2280">
      <w:numFmt w:val="bullet"/>
      <w:lvlText w:val="•"/>
      <w:lvlJc w:val="left"/>
      <w:pPr>
        <w:ind w:left="4532" w:hanging="168"/>
      </w:pPr>
      <w:rPr>
        <w:rFonts w:hint="default"/>
        <w:lang w:val="ro-RO" w:eastAsia="en-US" w:bidi="ar-SA"/>
      </w:rPr>
    </w:lvl>
    <w:lvl w:ilvl="5" w:tplc="0B9CE262">
      <w:numFmt w:val="bullet"/>
      <w:lvlText w:val="•"/>
      <w:lvlJc w:val="left"/>
      <w:pPr>
        <w:ind w:left="5480" w:hanging="168"/>
      </w:pPr>
      <w:rPr>
        <w:rFonts w:hint="default"/>
        <w:lang w:val="ro-RO" w:eastAsia="en-US" w:bidi="ar-SA"/>
      </w:rPr>
    </w:lvl>
    <w:lvl w:ilvl="6" w:tplc="8FD0C892">
      <w:numFmt w:val="bullet"/>
      <w:lvlText w:val="•"/>
      <w:lvlJc w:val="left"/>
      <w:pPr>
        <w:ind w:left="6428" w:hanging="168"/>
      </w:pPr>
      <w:rPr>
        <w:rFonts w:hint="default"/>
        <w:lang w:val="ro-RO" w:eastAsia="en-US" w:bidi="ar-SA"/>
      </w:rPr>
    </w:lvl>
    <w:lvl w:ilvl="7" w:tplc="18F60326">
      <w:numFmt w:val="bullet"/>
      <w:lvlText w:val="•"/>
      <w:lvlJc w:val="left"/>
      <w:pPr>
        <w:ind w:left="7376" w:hanging="168"/>
      </w:pPr>
      <w:rPr>
        <w:rFonts w:hint="default"/>
        <w:lang w:val="ro-RO" w:eastAsia="en-US" w:bidi="ar-SA"/>
      </w:rPr>
    </w:lvl>
    <w:lvl w:ilvl="8" w:tplc="0F907C48">
      <w:numFmt w:val="bullet"/>
      <w:lvlText w:val="•"/>
      <w:lvlJc w:val="left"/>
      <w:pPr>
        <w:ind w:left="8324" w:hanging="168"/>
      </w:pPr>
      <w:rPr>
        <w:rFonts w:hint="default"/>
        <w:lang w:val="ro-RO" w:eastAsia="en-US" w:bidi="ar-SA"/>
      </w:rPr>
    </w:lvl>
  </w:abstractNum>
  <w:abstractNum w:abstractNumId="16" w15:restartNumberingAfterBreak="0">
    <w:nsid w:val="38D8666B"/>
    <w:multiLevelType w:val="hybridMultilevel"/>
    <w:tmpl w:val="A962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848AF"/>
    <w:multiLevelType w:val="hybridMultilevel"/>
    <w:tmpl w:val="612C29E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8" w15:restartNumberingAfterBreak="0">
    <w:nsid w:val="4C0F3219"/>
    <w:multiLevelType w:val="hybridMultilevel"/>
    <w:tmpl w:val="381E5BB2"/>
    <w:lvl w:ilvl="0" w:tplc="2B027814">
      <w:start w:val="1"/>
      <w:numFmt w:val="decimal"/>
      <w:lvlText w:val="%1."/>
      <w:lvlJc w:val="left"/>
      <w:pPr>
        <w:ind w:left="1220" w:hanging="360"/>
      </w:pPr>
      <w:rPr>
        <w:rFonts w:hint="default"/>
        <w:w w:val="91"/>
        <w:lang w:val="ro-RO" w:eastAsia="en-US" w:bidi="ar-SA"/>
      </w:rPr>
    </w:lvl>
    <w:lvl w:ilvl="1" w:tplc="0186F0C0">
      <w:numFmt w:val="bullet"/>
      <w:lvlText w:val="•"/>
      <w:lvlJc w:val="left"/>
      <w:pPr>
        <w:ind w:left="2120" w:hanging="360"/>
      </w:pPr>
      <w:rPr>
        <w:rFonts w:hint="default"/>
        <w:lang w:val="ro-RO" w:eastAsia="en-US" w:bidi="ar-SA"/>
      </w:rPr>
    </w:lvl>
    <w:lvl w:ilvl="2" w:tplc="938A838C">
      <w:numFmt w:val="bullet"/>
      <w:lvlText w:val="•"/>
      <w:lvlJc w:val="left"/>
      <w:pPr>
        <w:ind w:left="3020" w:hanging="360"/>
      </w:pPr>
      <w:rPr>
        <w:rFonts w:hint="default"/>
        <w:lang w:val="ro-RO" w:eastAsia="en-US" w:bidi="ar-SA"/>
      </w:rPr>
    </w:lvl>
    <w:lvl w:ilvl="3" w:tplc="09A6A148">
      <w:numFmt w:val="bullet"/>
      <w:lvlText w:val="•"/>
      <w:lvlJc w:val="left"/>
      <w:pPr>
        <w:ind w:left="3920" w:hanging="360"/>
      </w:pPr>
      <w:rPr>
        <w:rFonts w:hint="default"/>
        <w:lang w:val="ro-RO" w:eastAsia="en-US" w:bidi="ar-SA"/>
      </w:rPr>
    </w:lvl>
    <w:lvl w:ilvl="4" w:tplc="DCF09882">
      <w:numFmt w:val="bullet"/>
      <w:lvlText w:val="•"/>
      <w:lvlJc w:val="left"/>
      <w:pPr>
        <w:ind w:left="4820" w:hanging="360"/>
      </w:pPr>
      <w:rPr>
        <w:rFonts w:hint="default"/>
        <w:lang w:val="ro-RO" w:eastAsia="en-US" w:bidi="ar-SA"/>
      </w:rPr>
    </w:lvl>
    <w:lvl w:ilvl="5" w:tplc="183AD4E6">
      <w:numFmt w:val="bullet"/>
      <w:lvlText w:val="•"/>
      <w:lvlJc w:val="left"/>
      <w:pPr>
        <w:ind w:left="5720" w:hanging="360"/>
      </w:pPr>
      <w:rPr>
        <w:rFonts w:hint="default"/>
        <w:lang w:val="ro-RO" w:eastAsia="en-US" w:bidi="ar-SA"/>
      </w:rPr>
    </w:lvl>
    <w:lvl w:ilvl="6" w:tplc="FEB2A25A">
      <w:numFmt w:val="bullet"/>
      <w:lvlText w:val="•"/>
      <w:lvlJc w:val="left"/>
      <w:pPr>
        <w:ind w:left="6620" w:hanging="360"/>
      </w:pPr>
      <w:rPr>
        <w:rFonts w:hint="default"/>
        <w:lang w:val="ro-RO" w:eastAsia="en-US" w:bidi="ar-SA"/>
      </w:rPr>
    </w:lvl>
    <w:lvl w:ilvl="7" w:tplc="F36C33B6">
      <w:numFmt w:val="bullet"/>
      <w:lvlText w:val="•"/>
      <w:lvlJc w:val="left"/>
      <w:pPr>
        <w:ind w:left="7520" w:hanging="360"/>
      </w:pPr>
      <w:rPr>
        <w:rFonts w:hint="default"/>
        <w:lang w:val="ro-RO" w:eastAsia="en-US" w:bidi="ar-SA"/>
      </w:rPr>
    </w:lvl>
    <w:lvl w:ilvl="8" w:tplc="47BA1292">
      <w:numFmt w:val="bullet"/>
      <w:lvlText w:val="•"/>
      <w:lvlJc w:val="left"/>
      <w:pPr>
        <w:ind w:left="8420" w:hanging="360"/>
      </w:pPr>
      <w:rPr>
        <w:rFonts w:hint="default"/>
        <w:lang w:val="ro-RO" w:eastAsia="en-US" w:bidi="ar-SA"/>
      </w:rPr>
    </w:lvl>
  </w:abstractNum>
  <w:abstractNum w:abstractNumId="19" w15:restartNumberingAfterBreak="0">
    <w:nsid w:val="514808BD"/>
    <w:multiLevelType w:val="hybridMultilevel"/>
    <w:tmpl w:val="FF445DEC"/>
    <w:lvl w:ilvl="0" w:tplc="C5168586">
      <w:start w:val="2"/>
      <w:numFmt w:val="decimal"/>
      <w:lvlText w:val="%1."/>
      <w:lvlJc w:val="left"/>
      <w:pPr>
        <w:ind w:left="1200" w:hanging="360"/>
      </w:pPr>
      <w:rPr>
        <w:rFonts w:hint="default"/>
        <w:w w:val="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5463323D"/>
    <w:multiLevelType w:val="hybridMultilevel"/>
    <w:tmpl w:val="7DAEFF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7B909F6"/>
    <w:multiLevelType w:val="hybridMultilevel"/>
    <w:tmpl w:val="C89CA520"/>
    <w:lvl w:ilvl="0" w:tplc="67DE260A">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464A52C">
      <w:start w:val="1"/>
      <w:numFmt w:val="decimal"/>
      <w:lvlText w:val="%2."/>
      <w:lvlJc w:val="left"/>
      <w:pPr>
        <w:ind w:left="1460" w:hanging="360"/>
      </w:pPr>
      <w:rPr>
        <w:rFonts w:hint="default"/>
        <w:w w:val="91"/>
        <w:lang w:val="ro-RO" w:eastAsia="en-US" w:bidi="ar-SA"/>
      </w:rPr>
    </w:lvl>
    <w:lvl w:ilvl="2" w:tplc="01625808">
      <w:numFmt w:val="bullet"/>
      <w:lvlText w:val="•"/>
      <w:lvlJc w:val="left"/>
      <w:pPr>
        <w:ind w:left="2433" w:hanging="360"/>
      </w:pPr>
      <w:rPr>
        <w:rFonts w:hint="default"/>
        <w:lang w:val="ro-RO" w:eastAsia="en-US" w:bidi="ar-SA"/>
      </w:rPr>
    </w:lvl>
    <w:lvl w:ilvl="3" w:tplc="B46054D4">
      <w:numFmt w:val="bullet"/>
      <w:lvlText w:val="•"/>
      <w:lvlJc w:val="left"/>
      <w:pPr>
        <w:ind w:left="3406" w:hanging="360"/>
      </w:pPr>
      <w:rPr>
        <w:rFonts w:hint="default"/>
        <w:lang w:val="ro-RO" w:eastAsia="en-US" w:bidi="ar-SA"/>
      </w:rPr>
    </w:lvl>
    <w:lvl w:ilvl="4" w:tplc="D2629802">
      <w:numFmt w:val="bullet"/>
      <w:lvlText w:val="•"/>
      <w:lvlJc w:val="left"/>
      <w:pPr>
        <w:ind w:left="4380" w:hanging="360"/>
      </w:pPr>
      <w:rPr>
        <w:rFonts w:hint="default"/>
        <w:lang w:val="ro-RO" w:eastAsia="en-US" w:bidi="ar-SA"/>
      </w:rPr>
    </w:lvl>
    <w:lvl w:ilvl="5" w:tplc="2CA0426E">
      <w:numFmt w:val="bullet"/>
      <w:lvlText w:val="•"/>
      <w:lvlJc w:val="left"/>
      <w:pPr>
        <w:ind w:left="5353" w:hanging="360"/>
      </w:pPr>
      <w:rPr>
        <w:rFonts w:hint="default"/>
        <w:lang w:val="ro-RO" w:eastAsia="en-US" w:bidi="ar-SA"/>
      </w:rPr>
    </w:lvl>
    <w:lvl w:ilvl="6" w:tplc="F0603FAE">
      <w:numFmt w:val="bullet"/>
      <w:lvlText w:val="•"/>
      <w:lvlJc w:val="left"/>
      <w:pPr>
        <w:ind w:left="6326" w:hanging="360"/>
      </w:pPr>
      <w:rPr>
        <w:rFonts w:hint="default"/>
        <w:lang w:val="ro-RO" w:eastAsia="en-US" w:bidi="ar-SA"/>
      </w:rPr>
    </w:lvl>
    <w:lvl w:ilvl="7" w:tplc="897AA2E4">
      <w:numFmt w:val="bullet"/>
      <w:lvlText w:val="•"/>
      <w:lvlJc w:val="left"/>
      <w:pPr>
        <w:ind w:left="7300" w:hanging="360"/>
      </w:pPr>
      <w:rPr>
        <w:rFonts w:hint="default"/>
        <w:lang w:val="ro-RO" w:eastAsia="en-US" w:bidi="ar-SA"/>
      </w:rPr>
    </w:lvl>
    <w:lvl w:ilvl="8" w:tplc="856CFB52">
      <w:numFmt w:val="bullet"/>
      <w:lvlText w:val="•"/>
      <w:lvlJc w:val="left"/>
      <w:pPr>
        <w:ind w:left="8273" w:hanging="360"/>
      </w:pPr>
      <w:rPr>
        <w:rFonts w:hint="default"/>
        <w:lang w:val="ro-RO" w:eastAsia="en-US" w:bidi="ar-SA"/>
      </w:rPr>
    </w:lvl>
  </w:abstractNum>
  <w:abstractNum w:abstractNumId="22" w15:restartNumberingAfterBreak="0">
    <w:nsid w:val="57DE310B"/>
    <w:multiLevelType w:val="hybridMultilevel"/>
    <w:tmpl w:val="723E5456"/>
    <w:lvl w:ilvl="0" w:tplc="EE9C9A16">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AE100BE6">
      <w:numFmt w:val="bullet"/>
      <w:lvlText w:val="•"/>
      <w:lvlJc w:val="left"/>
      <w:pPr>
        <w:ind w:left="1832" w:hanging="168"/>
      </w:pPr>
      <w:rPr>
        <w:rFonts w:hint="default"/>
        <w:lang w:val="ro-RO" w:eastAsia="en-US" w:bidi="ar-SA"/>
      </w:rPr>
    </w:lvl>
    <w:lvl w:ilvl="2" w:tplc="B9F0C9FC">
      <w:numFmt w:val="bullet"/>
      <w:lvlText w:val="•"/>
      <w:lvlJc w:val="left"/>
      <w:pPr>
        <w:ind w:left="2764" w:hanging="168"/>
      </w:pPr>
      <w:rPr>
        <w:rFonts w:hint="default"/>
        <w:lang w:val="ro-RO" w:eastAsia="en-US" w:bidi="ar-SA"/>
      </w:rPr>
    </w:lvl>
    <w:lvl w:ilvl="3" w:tplc="787A5880">
      <w:numFmt w:val="bullet"/>
      <w:lvlText w:val="•"/>
      <w:lvlJc w:val="left"/>
      <w:pPr>
        <w:ind w:left="3696" w:hanging="168"/>
      </w:pPr>
      <w:rPr>
        <w:rFonts w:hint="default"/>
        <w:lang w:val="ro-RO" w:eastAsia="en-US" w:bidi="ar-SA"/>
      </w:rPr>
    </w:lvl>
    <w:lvl w:ilvl="4" w:tplc="B91265B2">
      <w:numFmt w:val="bullet"/>
      <w:lvlText w:val="•"/>
      <w:lvlJc w:val="left"/>
      <w:pPr>
        <w:ind w:left="4628" w:hanging="168"/>
      </w:pPr>
      <w:rPr>
        <w:rFonts w:hint="default"/>
        <w:lang w:val="ro-RO" w:eastAsia="en-US" w:bidi="ar-SA"/>
      </w:rPr>
    </w:lvl>
    <w:lvl w:ilvl="5" w:tplc="E904E4F4">
      <w:numFmt w:val="bullet"/>
      <w:lvlText w:val="•"/>
      <w:lvlJc w:val="left"/>
      <w:pPr>
        <w:ind w:left="5560" w:hanging="168"/>
      </w:pPr>
      <w:rPr>
        <w:rFonts w:hint="default"/>
        <w:lang w:val="ro-RO" w:eastAsia="en-US" w:bidi="ar-SA"/>
      </w:rPr>
    </w:lvl>
    <w:lvl w:ilvl="6" w:tplc="22CA24B6">
      <w:numFmt w:val="bullet"/>
      <w:lvlText w:val="•"/>
      <w:lvlJc w:val="left"/>
      <w:pPr>
        <w:ind w:left="6492" w:hanging="168"/>
      </w:pPr>
      <w:rPr>
        <w:rFonts w:hint="default"/>
        <w:lang w:val="ro-RO" w:eastAsia="en-US" w:bidi="ar-SA"/>
      </w:rPr>
    </w:lvl>
    <w:lvl w:ilvl="7" w:tplc="D14E1320">
      <w:numFmt w:val="bullet"/>
      <w:lvlText w:val="•"/>
      <w:lvlJc w:val="left"/>
      <w:pPr>
        <w:ind w:left="7424" w:hanging="168"/>
      </w:pPr>
      <w:rPr>
        <w:rFonts w:hint="default"/>
        <w:lang w:val="ro-RO" w:eastAsia="en-US" w:bidi="ar-SA"/>
      </w:rPr>
    </w:lvl>
    <w:lvl w:ilvl="8" w:tplc="120462C6">
      <w:numFmt w:val="bullet"/>
      <w:lvlText w:val="•"/>
      <w:lvlJc w:val="left"/>
      <w:pPr>
        <w:ind w:left="8356" w:hanging="168"/>
      </w:pPr>
      <w:rPr>
        <w:rFonts w:hint="default"/>
        <w:lang w:val="ro-RO" w:eastAsia="en-US" w:bidi="ar-SA"/>
      </w:rPr>
    </w:lvl>
  </w:abstractNum>
  <w:abstractNum w:abstractNumId="23" w15:restartNumberingAfterBreak="0">
    <w:nsid w:val="5EFF347C"/>
    <w:multiLevelType w:val="hybridMultilevel"/>
    <w:tmpl w:val="261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93668"/>
    <w:multiLevelType w:val="hybridMultilevel"/>
    <w:tmpl w:val="09F2004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59A10A3"/>
    <w:multiLevelType w:val="hybridMultilevel"/>
    <w:tmpl w:val="E02ECD10"/>
    <w:lvl w:ilvl="0" w:tplc="94CE18C8">
      <w:start w:val="1"/>
      <w:numFmt w:val="decimal"/>
      <w:lvlText w:val="%1."/>
      <w:lvlJc w:val="left"/>
      <w:pPr>
        <w:ind w:left="1220" w:hanging="360"/>
        <w:jc w:val="right"/>
      </w:pPr>
      <w:rPr>
        <w:rFonts w:hint="default"/>
        <w:w w:val="93"/>
        <w:lang w:val="ro-RO" w:eastAsia="en-US" w:bidi="ar-SA"/>
      </w:rPr>
    </w:lvl>
    <w:lvl w:ilvl="1" w:tplc="F0FA5D5C">
      <w:numFmt w:val="bullet"/>
      <w:lvlText w:val="•"/>
      <w:lvlJc w:val="left"/>
      <w:pPr>
        <w:ind w:left="2120" w:hanging="360"/>
      </w:pPr>
      <w:rPr>
        <w:rFonts w:hint="default"/>
        <w:lang w:val="ro-RO" w:eastAsia="en-US" w:bidi="ar-SA"/>
      </w:rPr>
    </w:lvl>
    <w:lvl w:ilvl="2" w:tplc="E5080BD0">
      <w:numFmt w:val="bullet"/>
      <w:lvlText w:val="•"/>
      <w:lvlJc w:val="left"/>
      <w:pPr>
        <w:ind w:left="3020" w:hanging="360"/>
      </w:pPr>
      <w:rPr>
        <w:rFonts w:hint="default"/>
        <w:lang w:val="ro-RO" w:eastAsia="en-US" w:bidi="ar-SA"/>
      </w:rPr>
    </w:lvl>
    <w:lvl w:ilvl="3" w:tplc="A5622C88">
      <w:numFmt w:val="bullet"/>
      <w:lvlText w:val="•"/>
      <w:lvlJc w:val="left"/>
      <w:pPr>
        <w:ind w:left="3920" w:hanging="360"/>
      </w:pPr>
      <w:rPr>
        <w:rFonts w:hint="default"/>
        <w:lang w:val="ro-RO" w:eastAsia="en-US" w:bidi="ar-SA"/>
      </w:rPr>
    </w:lvl>
    <w:lvl w:ilvl="4" w:tplc="AC9C7D4C">
      <w:numFmt w:val="bullet"/>
      <w:lvlText w:val="•"/>
      <w:lvlJc w:val="left"/>
      <w:pPr>
        <w:ind w:left="4820" w:hanging="360"/>
      </w:pPr>
      <w:rPr>
        <w:rFonts w:hint="default"/>
        <w:lang w:val="ro-RO" w:eastAsia="en-US" w:bidi="ar-SA"/>
      </w:rPr>
    </w:lvl>
    <w:lvl w:ilvl="5" w:tplc="436C0FA6">
      <w:numFmt w:val="bullet"/>
      <w:lvlText w:val="•"/>
      <w:lvlJc w:val="left"/>
      <w:pPr>
        <w:ind w:left="5720" w:hanging="360"/>
      </w:pPr>
      <w:rPr>
        <w:rFonts w:hint="default"/>
        <w:lang w:val="ro-RO" w:eastAsia="en-US" w:bidi="ar-SA"/>
      </w:rPr>
    </w:lvl>
    <w:lvl w:ilvl="6" w:tplc="A1EAF7B0">
      <w:numFmt w:val="bullet"/>
      <w:lvlText w:val="•"/>
      <w:lvlJc w:val="left"/>
      <w:pPr>
        <w:ind w:left="6620" w:hanging="360"/>
      </w:pPr>
      <w:rPr>
        <w:rFonts w:hint="default"/>
        <w:lang w:val="ro-RO" w:eastAsia="en-US" w:bidi="ar-SA"/>
      </w:rPr>
    </w:lvl>
    <w:lvl w:ilvl="7" w:tplc="D7B0F8F8">
      <w:numFmt w:val="bullet"/>
      <w:lvlText w:val="•"/>
      <w:lvlJc w:val="left"/>
      <w:pPr>
        <w:ind w:left="7520" w:hanging="360"/>
      </w:pPr>
      <w:rPr>
        <w:rFonts w:hint="default"/>
        <w:lang w:val="ro-RO" w:eastAsia="en-US" w:bidi="ar-SA"/>
      </w:rPr>
    </w:lvl>
    <w:lvl w:ilvl="8" w:tplc="0EFEA7B4">
      <w:numFmt w:val="bullet"/>
      <w:lvlText w:val="•"/>
      <w:lvlJc w:val="left"/>
      <w:pPr>
        <w:ind w:left="8420" w:hanging="360"/>
      </w:pPr>
      <w:rPr>
        <w:rFonts w:hint="default"/>
        <w:lang w:val="ro-RO" w:eastAsia="en-US" w:bidi="ar-SA"/>
      </w:rPr>
    </w:lvl>
  </w:abstractNum>
  <w:abstractNum w:abstractNumId="26" w15:restartNumberingAfterBreak="0">
    <w:nsid w:val="6CDA3D0F"/>
    <w:multiLevelType w:val="hybridMultilevel"/>
    <w:tmpl w:val="5488745C"/>
    <w:lvl w:ilvl="0" w:tplc="63B22A48">
      <w:start w:val="1"/>
      <w:numFmt w:val="upperRoman"/>
      <w:lvlText w:val="%1."/>
      <w:lvlJc w:val="left"/>
      <w:pPr>
        <w:ind w:left="1854" w:hanging="1114"/>
        <w:jc w:val="right"/>
      </w:pPr>
      <w:rPr>
        <w:rFonts w:ascii="Arial" w:eastAsia="Arial" w:hAnsi="Arial" w:cs="Arial" w:hint="default"/>
        <w:b/>
        <w:bCs/>
        <w:i w:val="0"/>
        <w:iCs w:val="0"/>
        <w:spacing w:val="0"/>
        <w:w w:val="96"/>
        <w:sz w:val="22"/>
        <w:szCs w:val="22"/>
        <w:lang w:val="ro-RO" w:eastAsia="en-US" w:bidi="ar-SA"/>
      </w:rPr>
    </w:lvl>
    <w:lvl w:ilvl="1" w:tplc="539A96A0">
      <w:start w:val="1"/>
      <w:numFmt w:val="decimal"/>
      <w:lvlText w:val="%2."/>
      <w:lvlJc w:val="left"/>
      <w:pPr>
        <w:ind w:left="1220" w:hanging="360"/>
        <w:jc w:val="right"/>
      </w:pPr>
      <w:rPr>
        <w:rFonts w:hint="default"/>
        <w:w w:val="93"/>
        <w:lang w:val="ro-RO" w:eastAsia="en-US" w:bidi="ar-SA"/>
      </w:rPr>
    </w:lvl>
    <w:lvl w:ilvl="2" w:tplc="25BC2108">
      <w:numFmt w:val="bullet"/>
      <w:lvlText w:val="•"/>
      <w:lvlJc w:val="left"/>
      <w:pPr>
        <w:ind w:left="2788" w:hanging="360"/>
      </w:pPr>
      <w:rPr>
        <w:rFonts w:hint="default"/>
        <w:lang w:val="ro-RO" w:eastAsia="en-US" w:bidi="ar-SA"/>
      </w:rPr>
    </w:lvl>
    <w:lvl w:ilvl="3" w:tplc="916EC272">
      <w:numFmt w:val="bullet"/>
      <w:lvlText w:val="•"/>
      <w:lvlJc w:val="left"/>
      <w:pPr>
        <w:ind w:left="3717" w:hanging="360"/>
      </w:pPr>
      <w:rPr>
        <w:rFonts w:hint="default"/>
        <w:lang w:val="ro-RO" w:eastAsia="en-US" w:bidi="ar-SA"/>
      </w:rPr>
    </w:lvl>
    <w:lvl w:ilvl="4" w:tplc="28E07EC0">
      <w:numFmt w:val="bullet"/>
      <w:lvlText w:val="•"/>
      <w:lvlJc w:val="left"/>
      <w:pPr>
        <w:ind w:left="4646" w:hanging="360"/>
      </w:pPr>
      <w:rPr>
        <w:rFonts w:hint="default"/>
        <w:lang w:val="ro-RO" w:eastAsia="en-US" w:bidi="ar-SA"/>
      </w:rPr>
    </w:lvl>
    <w:lvl w:ilvl="5" w:tplc="158CDA32">
      <w:numFmt w:val="bullet"/>
      <w:lvlText w:val="•"/>
      <w:lvlJc w:val="left"/>
      <w:pPr>
        <w:ind w:left="5575" w:hanging="360"/>
      </w:pPr>
      <w:rPr>
        <w:rFonts w:hint="default"/>
        <w:lang w:val="ro-RO" w:eastAsia="en-US" w:bidi="ar-SA"/>
      </w:rPr>
    </w:lvl>
    <w:lvl w:ilvl="6" w:tplc="4D0A0CDA">
      <w:numFmt w:val="bullet"/>
      <w:lvlText w:val="•"/>
      <w:lvlJc w:val="left"/>
      <w:pPr>
        <w:ind w:left="6504" w:hanging="360"/>
      </w:pPr>
      <w:rPr>
        <w:rFonts w:hint="default"/>
        <w:lang w:val="ro-RO" w:eastAsia="en-US" w:bidi="ar-SA"/>
      </w:rPr>
    </w:lvl>
    <w:lvl w:ilvl="7" w:tplc="5296B95E">
      <w:numFmt w:val="bullet"/>
      <w:lvlText w:val="•"/>
      <w:lvlJc w:val="left"/>
      <w:pPr>
        <w:ind w:left="7433" w:hanging="360"/>
      </w:pPr>
      <w:rPr>
        <w:rFonts w:hint="default"/>
        <w:lang w:val="ro-RO" w:eastAsia="en-US" w:bidi="ar-SA"/>
      </w:rPr>
    </w:lvl>
    <w:lvl w:ilvl="8" w:tplc="E040A85A">
      <w:numFmt w:val="bullet"/>
      <w:lvlText w:val="•"/>
      <w:lvlJc w:val="left"/>
      <w:pPr>
        <w:ind w:left="8362" w:hanging="360"/>
      </w:pPr>
      <w:rPr>
        <w:rFonts w:hint="default"/>
        <w:lang w:val="ro-RO" w:eastAsia="en-US" w:bidi="ar-SA"/>
      </w:rPr>
    </w:lvl>
  </w:abstractNum>
  <w:abstractNum w:abstractNumId="27" w15:restartNumberingAfterBreak="0">
    <w:nsid w:val="70315DA3"/>
    <w:multiLevelType w:val="hybridMultilevel"/>
    <w:tmpl w:val="8C46D460"/>
    <w:lvl w:ilvl="0" w:tplc="2364FD6A">
      <w:start w:val="1"/>
      <w:numFmt w:val="decimal"/>
      <w:lvlText w:val="%1."/>
      <w:lvlJc w:val="left"/>
      <w:pPr>
        <w:ind w:left="1150" w:hanging="360"/>
      </w:pPr>
      <w:rPr>
        <w:rFonts w:hint="default"/>
        <w:w w:val="75"/>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8" w15:restartNumberingAfterBreak="0">
    <w:nsid w:val="7EAF4C4F"/>
    <w:multiLevelType w:val="hybridMultilevel"/>
    <w:tmpl w:val="62302514"/>
    <w:lvl w:ilvl="0" w:tplc="CD501096">
      <w:start w:val="1"/>
      <w:numFmt w:val="upperRoman"/>
      <w:lvlText w:val="%1."/>
      <w:lvlJc w:val="left"/>
      <w:pPr>
        <w:ind w:left="1854" w:hanging="1114"/>
      </w:pPr>
      <w:rPr>
        <w:rFonts w:ascii="Arial" w:eastAsia="Arial" w:hAnsi="Arial" w:cs="Arial" w:hint="default"/>
        <w:b/>
        <w:bCs/>
        <w:i w:val="0"/>
        <w:iCs w:val="0"/>
        <w:spacing w:val="0"/>
        <w:w w:val="96"/>
        <w:sz w:val="22"/>
        <w:szCs w:val="22"/>
        <w:lang w:val="ro-RO" w:eastAsia="en-US" w:bidi="ar-SA"/>
      </w:rPr>
    </w:lvl>
    <w:lvl w:ilvl="1" w:tplc="A842A0CA">
      <w:numFmt w:val="bullet"/>
      <w:lvlText w:val="•"/>
      <w:lvlJc w:val="left"/>
      <w:pPr>
        <w:ind w:left="2696" w:hanging="1114"/>
      </w:pPr>
      <w:rPr>
        <w:rFonts w:hint="default"/>
        <w:lang w:val="ro-RO" w:eastAsia="en-US" w:bidi="ar-SA"/>
      </w:rPr>
    </w:lvl>
    <w:lvl w:ilvl="2" w:tplc="DF4E7312">
      <w:numFmt w:val="bullet"/>
      <w:lvlText w:val="•"/>
      <w:lvlJc w:val="left"/>
      <w:pPr>
        <w:ind w:left="3532" w:hanging="1114"/>
      </w:pPr>
      <w:rPr>
        <w:rFonts w:hint="default"/>
        <w:lang w:val="ro-RO" w:eastAsia="en-US" w:bidi="ar-SA"/>
      </w:rPr>
    </w:lvl>
    <w:lvl w:ilvl="3" w:tplc="F4C84B6E">
      <w:numFmt w:val="bullet"/>
      <w:lvlText w:val="•"/>
      <w:lvlJc w:val="left"/>
      <w:pPr>
        <w:ind w:left="4368" w:hanging="1114"/>
      </w:pPr>
      <w:rPr>
        <w:rFonts w:hint="default"/>
        <w:lang w:val="ro-RO" w:eastAsia="en-US" w:bidi="ar-SA"/>
      </w:rPr>
    </w:lvl>
    <w:lvl w:ilvl="4" w:tplc="0B202198">
      <w:numFmt w:val="bullet"/>
      <w:lvlText w:val="•"/>
      <w:lvlJc w:val="left"/>
      <w:pPr>
        <w:ind w:left="5204" w:hanging="1114"/>
      </w:pPr>
      <w:rPr>
        <w:rFonts w:hint="default"/>
        <w:lang w:val="ro-RO" w:eastAsia="en-US" w:bidi="ar-SA"/>
      </w:rPr>
    </w:lvl>
    <w:lvl w:ilvl="5" w:tplc="43706F28">
      <w:numFmt w:val="bullet"/>
      <w:lvlText w:val="•"/>
      <w:lvlJc w:val="left"/>
      <w:pPr>
        <w:ind w:left="6040" w:hanging="1114"/>
      </w:pPr>
      <w:rPr>
        <w:rFonts w:hint="default"/>
        <w:lang w:val="ro-RO" w:eastAsia="en-US" w:bidi="ar-SA"/>
      </w:rPr>
    </w:lvl>
    <w:lvl w:ilvl="6" w:tplc="E3D63A1C">
      <w:numFmt w:val="bullet"/>
      <w:lvlText w:val="•"/>
      <w:lvlJc w:val="left"/>
      <w:pPr>
        <w:ind w:left="6876" w:hanging="1114"/>
      </w:pPr>
      <w:rPr>
        <w:rFonts w:hint="default"/>
        <w:lang w:val="ro-RO" w:eastAsia="en-US" w:bidi="ar-SA"/>
      </w:rPr>
    </w:lvl>
    <w:lvl w:ilvl="7" w:tplc="D1F89ACA">
      <w:numFmt w:val="bullet"/>
      <w:lvlText w:val="•"/>
      <w:lvlJc w:val="left"/>
      <w:pPr>
        <w:ind w:left="7712" w:hanging="1114"/>
      </w:pPr>
      <w:rPr>
        <w:rFonts w:hint="default"/>
        <w:lang w:val="ro-RO" w:eastAsia="en-US" w:bidi="ar-SA"/>
      </w:rPr>
    </w:lvl>
    <w:lvl w:ilvl="8" w:tplc="E5EAC076">
      <w:numFmt w:val="bullet"/>
      <w:lvlText w:val="•"/>
      <w:lvlJc w:val="left"/>
      <w:pPr>
        <w:ind w:left="8548" w:hanging="1114"/>
      </w:pPr>
      <w:rPr>
        <w:rFonts w:hint="default"/>
        <w:lang w:val="ro-RO" w:eastAsia="en-US" w:bidi="ar-SA"/>
      </w:rPr>
    </w:lvl>
  </w:abstractNum>
  <w:num w:numId="1">
    <w:abstractNumId w:val="13"/>
  </w:num>
  <w:num w:numId="2">
    <w:abstractNumId w:val="0"/>
  </w:num>
  <w:num w:numId="3">
    <w:abstractNumId w:val="23"/>
  </w:num>
  <w:num w:numId="4">
    <w:abstractNumId w:val="16"/>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7"/>
  </w:num>
  <w:num w:numId="9">
    <w:abstractNumId w:val="17"/>
  </w:num>
  <w:num w:numId="10">
    <w:abstractNumId w:val="15"/>
  </w:num>
  <w:num w:numId="11">
    <w:abstractNumId w:val="12"/>
  </w:num>
  <w:num w:numId="12">
    <w:abstractNumId w:val="8"/>
  </w:num>
  <w:num w:numId="13">
    <w:abstractNumId w:val="18"/>
  </w:num>
  <w:num w:numId="14">
    <w:abstractNumId w:val="26"/>
  </w:num>
  <w:num w:numId="15">
    <w:abstractNumId w:val="28"/>
  </w:num>
  <w:num w:numId="16">
    <w:abstractNumId w:val="5"/>
  </w:num>
  <w:num w:numId="17">
    <w:abstractNumId w:val="3"/>
  </w:num>
  <w:num w:numId="18">
    <w:abstractNumId w:val="21"/>
  </w:num>
  <w:num w:numId="19">
    <w:abstractNumId w:val="6"/>
  </w:num>
  <w:num w:numId="20">
    <w:abstractNumId w:val="25"/>
  </w:num>
  <w:num w:numId="21">
    <w:abstractNumId w:val="9"/>
  </w:num>
  <w:num w:numId="22">
    <w:abstractNumId w:val="10"/>
  </w:num>
  <w:num w:numId="23">
    <w:abstractNumId w:val="22"/>
  </w:num>
  <w:num w:numId="24">
    <w:abstractNumId w:val="1"/>
  </w:num>
  <w:num w:numId="25">
    <w:abstractNumId w:val="27"/>
  </w:num>
  <w:num w:numId="26">
    <w:abstractNumId w:val="19"/>
  </w:num>
  <w:num w:numId="27">
    <w:abstractNumId w:val="14"/>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E3"/>
    <w:rsid w:val="0003361D"/>
    <w:rsid w:val="000370EA"/>
    <w:rsid w:val="0004044D"/>
    <w:rsid w:val="000419B8"/>
    <w:rsid w:val="00045DDB"/>
    <w:rsid w:val="0005150F"/>
    <w:rsid w:val="00055832"/>
    <w:rsid w:val="00056894"/>
    <w:rsid w:val="00066FC4"/>
    <w:rsid w:val="00072BFC"/>
    <w:rsid w:val="00075816"/>
    <w:rsid w:val="000951EB"/>
    <w:rsid w:val="000A461A"/>
    <w:rsid w:val="000A4621"/>
    <w:rsid w:val="000B00A8"/>
    <w:rsid w:val="000C3001"/>
    <w:rsid w:val="000E1897"/>
    <w:rsid w:val="000F446E"/>
    <w:rsid w:val="000F6A40"/>
    <w:rsid w:val="000F6CFB"/>
    <w:rsid w:val="00116240"/>
    <w:rsid w:val="00124246"/>
    <w:rsid w:val="00124916"/>
    <w:rsid w:val="00133653"/>
    <w:rsid w:val="0013396F"/>
    <w:rsid w:val="001441B9"/>
    <w:rsid w:val="001514D2"/>
    <w:rsid w:val="00156013"/>
    <w:rsid w:val="00164BD6"/>
    <w:rsid w:val="001672DD"/>
    <w:rsid w:val="00170FA9"/>
    <w:rsid w:val="001809C3"/>
    <w:rsid w:val="001A03DD"/>
    <w:rsid w:val="001A55DD"/>
    <w:rsid w:val="001B017E"/>
    <w:rsid w:val="001B39B4"/>
    <w:rsid w:val="001B58B6"/>
    <w:rsid w:val="001B722C"/>
    <w:rsid w:val="001C49AE"/>
    <w:rsid w:val="001D10AE"/>
    <w:rsid w:val="001E799F"/>
    <w:rsid w:val="001F197A"/>
    <w:rsid w:val="001F5F59"/>
    <w:rsid w:val="002254BD"/>
    <w:rsid w:val="00227FA9"/>
    <w:rsid w:val="002518E3"/>
    <w:rsid w:val="00290614"/>
    <w:rsid w:val="002A3554"/>
    <w:rsid w:val="002A777C"/>
    <w:rsid w:val="002B2418"/>
    <w:rsid w:val="002B46F3"/>
    <w:rsid w:val="002C1D2C"/>
    <w:rsid w:val="002C75B9"/>
    <w:rsid w:val="002D638D"/>
    <w:rsid w:val="002D6DB1"/>
    <w:rsid w:val="002E2C44"/>
    <w:rsid w:val="002F3926"/>
    <w:rsid w:val="003021AD"/>
    <w:rsid w:val="0030317E"/>
    <w:rsid w:val="00315486"/>
    <w:rsid w:val="003215A9"/>
    <w:rsid w:val="00326C8C"/>
    <w:rsid w:val="00332892"/>
    <w:rsid w:val="0034516A"/>
    <w:rsid w:val="00346821"/>
    <w:rsid w:val="00353208"/>
    <w:rsid w:val="00367D3E"/>
    <w:rsid w:val="003745F8"/>
    <w:rsid w:val="00384013"/>
    <w:rsid w:val="00395F72"/>
    <w:rsid w:val="003B2BA0"/>
    <w:rsid w:val="003B33B0"/>
    <w:rsid w:val="003B43CB"/>
    <w:rsid w:val="003B45AF"/>
    <w:rsid w:val="003B5617"/>
    <w:rsid w:val="003C39C0"/>
    <w:rsid w:val="003D282B"/>
    <w:rsid w:val="003D3791"/>
    <w:rsid w:val="003D539A"/>
    <w:rsid w:val="003E6190"/>
    <w:rsid w:val="003E6E6B"/>
    <w:rsid w:val="003E6ED9"/>
    <w:rsid w:val="003F1543"/>
    <w:rsid w:val="003F6367"/>
    <w:rsid w:val="00427E43"/>
    <w:rsid w:val="004405D7"/>
    <w:rsid w:val="00445839"/>
    <w:rsid w:val="004719AC"/>
    <w:rsid w:val="004910F3"/>
    <w:rsid w:val="004911C0"/>
    <w:rsid w:val="004A1617"/>
    <w:rsid w:val="004E6040"/>
    <w:rsid w:val="004F367B"/>
    <w:rsid w:val="004F6EBE"/>
    <w:rsid w:val="004F7B68"/>
    <w:rsid w:val="0050345D"/>
    <w:rsid w:val="005170EF"/>
    <w:rsid w:val="00522FB7"/>
    <w:rsid w:val="0052511A"/>
    <w:rsid w:val="00525AD0"/>
    <w:rsid w:val="00532C3E"/>
    <w:rsid w:val="005374AD"/>
    <w:rsid w:val="00544DB7"/>
    <w:rsid w:val="0055783E"/>
    <w:rsid w:val="00560DD0"/>
    <w:rsid w:val="00570866"/>
    <w:rsid w:val="00572CB7"/>
    <w:rsid w:val="0058119B"/>
    <w:rsid w:val="005A2174"/>
    <w:rsid w:val="005B2368"/>
    <w:rsid w:val="005B3FFB"/>
    <w:rsid w:val="005F0B00"/>
    <w:rsid w:val="006022A1"/>
    <w:rsid w:val="00604AD8"/>
    <w:rsid w:val="00610C71"/>
    <w:rsid w:val="0061253E"/>
    <w:rsid w:val="00612BC0"/>
    <w:rsid w:val="00625C1D"/>
    <w:rsid w:val="00632D5A"/>
    <w:rsid w:val="00637E9F"/>
    <w:rsid w:val="00644289"/>
    <w:rsid w:val="00653BD3"/>
    <w:rsid w:val="00663280"/>
    <w:rsid w:val="00671FAE"/>
    <w:rsid w:val="00676AF3"/>
    <w:rsid w:val="006913D5"/>
    <w:rsid w:val="006A1EE7"/>
    <w:rsid w:val="006B30EA"/>
    <w:rsid w:val="006B6803"/>
    <w:rsid w:val="006C24E0"/>
    <w:rsid w:val="006C2CF8"/>
    <w:rsid w:val="006D107E"/>
    <w:rsid w:val="006D4B31"/>
    <w:rsid w:val="006D6EC5"/>
    <w:rsid w:val="006E21FD"/>
    <w:rsid w:val="006E6DDF"/>
    <w:rsid w:val="00714BC8"/>
    <w:rsid w:val="007278EE"/>
    <w:rsid w:val="0073010B"/>
    <w:rsid w:val="0073781E"/>
    <w:rsid w:val="007433C6"/>
    <w:rsid w:val="00743A15"/>
    <w:rsid w:val="00750142"/>
    <w:rsid w:val="007515C2"/>
    <w:rsid w:val="007630FF"/>
    <w:rsid w:val="007710CA"/>
    <w:rsid w:val="0077581A"/>
    <w:rsid w:val="00795F89"/>
    <w:rsid w:val="007A1911"/>
    <w:rsid w:val="007B2304"/>
    <w:rsid w:val="008057B5"/>
    <w:rsid w:val="00811CE6"/>
    <w:rsid w:val="00812F38"/>
    <w:rsid w:val="00831691"/>
    <w:rsid w:val="00843AE0"/>
    <w:rsid w:val="00845A82"/>
    <w:rsid w:val="008525EF"/>
    <w:rsid w:val="00862F5D"/>
    <w:rsid w:val="00870485"/>
    <w:rsid w:val="008A6461"/>
    <w:rsid w:val="008B39A2"/>
    <w:rsid w:val="008C69DC"/>
    <w:rsid w:val="0090300E"/>
    <w:rsid w:val="00920299"/>
    <w:rsid w:val="00920AEB"/>
    <w:rsid w:val="00924511"/>
    <w:rsid w:val="0092464B"/>
    <w:rsid w:val="00925EFE"/>
    <w:rsid w:val="00931553"/>
    <w:rsid w:val="00940442"/>
    <w:rsid w:val="0094365F"/>
    <w:rsid w:val="00954F25"/>
    <w:rsid w:val="00962B22"/>
    <w:rsid w:val="009661A0"/>
    <w:rsid w:val="00971C83"/>
    <w:rsid w:val="0097245B"/>
    <w:rsid w:val="009732A7"/>
    <w:rsid w:val="00990C33"/>
    <w:rsid w:val="00992A17"/>
    <w:rsid w:val="009A4EEF"/>
    <w:rsid w:val="009B10A3"/>
    <w:rsid w:val="009B5646"/>
    <w:rsid w:val="009C06C6"/>
    <w:rsid w:val="009C35FC"/>
    <w:rsid w:val="009D7615"/>
    <w:rsid w:val="009E1462"/>
    <w:rsid w:val="009E713E"/>
    <w:rsid w:val="00A00A3A"/>
    <w:rsid w:val="00A012CD"/>
    <w:rsid w:val="00A063FB"/>
    <w:rsid w:val="00A12647"/>
    <w:rsid w:val="00A12D08"/>
    <w:rsid w:val="00A162A5"/>
    <w:rsid w:val="00A37523"/>
    <w:rsid w:val="00A44D7B"/>
    <w:rsid w:val="00A45227"/>
    <w:rsid w:val="00A466C7"/>
    <w:rsid w:val="00A505B2"/>
    <w:rsid w:val="00A6572A"/>
    <w:rsid w:val="00A665B9"/>
    <w:rsid w:val="00A74FDB"/>
    <w:rsid w:val="00A77ACA"/>
    <w:rsid w:val="00A87F13"/>
    <w:rsid w:val="00AA5B6D"/>
    <w:rsid w:val="00AC37E7"/>
    <w:rsid w:val="00AD642A"/>
    <w:rsid w:val="00AE2831"/>
    <w:rsid w:val="00B03BBA"/>
    <w:rsid w:val="00B047E5"/>
    <w:rsid w:val="00B103FC"/>
    <w:rsid w:val="00B1382A"/>
    <w:rsid w:val="00B16BC5"/>
    <w:rsid w:val="00B40E63"/>
    <w:rsid w:val="00B4193A"/>
    <w:rsid w:val="00B632B0"/>
    <w:rsid w:val="00B67F7E"/>
    <w:rsid w:val="00B703BD"/>
    <w:rsid w:val="00B729EE"/>
    <w:rsid w:val="00B77816"/>
    <w:rsid w:val="00B80961"/>
    <w:rsid w:val="00B81A5C"/>
    <w:rsid w:val="00B92C83"/>
    <w:rsid w:val="00B93A68"/>
    <w:rsid w:val="00B958F2"/>
    <w:rsid w:val="00BA5FE6"/>
    <w:rsid w:val="00BC37CC"/>
    <w:rsid w:val="00BC7D6F"/>
    <w:rsid w:val="00BC7EA2"/>
    <w:rsid w:val="00BD3F9F"/>
    <w:rsid w:val="00BD53B0"/>
    <w:rsid w:val="00BE1F38"/>
    <w:rsid w:val="00C16412"/>
    <w:rsid w:val="00C36396"/>
    <w:rsid w:val="00C40306"/>
    <w:rsid w:val="00C501F8"/>
    <w:rsid w:val="00C506F4"/>
    <w:rsid w:val="00C73DFD"/>
    <w:rsid w:val="00C80880"/>
    <w:rsid w:val="00C810D6"/>
    <w:rsid w:val="00C83CEF"/>
    <w:rsid w:val="00C97F9C"/>
    <w:rsid w:val="00CC6DDF"/>
    <w:rsid w:val="00CD0CC4"/>
    <w:rsid w:val="00CE6D6E"/>
    <w:rsid w:val="00D3407E"/>
    <w:rsid w:val="00D41BEB"/>
    <w:rsid w:val="00D64CBC"/>
    <w:rsid w:val="00D707D4"/>
    <w:rsid w:val="00D714B4"/>
    <w:rsid w:val="00D724DA"/>
    <w:rsid w:val="00D7496A"/>
    <w:rsid w:val="00D81A9F"/>
    <w:rsid w:val="00D86D66"/>
    <w:rsid w:val="00D92A9C"/>
    <w:rsid w:val="00D93DA6"/>
    <w:rsid w:val="00DA01DE"/>
    <w:rsid w:val="00DB0155"/>
    <w:rsid w:val="00DD228B"/>
    <w:rsid w:val="00DE0640"/>
    <w:rsid w:val="00E13ED0"/>
    <w:rsid w:val="00E16546"/>
    <w:rsid w:val="00E27D00"/>
    <w:rsid w:val="00E324A5"/>
    <w:rsid w:val="00E45127"/>
    <w:rsid w:val="00E47C1C"/>
    <w:rsid w:val="00E7491D"/>
    <w:rsid w:val="00E83902"/>
    <w:rsid w:val="00E929ED"/>
    <w:rsid w:val="00E960E5"/>
    <w:rsid w:val="00EB6798"/>
    <w:rsid w:val="00ED12FC"/>
    <w:rsid w:val="00ED6A1C"/>
    <w:rsid w:val="00ED7DF3"/>
    <w:rsid w:val="00EE4256"/>
    <w:rsid w:val="00F10536"/>
    <w:rsid w:val="00F11756"/>
    <w:rsid w:val="00F173CA"/>
    <w:rsid w:val="00F173FF"/>
    <w:rsid w:val="00F349E9"/>
    <w:rsid w:val="00F36DEA"/>
    <w:rsid w:val="00F36EA3"/>
    <w:rsid w:val="00F401B3"/>
    <w:rsid w:val="00F43077"/>
    <w:rsid w:val="00F6241C"/>
    <w:rsid w:val="00F76E3C"/>
    <w:rsid w:val="00FB0947"/>
    <w:rsid w:val="00FD354A"/>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8BE3F7-0751-4D72-B9C5-883FFED1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97A"/>
    <w:pPr>
      <w:spacing w:after="200" w:line="276" w:lineRule="auto"/>
    </w:pPr>
    <w:rPr>
      <w:sz w:val="22"/>
      <w:szCs w:val="22"/>
    </w:rPr>
  </w:style>
  <w:style w:type="paragraph" w:styleId="Heading1">
    <w:name w:val="heading 1"/>
    <w:basedOn w:val="Normal"/>
    <w:link w:val="Heading1Char"/>
    <w:uiPriority w:val="9"/>
    <w:qFormat/>
    <w:rsid w:val="0058119B"/>
    <w:pPr>
      <w:widowControl w:val="0"/>
      <w:autoSpaceDE w:val="0"/>
      <w:autoSpaceDN w:val="0"/>
      <w:spacing w:after="0" w:line="240" w:lineRule="auto"/>
      <w:ind w:left="960" w:hanging="221"/>
      <w:outlineLvl w:val="0"/>
    </w:pPr>
    <w:rPr>
      <w:rFonts w:ascii="Arial" w:eastAsia="Arial" w:hAnsi="Arial" w:cs="Arial"/>
      <w:b/>
      <w:bCs/>
      <w:lang w:val="ro-RO"/>
    </w:rPr>
  </w:style>
  <w:style w:type="paragraph" w:styleId="Heading2">
    <w:name w:val="heading 2"/>
    <w:basedOn w:val="Normal"/>
    <w:link w:val="Heading2Char"/>
    <w:uiPriority w:val="9"/>
    <w:unhideWhenUsed/>
    <w:qFormat/>
    <w:rsid w:val="0058119B"/>
    <w:pPr>
      <w:widowControl w:val="0"/>
      <w:autoSpaceDE w:val="0"/>
      <w:autoSpaceDN w:val="0"/>
      <w:spacing w:after="0" w:line="240" w:lineRule="auto"/>
      <w:ind w:left="1073" w:hanging="334"/>
      <w:outlineLvl w:val="1"/>
    </w:pPr>
    <w:rPr>
      <w:rFonts w:ascii="Arial-BoldItalicMT" w:eastAsia="Arial-BoldItalicMT" w:hAnsi="Arial-BoldItalicMT" w:cs="Arial-BoldItalicMT"/>
      <w:b/>
      <w:bCs/>
      <w:i/>
      <w:i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C8"/>
  </w:style>
  <w:style w:type="paragraph" w:styleId="Footer">
    <w:name w:val="footer"/>
    <w:basedOn w:val="Normal"/>
    <w:link w:val="FooterChar"/>
    <w:uiPriority w:val="99"/>
    <w:unhideWhenUsed/>
    <w:rsid w:val="007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C8"/>
  </w:style>
  <w:style w:type="paragraph" w:styleId="BalloonText">
    <w:name w:val="Balloon Text"/>
    <w:basedOn w:val="Normal"/>
    <w:link w:val="BalloonTextChar"/>
    <w:uiPriority w:val="99"/>
    <w:semiHidden/>
    <w:unhideWhenUsed/>
    <w:rsid w:val="0071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C8"/>
    <w:rPr>
      <w:rFonts w:ascii="Tahoma" w:hAnsi="Tahoma" w:cs="Tahoma"/>
      <w:sz w:val="16"/>
      <w:szCs w:val="16"/>
    </w:rPr>
  </w:style>
  <w:style w:type="character" w:styleId="Hyperlink">
    <w:name w:val="Hyperlink"/>
    <w:basedOn w:val="DefaultParagraphFont"/>
    <w:uiPriority w:val="99"/>
    <w:unhideWhenUsed/>
    <w:rsid w:val="00B93A68"/>
    <w:rPr>
      <w:color w:val="0000FF"/>
      <w:u w:val="single"/>
    </w:rPr>
  </w:style>
  <w:style w:type="paragraph" w:styleId="NormalWeb">
    <w:name w:val="Normal (Web)"/>
    <w:basedOn w:val="Normal"/>
    <w:uiPriority w:val="99"/>
    <w:unhideWhenUsed/>
    <w:rsid w:val="00BE1F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54F25"/>
    <w:pPr>
      <w:spacing w:after="0" w:line="240" w:lineRule="auto"/>
      <w:ind w:left="720"/>
      <w:contextualSpacing/>
    </w:pPr>
    <w:rPr>
      <w:rFonts w:ascii="Times New Roman" w:eastAsia="Times New Roman" w:hAnsi="Times New Roman"/>
      <w:sz w:val="24"/>
      <w:szCs w:val="24"/>
      <w:lang w:val="ro-RO"/>
    </w:rPr>
  </w:style>
  <w:style w:type="character" w:customStyle="1" w:styleId="Heading1Char">
    <w:name w:val="Heading 1 Char"/>
    <w:basedOn w:val="DefaultParagraphFont"/>
    <w:link w:val="Heading1"/>
    <w:uiPriority w:val="9"/>
    <w:rsid w:val="0058119B"/>
    <w:rPr>
      <w:rFonts w:ascii="Arial" w:eastAsia="Arial" w:hAnsi="Arial" w:cs="Arial"/>
      <w:b/>
      <w:bCs/>
      <w:sz w:val="22"/>
      <w:szCs w:val="22"/>
      <w:lang w:val="ro-RO"/>
    </w:rPr>
  </w:style>
  <w:style w:type="character" w:customStyle="1" w:styleId="Heading2Char">
    <w:name w:val="Heading 2 Char"/>
    <w:basedOn w:val="DefaultParagraphFont"/>
    <w:link w:val="Heading2"/>
    <w:uiPriority w:val="9"/>
    <w:rsid w:val="0058119B"/>
    <w:rPr>
      <w:rFonts w:ascii="Arial-BoldItalicMT" w:eastAsia="Arial-BoldItalicMT" w:hAnsi="Arial-BoldItalicMT" w:cs="Arial-BoldItalicMT"/>
      <w:b/>
      <w:bCs/>
      <w:i/>
      <w:iCs/>
      <w:sz w:val="22"/>
      <w:szCs w:val="22"/>
      <w:lang w:val="ro-RO"/>
    </w:rPr>
  </w:style>
  <w:style w:type="paragraph" w:styleId="BodyText">
    <w:name w:val="Body Text"/>
    <w:basedOn w:val="Normal"/>
    <w:link w:val="BodyTextChar"/>
    <w:uiPriority w:val="1"/>
    <w:qFormat/>
    <w:rsid w:val="0058119B"/>
    <w:pPr>
      <w:widowControl w:val="0"/>
      <w:autoSpaceDE w:val="0"/>
      <w:autoSpaceDN w:val="0"/>
      <w:spacing w:before="16" w:after="0" w:line="240" w:lineRule="auto"/>
      <w:ind w:left="740"/>
    </w:pPr>
    <w:rPr>
      <w:rFonts w:ascii="Arial" w:eastAsia="Arial" w:hAnsi="Arial" w:cs="Arial"/>
      <w:lang w:val="ro-RO"/>
    </w:rPr>
  </w:style>
  <w:style w:type="character" w:customStyle="1" w:styleId="BodyTextChar">
    <w:name w:val="Body Text Char"/>
    <w:basedOn w:val="DefaultParagraphFont"/>
    <w:link w:val="BodyText"/>
    <w:uiPriority w:val="1"/>
    <w:rsid w:val="0058119B"/>
    <w:rPr>
      <w:rFonts w:ascii="Arial" w:eastAsia="Arial" w:hAnsi="Arial" w:cs="Arial"/>
      <w:sz w:val="22"/>
      <w:szCs w:val="22"/>
      <w:lang w:val="ro-RO"/>
    </w:rPr>
  </w:style>
  <w:style w:type="paragraph" w:customStyle="1" w:styleId="TableParagraph">
    <w:name w:val="Table Paragraph"/>
    <w:basedOn w:val="Normal"/>
    <w:uiPriority w:val="1"/>
    <w:qFormat/>
    <w:rsid w:val="0058119B"/>
    <w:pPr>
      <w:widowControl w:val="0"/>
      <w:autoSpaceDE w:val="0"/>
      <w:autoSpaceDN w:val="0"/>
      <w:spacing w:after="0" w:line="240" w:lineRule="auto"/>
    </w:pPr>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6768">
      <w:bodyDiv w:val="1"/>
      <w:marLeft w:val="0"/>
      <w:marRight w:val="0"/>
      <w:marTop w:val="0"/>
      <w:marBottom w:val="0"/>
      <w:divBdr>
        <w:top w:val="none" w:sz="0" w:space="0" w:color="auto"/>
        <w:left w:val="none" w:sz="0" w:space="0" w:color="auto"/>
        <w:bottom w:val="none" w:sz="0" w:space="0" w:color="auto"/>
        <w:right w:val="none" w:sz="0" w:space="0" w:color="auto"/>
      </w:divBdr>
    </w:div>
    <w:div w:id="450636811">
      <w:bodyDiv w:val="1"/>
      <w:marLeft w:val="0"/>
      <w:marRight w:val="0"/>
      <w:marTop w:val="0"/>
      <w:marBottom w:val="0"/>
      <w:divBdr>
        <w:top w:val="none" w:sz="0" w:space="0" w:color="auto"/>
        <w:left w:val="none" w:sz="0" w:space="0" w:color="auto"/>
        <w:bottom w:val="none" w:sz="0" w:space="0" w:color="auto"/>
        <w:right w:val="none" w:sz="0" w:space="0" w:color="auto"/>
      </w:divBdr>
      <w:divsChild>
        <w:div w:id="851188381">
          <w:marLeft w:val="0"/>
          <w:marRight w:val="0"/>
          <w:marTop w:val="0"/>
          <w:marBottom w:val="0"/>
          <w:divBdr>
            <w:top w:val="none" w:sz="0" w:space="0" w:color="auto"/>
            <w:left w:val="none" w:sz="0" w:space="0" w:color="auto"/>
            <w:bottom w:val="none" w:sz="0" w:space="0" w:color="auto"/>
            <w:right w:val="none" w:sz="0" w:space="0" w:color="auto"/>
          </w:divBdr>
        </w:div>
      </w:divsChild>
    </w:div>
    <w:div w:id="558831484">
      <w:bodyDiv w:val="1"/>
      <w:marLeft w:val="0"/>
      <w:marRight w:val="0"/>
      <w:marTop w:val="0"/>
      <w:marBottom w:val="0"/>
      <w:divBdr>
        <w:top w:val="none" w:sz="0" w:space="0" w:color="auto"/>
        <w:left w:val="none" w:sz="0" w:space="0" w:color="auto"/>
        <w:bottom w:val="none" w:sz="0" w:space="0" w:color="auto"/>
        <w:right w:val="none" w:sz="0" w:space="0" w:color="auto"/>
      </w:divBdr>
      <w:divsChild>
        <w:div w:id="1926724134">
          <w:marLeft w:val="0"/>
          <w:marRight w:val="0"/>
          <w:marTop w:val="0"/>
          <w:marBottom w:val="0"/>
          <w:divBdr>
            <w:top w:val="none" w:sz="0" w:space="0" w:color="auto"/>
            <w:left w:val="none" w:sz="0" w:space="0" w:color="auto"/>
            <w:bottom w:val="none" w:sz="0" w:space="0" w:color="auto"/>
            <w:right w:val="none" w:sz="0" w:space="0" w:color="auto"/>
          </w:divBdr>
        </w:div>
      </w:divsChild>
    </w:div>
    <w:div w:id="796070284">
      <w:bodyDiv w:val="1"/>
      <w:marLeft w:val="0"/>
      <w:marRight w:val="0"/>
      <w:marTop w:val="0"/>
      <w:marBottom w:val="0"/>
      <w:divBdr>
        <w:top w:val="none" w:sz="0" w:space="0" w:color="auto"/>
        <w:left w:val="none" w:sz="0" w:space="0" w:color="auto"/>
        <w:bottom w:val="none" w:sz="0" w:space="0" w:color="auto"/>
        <w:right w:val="none" w:sz="0" w:space="0" w:color="auto"/>
      </w:divBdr>
    </w:div>
    <w:div w:id="981156604">
      <w:bodyDiv w:val="1"/>
      <w:marLeft w:val="0"/>
      <w:marRight w:val="0"/>
      <w:marTop w:val="0"/>
      <w:marBottom w:val="0"/>
      <w:divBdr>
        <w:top w:val="none" w:sz="0" w:space="0" w:color="auto"/>
        <w:left w:val="none" w:sz="0" w:space="0" w:color="auto"/>
        <w:bottom w:val="none" w:sz="0" w:space="0" w:color="auto"/>
        <w:right w:val="none" w:sz="0" w:space="0" w:color="auto"/>
      </w:divBdr>
      <w:divsChild>
        <w:div w:id="987515674">
          <w:marLeft w:val="0"/>
          <w:marRight w:val="0"/>
          <w:marTop w:val="0"/>
          <w:marBottom w:val="0"/>
          <w:divBdr>
            <w:top w:val="none" w:sz="0" w:space="0" w:color="auto"/>
            <w:left w:val="none" w:sz="0" w:space="0" w:color="auto"/>
            <w:bottom w:val="none" w:sz="0" w:space="0" w:color="auto"/>
            <w:right w:val="none" w:sz="0" w:space="0" w:color="auto"/>
          </w:divBdr>
        </w:div>
      </w:divsChild>
    </w:div>
    <w:div w:id="1119490266">
      <w:bodyDiv w:val="1"/>
      <w:marLeft w:val="0"/>
      <w:marRight w:val="0"/>
      <w:marTop w:val="0"/>
      <w:marBottom w:val="0"/>
      <w:divBdr>
        <w:top w:val="none" w:sz="0" w:space="0" w:color="auto"/>
        <w:left w:val="none" w:sz="0" w:space="0" w:color="auto"/>
        <w:bottom w:val="none" w:sz="0" w:space="0" w:color="auto"/>
        <w:right w:val="none" w:sz="0" w:space="0" w:color="auto"/>
      </w:divBdr>
    </w:div>
    <w:div w:id="1286304056">
      <w:bodyDiv w:val="1"/>
      <w:marLeft w:val="0"/>
      <w:marRight w:val="0"/>
      <w:marTop w:val="0"/>
      <w:marBottom w:val="0"/>
      <w:divBdr>
        <w:top w:val="none" w:sz="0" w:space="0" w:color="auto"/>
        <w:left w:val="none" w:sz="0" w:space="0" w:color="auto"/>
        <w:bottom w:val="none" w:sz="0" w:space="0" w:color="auto"/>
        <w:right w:val="none" w:sz="0" w:space="0" w:color="auto"/>
      </w:divBdr>
    </w:div>
    <w:div w:id="1480999354">
      <w:bodyDiv w:val="1"/>
      <w:marLeft w:val="0"/>
      <w:marRight w:val="0"/>
      <w:marTop w:val="0"/>
      <w:marBottom w:val="0"/>
      <w:divBdr>
        <w:top w:val="none" w:sz="0" w:space="0" w:color="auto"/>
        <w:left w:val="none" w:sz="0" w:space="0" w:color="auto"/>
        <w:bottom w:val="none" w:sz="0" w:space="0" w:color="auto"/>
        <w:right w:val="none" w:sz="0" w:space="0" w:color="auto"/>
      </w:divBdr>
      <w:divsChild>
        <w:div w:id="859585392">
          <w:marLeft w:val="0"/>
          <w:marRight w:val="0"/>
          <w:marTop w:val="0"/>
          <w:marBottom w:val="0"/>
          <w:divBdr>
            <w:top w:val="none" w:sz="0" w:space="0" w:color="auto"/>
            <w:left w:val="none" w:sz="0" w:space="0" w:color="auto"/>
            <w:bottom w:val="none" w:sz="0" w:space="0" w:color="auto"/>
            <w:right w:val="none" w:sz="0" w:space="0" w:color="auto"/>
          </w:divBdr>
          <w:divsChild>
            <w:div w:id="792139187">
              <w:marLeft w:val="0"/>
              <w:marRight w:val="0"/>
              <w:marTop w:val="0"/>
              <w:marBottom w:val="0"/>
              <w:divBdr>
                <w:top w:val="none" w:sz="0" w:space="0" w:color="auto"/>
                <w:left w:val="none" w:sz="0" w:space="0" w:color="auto"/>
                <w:bottom w:val="none" w:sz="0" w:space="0" w:color="auto"/>
                <w:right w:val="none" w:sz="0" w:space="0" w:color="auto"/>
              </w:divBdr>
            </w:div>
            <w:div w:id="1886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714">
      <w:bodyDiv w:val="1"/>
      <w:marLeft w:val="0"/>
      <w:marRight w:val="0"/>
      <w:marTop w:val="0"/>
      <w:marBottom w:val="0"/>
      <w:divBdr>
        <w:top w:val="none" w:sz="0" w:space="0" w:color="auto"/>
        <w:left w:val="none" w:sz="0" w:space="0" w:color="auto"/>
        <w:bottom w:val="none" w:sz="0" w:space="0" w:color="auto"/>
        <w:right w:val="none" w:sz="0" w:space="0" w:color="auto"/>
      </w:divBdr>
      <w:divsChild>
        <w:div w:id="1476991681">
          <w:marLeft w:val="0"/>
          <w:marRight w:val="0"/>
          <w:marTop w:val="0"/>
          <w:marBottom w:val="0"/>
          <w:divBdr>
            <w:top w:val="none" w:sz="0" w:space="0" w:color="auto"/>
            <w:left w:val="none" w:sz="0" w:space="0" w:color="auto"/>
            <w:bottom w:val="none" w:sz="0" w:space="0" w:color="auto"/>
            <w:right w:val="none" w:sz="0" w:space="0" w:color="auto"/>
          </w:divBdr>
        </w:div>
      </w:divsChild>
    </w:div>
    <w:div w:id="1565601733">
      <w:bodyDiv w:val="1"/>
      <w:marLeft w:val="0"/>
      <w:marRight w:val="0"/>
      <w:marTop w:val="0"/>
      <w:marBottom w:val="0"/>
      <w:divBdr>
        <w:top w:val="none" w:sz="0" w:space="0" w:color="auto"/>
        <w:left w:val="none" w:sz="0" w:space="0" w:color="auto"/>
        <w:bottom w:val="none" w:sz="0" w:space="0" w:color="auto"/>
        <w:right w:val="none" w:sz="0" w:space="0" w:color="auto"/>
      </w:divBdr>
      <w:divsChild>
        <w:div w:id="1429497892">
          <w:marLeft w:val="0"/>
          <w:marRight w:val="0"/>
          <w:marTop w:val="0"/>
          <w:marBottom w:val="0"/>
          <w:divBdr>
            <w:top w:val="none" w:sz="0" w:space="0" w:color="auto"/>
            <w:left w:val="none" w:sz="0" w:space="0" w:color="auto"/>
            <w:bottom w:val="none" w:sz="0" w:space="0" w:color="auto"/>
            <w:right w:val="none" w:sz="0" w:space="0" w:color="auto"/>
          </w:divBdr>
        </w:div>
      </w:divsChild>
    </w:div>
    <w:div w:id="1677725428">
      <w:bodyDiv w:val="1"/>
      <w:marLeft w:val="0"/>
      <w:marRight w:val="0"/>
      <w:marTop w:val="0"/>
      <w:marBottom w:val="0"/>
      <w:divBdr>
        <w:top w:val="none" w:sz="0" w:space="0" w:color="auto"/>
        <w:left w:val="none" w:sz="0" w:space="0" w:color="auto"/>
        <w:bottom w:val="none" w:sz="0" w:space="0" w:color="auto"/>
        <w:right w:val="none" w:sz="0" w:space="0" w:color="auto"/>
      </w:divBdr>
      <w:divsChild>
        <w:div w:id="213083069">
          <w:marLeft w:val="0"/>
          <w:marRight w:val="0"/>
          <w:marTop w:val="0"/>
          <w:marBottom w:val="0"/>
          <w:divBdr>
            <w:top w:val="none" w:sz="0" w:space="0" w:color="auto"/>
            <w:left w:val="none" w:sz="0" w:space="0" w:color="auto"/>
            <w:bottom w:val="none" w:sz="0" w:space="0" w:color="auto"/>
            <w:right w:val="none" w:sz="0" w:space="0" w:color="auto"/>
          </w:divBdr>
        </w:div>
      </w:divsChild>
    </w:div>
    <w:div w:id="1787653637">
      <w:bodyDiv w:val="1"/>
      <w:marLeft w:val="0"/>
      <w:marRight w:val="0"/>
      <w:marTop w:val="0"/>
      <w:marBottom w:val="0"/>
      <w:divBdr>
        <w:top w:val="none" w:sz="0" w:space="0" w:color="auto"/>
        <w:left w:val="none" w:sz="0" w:space="0" w:color="auto"/>
        <w:bottom w:val="none" w:sz="0" w:space="0" w:color="auto"/>
        <w:right w:val="none" w:sz="0" w:space="0" w:color="auto"/>
      </w:divBdr>
      <w:divsChild>
        <w:div w:id="2018068654">
          <w:marLeft w:val="0"/>
          <w:marRight w:val="0"/>
          <w:marTop w:val="0"/>
          <w:marBottom w:val="0"/>
          <w:divBdr>
            <w:top w:val="none" w:sz="0" w:space="0" w:color="auto"/>
            <w:left w:val="none" w:sz="0" w:space="0" w:color="auto"/>
            <w:bottom w:val="none" w:sz="0" w:space="0" w:color="auto"/>
            <w:right w:val="none" w:sz="0" w:space="0" w:color="auto"/>
          </w:divBdr>
          <w:divsChild>
            <w:div w:id="1370186207">
              <w:marLeft w:val="0"/>
              <w:marRight w:val="0"/>
              <w:marTop w:val="0"/>
              <w:marBottom w:val="0"/>
              <w:divBdr>
                <w:top w:val="none" w:sz="0" w:space="0" w:color="auto"/>
                <w:left w:val="none" w:sz="0" w:space="0" w:color="auto"/>
                <w:bottom w:val="none" w:sz="0" w:space="0" w:color="auto"/>
                <w:right w:val="none" w:sz="0" w:space="0" w:color="auto"/>
              </w:divBdr>
            </w:div>
            <w:div w:id="1295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683">
      <w:bodyDiv w:val="1"/>
      <w:marLeft w:val="0"/>
      <w:marRight w:val="0"/>
      <w:marTop w:val="0"/>
      <w:marBottom w:val="0"/>
      <w:divBdr>
        <w:top w:val="none" w:sz="0" w:space="0" w:color="auto"/>
        <w:left w:val="none" w:sz="0" w:space="0" w:color="auto"/>
        <w:bottom w:val="none" w:sz="0" w:space="0" w:color="auto"/>
        <w:right w:val="none" w:sz="0" w:space="0" w:color="auto"/>
      </w:divBdr>
      <w:divsChild>
        <w:div w:id="730427843">
          <w:marLeft w:val="0"/>
          <w:marRight w:val="0"/>
          <w:marTop w:val="0"/>
          <w:marBottom w:val="0"/>
          <w:divBdr>
            <w:top w:val="none" w:sz="0" w:space="0" w:color="auto"/>
            <w:left w:val="none" w:sz="0" w:space="0" w:color="auto"/>
            <w:bottom w:val="none" w:sz="0" w:space="0" w:color="auto"/>
            <w:right w:val="none" w:sz="0" w:space="0" w:color="auto"/>
          </w:divBdr>
        </w:div>
      </w:divsChild>
    </w:div>
    <w:div w:id="1953173263">
      <w:bodyDiv w:val="1"/>
      <w:marLeft w:val="0"/>
      <w:marRight w:val="0"/>
      <w:marTop w:val="0"/>
      <w:marBottom w:val="0"/>
      <w:divBdr>
        <w:top w:val="none" w:sz="0" w:space="0" w:color="auto"/>
        <w:left w:val="none" w:sz="0" w:space="0" w:color="auto"/>
        <w:bottom w:val="none" w:sz="0" w:space="0" w:color="auto"/>
        <w:right w:val="none" w:sz="0" w:space="0" w:color="auto"/>
      </w:divBdr>
    </w:div>
    <w:div w:id="2053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jucluj.ro/index.php/sectii-si-compartimente/sectii-compartimente/producer/1-bulevardul-21-decembrie-1989-nr-53-5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port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907E7-6332-4055-A214-9757F6B5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portret.dotx</Template>
  <TotalTime>1</TotalTime>
  <Pages>6</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14878</CharactersWithSpaces>
  <SharedDoc>false</SharedDoc>
  <HLinks>
    <vt:vector size="6" baseType="variant">
      <vt:variant>
        <vt:i4>2424856</vt:i4>
      </vt:variant>
      <vt:variant>
        <vt:i4>0</vt:i4>
      </vt:variant>
      <vt:variant>
        <vt:i4>0</vt:i4>
      </vt:variant>
      <vt:variant>
        <vt:i4>5</vt:i4>
      </vt:variant>
      <vt:variant>
        <vt:lpwstr>mailto:secretariat@scjucluj.ro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GB</cp:lastModifiedBy>
  <cp:revision>2</cp:revision>
  <cp:lastPrinted>2025-02-12T07:40:00Z</cp:lastPrinted>
  <dcterms:created xsi:type="dcterms:W3CDTF">2025-03-21T08:57:00Z</dcterms:created>
  <dcterms:modified xsi:type="dcterms:W3CDTF">2025-03-21T08:57:00Z</dcterms:modified>
</cp:coreProperties>
</file>