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70" w:rsidRPr="00546570" w:rsidRDefault="00546570" w:rsidP="00546570">
      <w:pPr>
        <w:ind w:left="720"/>
        <w:rPr>
          <w:rFonts w:ascii="Arial" w:hAnsi="Arial" w:cs="Arial"/>
        </w:rPr>
      </w:pPr>
      <w:r w:rsidRPr="00546570">
        <w:rPr>
          <w:rFonts w:ascii="Arial" w:hAnsi="Arial" w:cs="Arial"/>
        </w:rPr>
        <w:t xml:space="preserve">MINISTERUL SĂNĂTĂŢII </w:t>
      </w:r>
    </w:p>
    <w:p w:rsidR="00546570" w:rsidRDefault="00546570" w:rsidP="00546570">
      <w:pPr>
        <w:ind w:left="720"/>
        <w:jc w:val="center"/>
        <w:rPr>
          <w:rFonts w:ascii="Arial Narrow" w:hAnsi="Arial Narrow"/>
        </w:rPr>
      </w:pPr>
    </w:p>
    <w:p w:rsidR="00546570" w:rsidRDefault="00546570" w:rsidP="00555E57">
      <w:pPr>
        <w:ind w:left="720"/>
        <w:jc w:val="center"/>
        <w:rPr>
          <w:rFonts w:ascii="Arial" w:eastAsia="MS Mincho" w:hAnsi="Arial" w:cs="Arial"/>
        </w:rPr>
      </w:pPr>
      <w:r w:rsidRPr="0047312F">
        <w:rPr>
          <w:rFonts w:ascii="Arial" w:eastAsia="MS Mincho" w:hAnsi="Arial" w:cs="Arial"/>
        </w:rPr>
        <w:t>ORDIN</w:t>
      </w:r>
    </w:p>
    <w:p w:rsidR="00546570" w:rsidRPr="00F6316E" w:rsidRDefault="00546570" w:rsidP="00555E57">
      <w:pPr>
        <w:ind w:left="720"/>
        <w:jc w:val="center"/>
        <w:rPr>
          <w:rFonts w:ascii="Arial" w:hAnsi="Arial" w:cs="Arial"/>
          <w:lang w:val="it-IT"/>
        </w:rPr>
      </w:pPr>
      <w:r w:rsidRPr="00F6316E">
        <w:rPr>
          <w:rFonts w:ascii="Arial" w:eastAsia="MS Mincho" w:hAnsi="Arial" w:cs="Arial"/>
          <w:lang w:val="it-IT"/>
        </w:rPr>
        <w:t xml:space="preserve">pentru </w:t>
      </w:r>
      <w:r w:rsidR="00555E57" w:rsidRPr="00F6316E">
        <w:rPr>
          <w:rFonts w:ascii="Arial" w:eastAsia="MS Mincho" w:hAnsi="Arial" w:cs="Arial"/>
          <w:lang w:val="it-IT"/>
        </w:rPr>
        <w:t>modificarea</w:t>
      </w:r>
      <w:r w:rsidRPr="00F6316E">
        <w:rPr>
          <w:rFonts w:ascii="Arial" w:eastAsia="MS Mincho" w:hAnsi="Arial" w:cs="Arial"/>
          <w:lang w:val="it-IT"/>
        </w:rPr>
        <w:t xml:space="preserve"> Ordinului ministrului sănătăţii nr. 3368/2024 privind aprobarea metodologiei şi criteriilor minime obligatorii de ierarhizare a structurilor de obstetrică-ginecologie, neonatologie şi pediatrie care asigură servicii de terapia intensivă pentru nou-născuți și pentru modificarea și completarea Ordinului ministrului sănătăţii nr. 323/2011 privind aprobarea metodologiei şi a criteriilor minime obligatorii pentru clasificarea spitalelor în funcţie de competenţă</w:t>
      </w:r>
    </w:p>
    <w:p w:rsidR="00546570" w:rsidRPr="00F6316E" w:rsidRDefault="00546570" w:rsidP="00546570">
      <w:pPr>
        <w:ind w:left="720"/>
        <w:rPr>
          <w:rFonts w:ascii="Arial" w:hAnsi="Arial" w:cs="Arial"/>
          <w:lang w:val="it-IT"/>
        </w:rPr>
      </w:pPr>
    </w:p>
    <w:p w:rsidR="00546570" w:rsidRPr="00F6316E" w:rsidRDefault="00546570" w:rsidP="00546570">
      <w:pPr>
        <w:ind w:left="720"/>
        <w:rPr>
          <w:rFonts w:ascii="Arial" w:hAnsi="Arial" w:cs="Arial"/>
          <w:lang w:val="it-IT"/>
        </w:rPr>
      </w:pPr>
    </w:p>
    <w:p w:rsidR="00546570" w:rsidRPr="00F6316E" w:rsidRDefault="00546570" w:rsidP="00546570">
      <w:pPr>
        <w:ind w:left="720"/>
        <w:rPr>
          <w:rFonts w:ascii="Arial" w:hAnsi="Arial" w:cs="Arial"/>
          <w:lang w:val="it-IT"/>
        </w:rPr>
      </w:pPr>
    </w:p>
    <w:p w:rsidR="00546570" w:rsidRPr="000C3082" w:rsidRDefault="00546570" w:rsidP="00F616E9">
      <w:pPr>
        <w:ind w:left="720" w:firstLine="720"/>
        <w:rPr>
          <w:rFonts w:ascii="Arial" w:hAnsi="Arial" w:cs="Arial"/>
        </w:rPr>
      </w:pPr>
      <w:r w:rsidRPr="001B28DC">
        <w:rPr>
          <w:rFonts w:ascii="Arial" w:hAnsi="Arial" w:cs="Arial"/>
          <w:lang w:val="it-IT"/>
        </w:rPr>
        <w:t xml:space="preserve">Văzând Referatul de aprobare nr.               </w:t>
      </w:r>
      <w:r w:rsidRPr="000C3082">
        <w:rPr>
          <w:rFonts w:ascii="Arial" w:hAnsi="Arial" w:cs="Arial"/>
        </w:rPr>
        <w:t xml:space="preserve">/          </w:t>
      </w:r>
      <w:r>
        <w:rPr>
          <w:rFonts w:ascii="Arial" w:hAnsi="Arial" w:cs="Arial"/>
        </w:rPr>
        <w:t xml:space="preserve"> </w:t>
      </w:r>
      <w:r w:rsidRPr="000C3082">
        <w:rPr>
          <w:rFonts w:ascii="Arial" w:hAnsi="Arial" w:cs="Arial"/>
        </w:rPr>
        <w:t xml:space="preserve">   2024,    </w:t>
      </w:r>
    </w:p>
    <w:p w:rsidR="00546570" w:rsidRPr="000C3082" w:rsidRDefault="00546570" w:rsidP="00546570">
      <w:pPr>
        <w:ind w:left="720" w:firstLine="720"/>
        <w:jc w:val="both"/>
        <w:rPr>
          <w:rFonts w:ascii="Arial" w:hAnsi="Arial" w:cs="Arial"/>
        </w:rPr>
      </w:pPr>
      <w:proofErr w:type="spellStart"/>
      <w:r w:rsidRPr="000C3082">
        <w:rPr>
          <w:rFonts w:ascii="Arial" w:hAnsi="Arial" w:cs="Arial"/>
        </w:rPr>
        <w:t>Având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în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vedere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prevederile</w:t>
      </w:r>
      <w:proofErr w:type="spellEnd"/>
      <w:r w:rsidRPr="000C3082">
        <w:rPr>
          <w:rFonts w:ascii="Arial" w:hAnsi="Arial" w:cs="Arial"/>
        </w:rPr>
        <w:t xml:space="preserve"> art. 169 </w:t>
      </w:r>
      <w:proofErr w:type="spellStart"/>
      <w:r w:rsidRPr="000C3082">
        <w:rPr>
          <w:rFonts w:ascii="Arial" w:hAnsi="Arial" w:cs="Arial"/>
        </w:rPr>
        <w:t>alin</w:t>
      </w:r>
      <w:proofErr w:type="spellEnd"/>
      <w:r w:rsidRPr="000C3082">
        <w:rPr>
          <w:rFonts w:ascii="Arial" w:hAnsi="Arial" w:cs="Arial"/>
        </w:rPr>
        <w:t xml:space="preserve">. (6) </w:t>
      </w:r>
      <w:proofErr w:type="gramStart"/>
      <w:r w:rsidRPr="000C3082">
        <w:rPr>
          <w:rFonts w:ascii="Arial" w:hAnsi="Arial" w:cs="Arial"/>
        </w:rPr>
        <w:t>din</w:t>
      </w:r>
      <w:proofErr w:type="gram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Legea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nr</w:t>
      </w:r>
      <w:proofErr w:type="spellEnd"/>
      <w:r w:rsidRPr="000C3082">
        <w:rPr>
          <w:rFonts w:ascii="Arial" w:hAnsi="Arial" w:cs="Arial"/>
        </w:rPr>
        <w:t xml:space="preserve">. 95/2006 </w:t>
      </w:r>
      <w:proofErr w:type="spellStart"/>
      <w:r w:rsidRPr="000C3082">
        <w:rPr>
          <w:rFonts w:ascii="Arial" w:hAnsi="Arial" w:cs="Arial"/>
        </w:rPr>
        <w:t>privind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reforma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în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domeniul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sănătăţii</w:t>
      </w:r>
      <w:proofErr w:type="spellEnd"/>
      <w:r w:rsidRPr="000C3082">
        <w:rPr>
          <w:rFonts w:ascii="Arial" w:hAnsi="Arial" w:cs="Arial"/>
        </w:rPr>
        <w:t xml:space="preserve">, </w:t>
      </w:r>
      <w:proofErr w:type="spellStart"/>
      <w:r w:rsidRPr="000C3082">
        <w:rPr>
          <w:rFonts w:ascii="Arial" w:hAnsi="Arial" w:cs="Arial"/>
        </w:rPr>
        <w:t>republicată</w:t>
      </w:r>
      <w:proofErr w:type="spellEnd"/>
      <w:r w:rsidRPr="000C3082">
        <w:rPr>
          <w:rFonts w:ascii="Arial" w:hAnsi="Arial" w:cs="Arial"/>
        </w:rPr>
        <w:t xml:space="preserve">, cu </w:t>
      </w:r>
      <w:proofErr w:type="spellStart"/>
      <w:r w:rsidRPr="000C3082">
        <w:rPr>
          <w:rFonts w:ascii="Arial" w:hAnsi="Arial" w:cs="Arial"/>
        </w:rPr>
        <w:t>modificările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şi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completările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ulterioare</w:t>
      </w:r>
      <w:proofErr w:type="spellEnd"/>
      <w:r w:rsidRPr="000C3082">
        <w:rPr>
          <w:rFonts w:ascii="Arial" w:hAnsi="Arial" w:cs="Arial"/>
        </w:rPr>
        <w:t>,</w:t>
      </w:r>
    </w:p>
    <w:p w:rsidR="00546570" w:rsidRPr="000C3082" w:rsidRDefault="00546570" w:rsidP="00546570">
      <w:pPr>
        <w:ind w:left="720" w:firstLine="720"/>
        <w:jc w:val="both"/>
        <w:rPr>
          <w:rFonts w:ascii="Arial" w:hAnsi="Arial" w:cs="Arial"/>
        </w:rPr>
      </w:pPr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În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temeiul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prevederilor</w:t>
      </w:r>
      <w:proofErr w:type="spellEnd"/>
      <w:r w:rsidRPr="000C3082">
        <w:rPr>
          <w:rFonts w:ascii="Arial" w:hAnsi="Arial" w:cs="Arial"/>
        </w:rPr>
        <w:t xml:space="preserve"> art. 7 </w:t>
      </w:r>
      <w:proofErr w:type="spellStart"/>
      <w:r w:rsidRPr="000C3082">
        <w:rPr>
          <w:rFonts w:ascii="Arial" w:hAnsi="Arial" w:cs="Arial"/>
        </w:rPr>
        <w:t>alin</w:t>
      </w:r>
      <w:proofErr w:type="spellEnd"/>
      <w:r w:rsidRPr="000C3082">
        <w:rPr>
          <w:rFonts w:ascii="Arial" w:hAnsi="Arial" w:cs="Arial"/>
        </w:rPr>
        <w:t xml:space="preserve">. (4) </w:t>
      </w:r>
      <w:proofErr w:type="gramStart"/>
      <w:r w:rsidRPr="000C3082">
        <w:rPr>
          <w:rFonts w:ascii="Arial" w:hAnsi="Arial" w:cs="Arial"/>
        </w:rPr>
        <w:t>din</w:t>
      </w:r>
      <w:proofErr w:type="gram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Hotărârea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Guvernului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nr</w:t>
      </w:r>
      <w:proofErr w:type="spellEnd"/>
      <w:r w:rsidRPr="000C3082">
        <w:rPr>
          <w:rFonts w:ascii="Arial" w:hAnsi="Arial" w:cs="Arial"/>
        </w:rPr>
        <w:t xml:space="preserve">. 144/2010 </w:t>
      </w:r>
      <w:proofErr w:type="spellStart"/>
      <w:r w:rsidRPr="000C3082">
        <w:rPr>
          <w:rFonts w:ascii="Arial" w:hAnsi="Arial" w:cs="Arial"/>
        </w:rPr>
        <w:t>privind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organizarea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şi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funcţionarea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Ministerului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Sănătăţii</w:t>
      </w:r>
      <w:proofErr w:type="spellEnd"/>
      <w:r w:rsidRPr="000C3082">
        <w:rPr>
          <w:rFonts w:ascii="Arial" w:hAnsi="Arial" w:cs="Arial"/>
        </w:rPr>
        <w:t xml:space="preserve">, cu </w:t>
      </w:r>
      <w:proofErr w:type="spellStart"/>
      <w:r w:rsidRPr="000C3082">
        <w:rPr>
          <w:rFonts w:ascii="Arial" w:hAnsi="Arial" w:cs="Arial"/>
        </w:rPr>
        <w:t>modificările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şi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completările</w:t>
      </w:r>
      <w:proofErr w:type="spellEnd"/>
      <w:r w:rsidRPr="000C3082">
        <w:rPr>
          <w:rFonts w:ascii="Arial" w:hAnsi="Arial" w:cs="Arial"/>
        </w:rPr>
        <w:t xml:space="preserve"> </w:t>
      </w:r>
      <w:proofErr w:type="spellStart"/>
      <w:r w:rsidRPr="000C3082">
        <w:rPr>
          <w:rFonts w:ascii="Arial" w:hAnsi="Arial" w:cs="Arial"/>
        </w:rPr>
        <w:t>ulterioare</w:t>
      </w:r>
      <w:proofErr w:type="spellEnd"/>
      <w:r w:rsidRPr="000C3082">
        <w:rPr>
          <w:rFonts w:ascii="Arial" w:hAnsi="Arial" w:cs="Arial"/>
        </w:rPr>
        <w:t xml:space="preserve">,  </w:t>
      </w:r>
    </w:p>
    <w:p w:rsidR="00546570" w:rsidRPr="000C3082" w:rsidRDefault="00546570" w:rsidP="00546570">
      <w:pPr>
        <w:ind w:firstLine="720"/>
        <w:jc w:val="both"/>
        <w:rPr>
          <w:rFonts w:ascii="Arial" w:hAnsi="Arial" w:cs="Arial"/>
        </w:rPr>
      </w:pPr>
    </w:p>
    <w:p w:rsidR="00546570" w:rsidRPr="00F6316E" w:rsidRDefault="00546570" w:rsidP="00546570">
      <w:pPr>
        <w:spacing w:line="360" w:lineRule="auto"/>
        <w:ind w:firstLine="709"/>
        <w:jc w:val="both"/>
        <w:rPr>
          <w:rFonts w:ascii="Arial" w:hAnsi="Arial" w:cs="Arial"/>
          <w:lang w:val="it-IT"/>
        </w:rPr>
      </w:pPr>
      <w:bookmarkStart w:id="0" w:name="2435917"/>
      <w:bookmarkEnd w:id="0"/>
      <w:r w:rsidRPr="00F6316E">
        <w:rPr>
          <w:rFonts w:ascii="Arial" w:hAnsi="Arial" w:cs="Arial"/>
          <w:lang w:val="it-IT"/>
        </w:rPr>
        <w:t>ministrul sănătății emite următorul ordin:</w:t>
      </w:r>
    </w:p>
    <w:p w:rsidR="00546570" w:rsidRPr="00F6316E" w:rsidRDefault="00546570" w:rsidP="00546570">
      <w:pPr>
        <w:spacing w:line="360" w:lineRule="auto"/>
        <w:ind w:firstLine="709"/>
        <w:jc w:val="both"/>
        <w:rPr>
          <w:rFonts w:ascii="Arial" w:hAnsi="Arial" w:cs="Arial"/>
          <w:lang w:val="it-IT"/>
        </w:rPr>
      </w:pPr>
    </w:p>
    <w:p w:rsidR="00CF7869" w:rsidRPr="001B28DC" w:rsidRDefault="00546570" w:rsidP="00F616E9">
      <w:pPr>
        <w:autoSpaceDE w:val="0"/>
        <w:autoSpaceDN w:val="0"/>
        <w:adjustRightInd w:val="0"/>
        <w:ind w:left="709"/>
        <w:jc w:val="both"/>
        <w:rPr>
          <w:rFonts w:ascii="Arial" w:eastAsia="MS Mincho" w:hAnsi="Arial" w:cs="Arial"/>
          <w:lang w:val="it-IT"/>
        </w:rPr>
      </w:pPr>
      <w:r w:rsidRPr="001B28DC">
        <w:rPr>
          <w:rFonts w:ascii="Arial" w:hAnsi="Arial" w:cs="Arial"/>
          <w:lang w:val="it-IT"/>
        </w:rPr>
        <w:t>Art. I – </w:t>
      </w:r>
      <w:r w:rsidR="00CF7869" w:rsidRPr="001B28DC">
        <w:rPr>
          <w:rFonts w:ascii="Arial" w:eastAsia="MS Mincho" w:hAnsi="Arial" w:cs="Arial"/>
          <w:lang w:val="it-IT"/>
        </w:rPr>
        <w:t>Ordinul ministrului sănătăţii nr. 3368/2024 privind aprobarea metodologiei şi criteriilor minime obligatorii de ierarhizare a structurilor de obstetrică-ginecologie, neonatologie şi pediatrie care asigură servicii de terapia intensivă pentru nou-născuți și pentru modificarea și completarea Ordinului ministrului sănătăţii nr. 323/2011 privind aprobarea metodologiei şi a criteriilor minime obligatorii pentru clasificarea spitalelor în funcţie de competenţă, p</w:t>
      </w:r>
      <w:r w:rsidR="00CF7869" w:rsidRPr="001B28DC">
        <w:rPr>
          <w:rFonts w:ascii="Arial" w:eastAsia="MS Mincho" w:hAnsi="Arial" w:cs="Arial"/>
          <w:color w:val="000000"/>
          <w:lang w:val="it-IT"/>
        </w:rPr>
        <w:t xml:space="preserve">ublicat în Monitorul Oficial al României nr. 572 din 19.06.2024, </w:t>
      </w:r>
      <w:r w:rsidR="00CF7869" w:rsidRPr="001B28DC">
        <w:rPr>
          <w:rFonts w:ascii="Arial" w:eastAsia="MS Mincho" w:hAnsi="Arial" w:cs="Arial"/>
          <w:lang w:val="it-IT"/>
        </w:rPr>
        <w:t>se modifică după cum urmează:</w:t>
      </w:r>
    </w:p>
    <w:p w:rsidR="00CF7869" w:rsidRPr="001B28DC" w:rsidRDefault="00CF7869" w:rsidP="00F616E9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lang w:val="it-IT"/>
        </w:rPr>
      </w:pPr>
    </w:p>
    <w:p w:rsidR="00546570" w:rsidRPr="001B28DC" w:rsidRDefault="00546570" w:rsidP="00F616E9">
      <w:pPr>
        <w:pStyle w:val="ListParagraph"/>
        <w:numPr>
          <w:ilvl w:val="0"/>
          <w:numId w:val="1"/>
        </w:numPr>
        <w:ind w:left="1069"/>
        <w:jc w:val="both"/>
        <w:rPr>
          <w:rFonts w:ascii="Arial" w:eastAsia="MS Mincho" w:hAnsi="Arial" w:cs="Arial"/>
          <w:lang w:val="it-IT" w:eastAsia="ro-RO"/>
        </w:rPr>
      </w:pPr>
      <w:r w:rsidRPr="001B28DC">
        <w:rPr>
          <w:rFonts w:ascii="Arial" w:hAnsi="Arial" w:cs="Arial"/>
          <w:lang w:val="it-IT"/>
        </w:rPr>
        <w:t xml:space="preserve">În </w:t>
      </w:r>
      <w:r w:rsidRPr="001B28DC">
        <w:rPr>
          <w:rFonts w:ascii="Arial" w:eastAsia="MS Mincho" w:hAnsi="Arial" w:cs="Arial"/>
          <w:lang w:val="it-IT" w:eastAsia="ro-RO"/>
        </w:rPr>
        <w:t>Anexa 2- Criterii minime obligatorii de ierarhizarea structurilor de obstetrică-ginecologie, neonatologie şi pediatrie care asigură servicii de terapia intensivă pentru nou-născuți, secțiunea (A) OBSTETRICĂ-GINECOLOGIE, capitolul ORGANIZARE, SPAȚII, CIRCUITE, paragraful Nivel 2, litera (f) se modifică și va avea următorul cuprins:</w:t>
      </w:r>
    </w:p>
    <w:p w:rsidR="00546570" w:rsidRDefault="00CF7869" w:rsidP="00F616E9">
      <w:pPr>
        <w:ind w:left="709" w:firstLine="420"/>
        <w:jc w:val="both"/>
        <w:rPr>
          <w:rFonts w:ascii="Arial" w:eastAsia="MS Mincho" w:hAnsi="Arial" w:cs="Arial"/>
          <w:lang w:eastAsia="ro-RO"/>
        </w:rPr>
      </w:pPr>
      <w:r>
        <w:rPr>
          <w:rFonts w:ascii="Arial" w:eastAsia="MS Mincho" w:hAnsi="Arial" w:cs="Arial"/>
          <w:lang w:eastAsia="ro-RO"/>
        </w:rPr>
        <w:t>………</w:t>
      </w:r>
    </w:p>
    <w:p w:rsidR="00CF7869" w:rsidRPr="00F6316E" w:rsidRDefault="00546570" w:rsidP="00F616E9">
      <w:pPr>
        <w:ind w:left="709" w:firstLine="420"/>
        <w:jc w:val="both"/>
        <w:rPr>
          <w:rFonts w:ascii="Arial" w:eastAsia="MS Mincho" w:hAnsi="Arial" w:cs="Arial"/>
          <w:i/>
          <w:lang w:val="it-IT" w:eastAsia="ro-RO"/>
        </w:rPr>
      </w:pPr>
      <w:r w:rsidRPr="00F6316E">
        <w:rPr>
          <w:rFonts w:ascii="Arial" w:eastAsia="MS Mincho" w:hAnsi="Arial" w:cs="Arial"/>
          <w:i/>
          <w:lang w:val="it-IT" w:eastAsia="ro-RO"/>
        </w:rPr>
        <w:t>“</w:t>
      </w:r>
      <w:r w:rsidR="00CF7869" w:rsidRPr="00F6316E">
        <w:rPr>
          <w:rFonts w:ascii="Arial" w:eastAsia="MS Mincho" w:hAnsi="Arial" w:cs="Arial"/>
          <w:i/>
          <w:lang w:val="it-IT" w:eastAsia="ro-RO"/>
        </w:rPr>
        <w:t xml:space="preserve"> f) </w:t>
      </w:r>
      <w:r w:rsidRPr="00F6316E">
        <w:rPr>
          <w:rFonts w:ascii="Arial" w:eastAsia="MS Mincho" w:hAnsi="Arial" w:cs="Arial"/>
          <w:i/>
          <w:lang w:val="it-IT" w:eastAsia="ro-RO"/>
        </w:rPr>
        <w:t>camera de gardă de obstetrică-ginecologie şi acces la UPU a spitalului, p</w:t>
      </w:r>
      <w:r w:rsidR="00CF7869" w:rsidRPr="00F6316E">
        <w:rPr>
          <w:rFonts w:ascii="Arial" w:eastAsia="MS Mincho" w:hAnsi="Arial" w:cs="Arial"/>
          <w:i/>
          <w:lang w:val="it-IT" w:eastAsia="ro-RO"/>
        </w:rPr>
        <w:t>entru</w:t>
      </w:r>
    </w:p>
    <w:p w:rsidR="00546570" w:rsidRPr="001B28DC" w:rsidRDefault="00546570" w:rsidP="00F616E9">
      <w:pPr>
        <w:ind w:left="709" w:firstLine="420"/>
        <w:jc w:val="both"/>
        <w:rPr>
          <w:rFonts w:ascii="Arial" w:eastAsia="MS Mincho" w:hAnsi="Arial" w:cs="Arial"/>
          <w:lang w:val="it-IT" w:eastAsia="ro-RO"/>
        </w:rPr>
      </w:pPr>
      <w:r w:rsidRPr="001B28DC">
        <w:rPr>
          <w:rFonts w:ascii="Arial" w:eastAsia="MS Mincho" w:hAnsi="Arial" w:cs="Arial"/>
          <w:i/>
          <w:lang w:val="it-IT" w:eastAsia="ro-RO"/>
        </w:rPr>
        <w:t>unitățile sanitare care au UPU în structură”</w:t>
      </w:r>
      <w:r w:rsidRPr="001B28DC">
        <w:rPr>
          <w:rFonts w:ascii="Arial" w:eastAsia="MS Mincho" w:hAnsi="Arial" w:cs="Arial"/>
          <w:lang w:val="it-IT" w:eastAsia="ro-RO"/>
        </w:rPr>
        <w:t xml:space="preserve"> .</w:t>
      </w:r>
    </w:p>
    <w:p w:rsidR="00CF7869" w:rsidRPr="001B28DC" w:rsidRDefault="00CF7869" w:rsidP="00F616E9">
      <w:pPr>
        <w:ind w:left="709" w:firstLine="420"/>
        <w:jc w:val="both"/>
        <w:rPr>
          <w:rFonts w:ascii="Arial" w:eastAsia="MS Mincho" w:hAnsi="Arial" w:cs="Arial"/>
          <w:lang w:val="it-IT" w:eastAsia="ro-RO"/>
        </w:rPr>
      </w:pPr>
      <w:r w:rsidRPr="001B28DC">
        <w:rPr>
          <w:rFonts w:ascii="Arial" w:eastAsia="MS Mincho" w:hAnsi="Arial" w:cs="Arial"/>
          <w:lang w:val="it-IT" w:eastAsia="ro-RO"/>
        </w:rPr>
        <w:t>………</w:t>
      </w:r>
    </w:p>
    <w:p w:rsidR="00CF7869" w:rsidRPr="001B28DC" w:rsidRDefault="00CF7869" w:rsidP="00F616E9">
      <w:pPr>
        <w:ind w:left="1418"/>
        <w:jc w:val="both"/>
        <w:rPr>
          <w:rFonts w:ascii="Arial" w:hAnsi="Arial" w:cs="Arial"/>
          <w:lang w:val="it-IT"/>
        </w:rPr>
      </w:pPr>
    </w:p>
    <w:p w:rsidR="00CF7869" w:rsidRPr="001B28DC" w:rsidRDefault="00546570" w:rsidP="00F616E9">
      <w:pPr>
        <w:autoSpaceDE w:val="0"/>
        <w:autoSpaceDN w:val="0"/>
        <w:adjustRightInd w:val="0"/>
        <w:ind w:left="709"/>
        <w:rPr>
          <w:rFonts w:ascii="Arial Narrow" w:hAnsi="Arial Narrow"/>
          <w:lang w:val="it-IT"/>
        </w:rPr>
      </w:pPr>
      <w:r w:rsidRPr="001B28DC">
        <w:rPr>
          <w:rFonts w:ascii="Arial" w:hAnsi="Arial" w:cs="Arial"/>
          <w:lang w:val="it-IT"/>
        </w:rPr>
        <w:t>Art. II – </w:t>
      </w:r>
      <w:r w:rsidR="00CF7869" w:rsidRPr="001B28DC">
        <w:rPr>
          <w:rFonts w:ascii="Arial" w:eastAsia="MS Mincho" w:hAnsi="Arial" w:cs="Arial"/>
          <w:lang w:val="it-IT" w:eastAsia="ro-RO"/>
        </w:rPr>
        <w:t>Prezentul ordin se publică în Monitorul Oficial al României, Partea I.</w:t>
      </w:r>
    </w:p>
    <w:p w:rsidR="00546570" w:rsidRPr="001B28DC" w:rsidRDefault="00546570" w:rsidP="00CF7869">
      <w:pPr>
        <w:jc w:val="both"/>
        <w:rPr>
          <w:rFonts w:ascii="Arial" w:hAnsi="Arial" w:cs="Arial"/>
          <w:lang w:val="it-IT"/>
        </w:rPr>
      </w:pPr>
    </w:p>
    <w:p w:rsidR="00F616E9" w:rsidRPr="001B28DC" w:rsidRDefault="00F616E9" w:rsidP="00CF7869">
      <w:pPr>
        <w:ind w:left="8080" w:hanging="8080"/>
        <w:jc w:val="center"/>
        <w:rPr>
          <w:rFonts w:ascii="Arial" w:hAnsi="Arial" w:cs="Arial"/>
          <w:lang w:val="it-IT"/>
        </w:rPr>
      </w:pPr>
    </w:p>
    <w:p w:rsidR="00CF7869" w:rsidRPr="001B28DC" w:rsidRDefault="00CF7869" w:rsidP="00CF7869">
      <w:pPr>
        <w:ind w:left="8080" w:hanging="8080"/>
        <w:jc w:val="center"/>
        <w:rPr>
          <w:rFonts w:ascii="Arial" w:hAnsi="Arial" w:cs="Arial"/>
          <w:lang w:val="it-IT"/>
        </w:rPr>
      </w:pPr>
      <w:r w:rsidRPr="001B28DC">
        <w:rPr>
          <w:rFonts w:ascii="Arial" w:hAnsi="Arial" w:cs="Arial"/>
          <w:lang w:val="it-IT"/>
        </w:rPr>
        <w:t>MINISTRUL SĂNĂTĂȚII</w:t>
      </w:r>
    </w:p>
    <w:p w:rsidR="00CF7869" w:rsidRPr="001B28DC" w:rsidRDefault="00CF7869" w:rsidP="00CF7869">
      <w:pPr>
        <w:pStyle w:val="Heading2"/>
        <w:spacing w:before="0" w:line="285" w:lineRule="atLeast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it-IT"/>
        </w:rPr>
      </w:pPr>
      <w:r w:rsidRPr="001B28DC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it-IT"/>
        </w:rPr>
        <w:t>PROF. UNIV. DR. ALEXANDRU RAFILA</w:t>
      </w:r>
    </w:p>
    <w:p w:rsidR="00CF7869" w:rsidRPr="001B28DC" w:rsidRDefault="00CF7869" w:rsidP="00CF7869">
      <w:pPr>
        <w:ind w:left="360"/>
        <w:jc w:val="center"/>
        <w:rPr>
          <w:rFonts w:ascii="Arial" w:hAnsi="Arial" w:cs="Arial"/>
          <w:lang w:val="it-IT"/>
        </w:rPr>
      </w:pPr>
      <w:r w:rsidRPr="001B28DC">
        <w:rPr>
          <w:rFonts w:ascii="Arial" w:hAnsi="Arial" w:cs="Arial"/>
          <w:lang w:val="it-IT"/>
        </w:rPr>
        <w:t xml:space="preserve">  </w:t>
      </w:r>
    </w:p>
    <w:p w:rsidR="00F616E9" w:rsidRPr="001B28DC" w:rsidRDefault="00F616E9" w:rsidP="00CF786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F616E9" w:rsidRPr="001B28DC" w:rsidRDefault="00F616E9" w:rsidP="00CF786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F616E9" w:rsidRPr="001B28DC" w:rsidRDefault="00F616E9" w:rsidP="00CF786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CF7869" w:rsidRPr="00CF7869" w:rsidRDefault="00CF7869" w:rsidP="00F616E9">
      <w:pPr>
        <w:autoSpaceDE w:val="0"/>
        <w:autoSpaceDN w:val="0"/>
        <w:adjustRightInd w:val="0"/>
        <w:ind w:left="720"/>
        <w:rPr>
          <w:rFonts w:ascii="Arial" w:hAnsi="Arial" w:cs="Arial"/>
        </w:rPr>
      </w:pPr>
      <w:proofErr w:type="spellStart"/>
      <w:r w:rsidRPr="00CF7869">
        <w:rPr>
          <w:rFonts w:ascii="Arial" w:hAnsi="Arial" w:cs="Arial"/>
        </w:rPr>
        <w:t>București</w:t>
      </w:r>
      <w:proofErr w:type="spellEnd"/>
      <w:r w:rsidRPr="00CF78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</w:t>
      </w:r>
      <w:r w:rsidRPr="00CF7869">
        <w:rPr>
          <w:rFonts w:ascii="Arial" w:hAnsi="Arial" w:cs="Arial"/>
        </w:rPr>
        <w:t>/</w:t>
      </w:r>
      <w:r>
        <w:rPr>
          <w:rFonts w:ascii="Arial" w:hAnsi="Arial" w:cs="Arial"/>
        </w:rPr>
        <w:t>__</w:t>
      </w:r>
      <w:r w:rsidRPr="00CF7869">
        <w:rPr>
          <w:rFonts w:ascii="Arial" w:hAnsi="Arial" w:cs="Arial"/>
        </w:rPr>
        <w:t>/2024</w:t>
      </w:r>
    </w:p>
    <w:p w:rsidR="00CF7869" w:rsidRPr="00CF7869" w:rsidRDefault="00CF7869" w:rsidP="00F616E9">
      <w:pPr>
        <w:ind w:left="720"/>
        <w:jc w:val="both"/>
        <w:rPr>
          <w:rFonts w:ascii="Arial" w:hAnsi="Arial" w:cs="Arial"/>
        </w:rPr>
      </w:pPr>
      <w:proofErr w:type="spellStart"/>
      <w:r w:rsidRPr="00CF7869">
        <w:rPr>
          <w:rFonts w:ascii="Arial" w:hAnsi="Arial" w:cs="Arial"/>
        </w:rPr>
        <w:t>Nr</w:t>
      </w:r>
      <w:proofErr w:type="spellEnd"/>
      <w:r w:rsidRPr="00CF7869">
        <w:rPr>
          <w:rFonts w:ascii="Arial" w:hAnsi="Arial" w:cs="Arial"/>
        </w:rPr>
        <w:t xml:space="preserve">. </w:t>
      </w:r>
    </w:p>
    <w:p w:rsidR="00CF7869" w:rsidRPr="00A1627C" w:rsidRDefault="00CF7869" w:rsidP="00CF7869">
      <w:pPr>
        <w:spacing w:line="360" w:lineRule="auto"/>
        <w:jc w:val="both"/>
        <w:rPr>
          <w:rFonts w:ascii="Arial Narrow" w:hAnsi="Arial Narrow"/>
        </w:rPr>
      </w:pPr>
    </w:p>
    <w:p w:rsidR="00CF7869" w:rsidRDefault="00CF7869" w:rsidP="00CF7869">
      <w:pPr>
        <w:jc w:val="center"/>
        <w:rPr>
          <w:rFonts w:ascii="Arial Narrow" w:hAnsi="Arial Narrow"/>
        </w:rPr>
      </w:pPr>
    </w:p>
    <w:p w:rsidR="00CF7869" w:rsidRDefault="00CF7869" w:rsidP="00CF7869">
      <w:pPr>
        <w:jc w:val="center"/>
        <w:rPr>
          <w:rFonts w:ascii="Arial Narrow" w:hAnsi="Arial Narrow"/>
        </w:rPr>
      </w:pPr>
      <w:bookmarkStart w:id="1" w:name="_GoBack"/>
      <w:bookmarkEnd w:id="1"/>
    </w:p>
    <w:sectPr w:rsidR="00CF7869" w:rsidSect="00CF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179"/>
    <w:multiLevelType w:val="hybridMultilevel"/>
    <w:tmpl w:val="A2508792"/>
    <w:lvl w:ilvl="0" w:tplc="11485E9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18"/>
    <w:rsid w:val="001B28DC"/>
    <w:rsid w:val="00546570"/>
    <w:rsid w:val="00555E57"/>
    <w:rsid w:val="00764EA6"/>
    <w:rsid w:val="00A23018"/>
    <w:rsid w:val="00CF7869"/>
    <w:rsid w:val="00F616E9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D233-D8EA-4F10-ADFA-03D25B45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8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78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F7869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CF78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rvps1">
    <w:name w:val="rvps1"/>
    <w:basedOn w:val="Normal"/>
    <w:uiPriority w:val="99"/>
    <w:rsid w:val="00CF7869"/>
    <w:pPr>
      <w:jc w:val="center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2024-10-07T13:45:00Z</dcterms:created>
  <dcterms:modified xsi:type="dcterms:W3CDTF">2024-10-07T13:45:00Z</dcterms:modified>
</cp:coreProperties>
</file>