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89" w:rsidRDefault="00D60389" w:rsidP="00D6038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>Nr. 392/.............. .2022</w:t>
      </w:r>
    </w:p>
    <w:p w:rsidR="00D60389" w:rsidRDefault="00D60389" w:rsidP="00D6038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</w:p>
    <w:p w:rsidR="00D60389" w:rsidRDefault="00D60389" w:rsidP="00D6038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</w:p>
    <w:p w:rsidR="00D60389" w:rsidRDefault="00D60389" w:rsidP="00D6038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                                                                                                     </w:t>
      </w:r>
    </w:p>
    <w:p w:rsidR="00D60389" w:rsidRDefault="00D60389" w:rsidP="00D6038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</w:p>
    <w:p w:rsidR="00D60389" w:rsidRDefault="00D60389" w:rsidP="00D6038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</w:p>
    <w:p w:rsidR="00D60389" w:rsidRDefault="00D60389" w:rsidP="00D60389">
      <w:pPr>
        <w:tabs>
          <w:tab w:val="left" w:pos="6300"/>
          <w:tab w:val="left" w:pos="8160"/>
        </w:tabs>
        <w:spacing w:after="0" w:line="360" w:lineRule="auto"/>
        <w:ind w:right="-2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           </w:t>
      </w:r>
    </w:p>
    <w:p w:rsidR="00D60389" w:rsidRDefault="00D60389" w:rsidP="00D6038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</w:p>
    <w:p w:rsidR="00D60389" w:rsidRDefault="00D60389" w:rsidP="00D60389">
      <w:pPr>
        <w:spacing w:after="0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</w:p>
    <w:p w:rsidR="00D60389" w:rsidRDefault="00D60389" w:rsidP="00D60389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>Raport</w:t>
      </w:r>
    </w:p>
    <w:p w:rsidR="00D60389" w:rsidRDefault="00D60389" w:rsidP="00D60389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privind rezultatele acţiuniIor de control pentru verificarea respectării legislaţiei în vigoare privind </w:t>
      </w:r>
      <w:r>
        <w:rPr>
          <w:rFonts w:ascii="Arial" w:eastAsia="Calibri" w:hAnsi="Arial" w:cs="Arial"/>
          <w:b/>
          <w:sz w:val="24"/>
          <w:szCs w:val="24"/>
          <w:lang w:val="ro-RO"/>
        </w:rPr>
        <w:t>alimentele şi ingredientele alimentare tratate cu radiaţii ionizante</w:t>
      </w: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>.</w:t>
      </w:r>
    </w:p>
    <w:p w:rsidR="00D60389" w:rsidRDefault="00D60389" w:rsidP="00D603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</w:p>
    <w:p w:rsidR="00D60389" w:rsidRDefault="00D60389" w:rsidP="00D6038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</w:p>
    <w:p w:rsidR="00D60389" w:rsidRDefault="00D60389" w:rsidP="00D603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ro-RO"/>
        </w:rPr>
      </w:pPr>
    </w:p>
    <w:p w:rsidR="00D60389" w:rsidRPr="00471949" w:rsidRDefault="00D60389" w:rsidP="00D60389">
      <w:pPr>
        <w:autoSpaceDE w:val="0"/>
        <w:autoSpaceDN w:val="0"/>
        <w:spacing w:after="200" w:line="276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471949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          Având în vedere </w:t>
      </w:r>
      <w:r w:rsidRPr="00471949">
        <w:rPr>
          <w:rFonts w:ascii="Arial" w:eastAsia="Times New Roman" w:hAnsi="Arial" w:cs="Arial"/>
          <w:sz w:val="24"/>
          <w:szCs w:val="24"/>
          <w:lang w:val="ro-RO"/>
        </w:rPr>
        <w:t>Planul naţional de acţiuni tematice de control în sănătate publică aprobat pentru anul 20</w:t>
      </w:r>
      <w:r>
        <w:rPr>
          <w:rFonts w:ascii="Arial" w:eastAsia="Times New Roman" w:hAnsi="Arial" w:cs="Arial"/>
          <w:sz w:val="24"/>
          <w:szCs w:val="24"/>
          <w:lang w:val="ro-RO"/>
        </w:rPr>
        <w:t>20</w:t>
      </w:r>
      <w:r w:rsidRPr="00471949">
        <w:rPr>
          <w:rFonts w:ascii="Arial" w:eastAsia="Times New Roman" w:hAnsi="Arial" w:cs="Arial"/>
          <w:sz w:val="24"/>
          <w:szCs w:val="24"/>
          <w:lang w:val="ro-RO"/>
        </w:rPr>
        <w:t>, precum</w:t>
      </w:r>
      <w:r w:rsidRPr="00471949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şi responsabilităţile Ministerului Sănătăţii în</w:t>
      </w:r>
      <w:r w:rsidRPr="00471949">
        <w:rPr>
          <w:rFonts w:ascii="Arial" w:eastAsia="Times New Roman" w:hAnsi="Arial" w:cs="Arial"/>
          <w:sz w:val="24"/>
          <w:szCs w:val="24"/>
          <w:lang w:val="ro-RO"/>
        </w:rPr>
        <w:t xml:space="preserve"> ceea ce priveşte controlul pe piaţă al </w:t>
      </w:r>
      <w:r w:rsidRPr="00471949">
        <w:rPr>
          <w:rFonts w:ascii="Arial" w:eastAsia="Calibri" w:hAnsi="Arial" w:cs="Arial"/>
          <w:sz w:val="24"/>
          <w:szCs w:val="24"/>
          <w:lang w:val="ro-RO"/>
        </w:rPr>
        <w:t>alimentelor şi ingredientelor alimentare tratate cu radiaţii ionizante</w:t>
      </w:r>
      <w:r w:rsidRPr="00471949">
        <w:rPr>
          <w:rFonts w:ascii="Arial" w:eastAsia="Times New Roman" w:hAnsi="Arial" w:cs="Arial"/>
          <w:sz w:val="24"/>
          <w:szCs w:val="24"/>
          <w:lang w:val="ro-RO" w:eastAsia="ro-RO"/>
        </w:rPr>
        <w:t>,</w:t>
      </w:r>
      <w:r w:rsidRPr="00471949">
        <w:rPr>
          <w:rFonts w:ascii="Arial" w:eastAsia="Times New Roman" w:hAnsi="Arial" w:cs="Arial"/>
          <w:sz w:val="24"/>
          <w:szCs w:val="24"/>
          <w:lang w:val="ro-RO"/>
        </w:rPr>
        <w:t xml:space="preserve"> Inspecţia Sanitară de Stat din cadrul Ministerului Sănătăţii a dispus organizarea în </w:t>
      </w:r>
      <w:r w:rsidRPr="00471949">
        <w:rPr>
          <w:rFonts w:ascii="Arial" w:eastAsia="Times New Roman" w:hAnsi="Arial" w:cs="Arial"/>
          <w:sz w:val="24"/>
          <w:szCs w:val="24"/>
          <w:lang w:val="ro-RO" w:eastAsia="ro-RO"/>
        </w:rPr>
        <w:t xml:space="preserve">perioada </w:t>
      </w:r>
      <w:r w:rsidRPr="00471949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16.05.2022-31.05.2022 </w:t>
      </w:r>
      <w:r w:rsidRPr="00471949">
        <w:rPr>
          <w:rFonts w:ascii="Arial" w:eastAsia="Calibri" w:hAnsi="Arial" w:cs="Arial"/>
          <w:b/>
          <w:sz w:val="24"/>
          <w:szCs w:val="24"/>
        </w:rPr>
        <w:t xml:space="preserve">a </w:t>
      </w:r>
      <w:r w:rsidRPr="00471949">
        <w:rPr>
          <w:rFonts w:ascii="Arial" w:eastAsia="Times New Roman" w:hAnsi="Arial" w:cs="Arial"/>
          <w:b/>
          <w:sz w:val="24"/>
          <w:szCs w:val="24"/>
          <w:lang w:val="ro-RO" w:eastAsia="ro-RO"/>
        </w:rPr>
        <w:t>a</w:t>
      </w:r>
      <w:proofErr w:type="spellStart"/>
      <w:r w:rsidRPr="00471949">
        <w:rPr>
          <w:rFonts w:ascii="Arial" w:eastAsia="Calibri" w:hAnsi="Arial" w:cs="Arial"/>
          <w:b/>
          <w:sz w:val="24"/>
          <w:szCs w:val="24"/>
        </w:rPr>
        <w:t>cţiunii</w:t>
      </w:r>
      <w:proofErr w:type="spellEnd"/>
      <w:r w:rsidRPr="00471949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471949">
        <w:rPr>
          <w:rFonts w:ascii="Arial" w:eastAsia="Calibri" w:hAnsi="Arial" w:cs="Arial"/>
          <w:b/>
          <w:sz w:val="24"/>
          <w:szCs w:val="24"/>
        </w:rPr>
        <w:t>tematice</w:t>
      </w:r>
      <w:proofErr w:type="spellEnd"/>
      <w:r w:rsidRPr="00471949">
        <w:rPr>
          <w:rFonts w:ascii="Arial" w:eastAsia="Calibri" w:hAnsi="Arial" w:cs="Arial"/>
          <w:b/>
          <w:sz w:val="24"/>
          <w:szCs w:val="24"/>
        </w:rPr>
        <w:t xml:space="preserve"> de control </w:t>
      </w:r>
      <w:proofErr w:type="spellStart"/>
      <w:r w:rsidRPr="00471949">
        <w:rPr>
          <w:rFonts w:ascii="Arial" w:eastAsia="Calibri" w:hAnsi="Arial" w:cs="Arial"/>
          <w:b/>
          <w:sz w:val="24"/>
          <w:szCs w:val="24"/>
        </w:rPr>
        <w:t>pentru</w:t>
      </w:r>
      <w:proofErr w:type="spellEnd"/>
      <w:r w:rsidRPr="00471949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471949">
        <w:rPr>
          <w:rFonts w:ascii="Arial" w:eastAsia="Calibri" w:hAnsi="Arial" w:cs="Arial"/>
          <w:b/>
          <w:sz w:val="24"/>
          <w:szCs w:val="24"/>
        </w:rPr>
        <w:t>verificarea</w:t>
      </w:r>
      <w:proofErr w:type="spellEnd"/>
      <w:r w:rsidRPr="00471949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471949">
        <w:rPr>
          <w:rFonts w:ascii="Arial" w:eastAsia="Calibri" w:hAnsi="Arial" w:cs="Arial"/>
          <w:b/>
          <w:sz w:val="24"/>
          <w:szCs w:val="24"/>
        </w:rPr>
        <w:t>respectării</w:t>
      </w:r>
      <w:proofErr w:type="spellEnd"/>
      <w:r w:rsidRPr="00471949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471949">
        <w:rPr>
          <w:rFonts w:ascii="Arial" w:eastAsia="Calibri" w:hAnsi="Arial" w:cs="Arial"/>
          <w:b/>
          <w:sz w:val="24"/>
          <w:szCs w:val="24"/>
        </w:rPr>
        <w:t>legislației</w:t>
      </w:r>
      <w:proofErr w:type="spellEnd"/>
      <w:r w:rsidRPr="00471949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471949">
        <w:rPr>
          <w:rFonts w:ascii="Arial" w:eastAsia="Calibri" w:hAnsi="Arial" w:cs="Arial"/>
          <w:b/>
          <w:sz w:val="24"/>
          <w:szCs w:val="24"/>
        </w:rPr>
        <w:t>în</w:t>
      </w:r>
      <w:proofErr w:type="spellEnd"/>
      <w:r w:rsidRPr="00471949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471949">
        <w:rPr>
          <w:rFonts w:ascii="Arial" w:eastAsia="Calibri" w:hAnsi="Arial" w:cs="Arial"/>
          <w:b/>
          <w:sz w:val="24"/>
          <w:szCs w:val="24"/>
        </w:rPr>
        <w:t>vigoare</w:t>
      </w:r>
      <w:proofErr w:type="spellEnd"/>
      <w:r w:rsidRPr="00471949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471949">
        <w:rPr>
          <w:rFonts w:ascii="Arial" w:eastAsia="Calibri" w:hAnsi="Arial" w:cs="Arial"/>
          <w:b/>
          <w:sz w:val="24"/>
          <w:szCs w:val="24"/>
        </w:rPr>
        <w:t>privind</w:t>
      </w:r>
      <w:proofErr w:type="spellEnd"/>
      <w:r w:rsidRPr="00471949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471949">
        <w:rPr>
          <w:rFonts w:ascii="Arial" w:eastAsia="Calibri" w:hAnsi="Arial" w:cs="Arial"/>
          <w:b/>
          <w:sz w:val="24"/>
          <w:szCs w:val="24"/>
        </w:rPr>
        <w:t>alimentele</w:t>
      </w:r>
      <w:proofErr w:type="spellEnd"/>
      <w:r w:rsidRPr="00471949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471949">
        <w:rPr>
          <w:rFonts w:ascii="Arial" w:eastAsia="Calibri" w:hAnsi="Arial" w:cs="Arial"/>
          <w:b/>
          <w:sz w:val="24"/>
          <w:szCs w:val="24"/>
        </w:rPr>
        <w:t>tratate</w:t>
      </w:r>
      <w:proofErr w:type="spellEnd"/>
      <w:r w:rsidRPr="00471949">
        <w:rPr>
          <w:rFonts w:ascii="Arial" w:eastAsia="Calibri" w:hAnsi="Arial" w:cs="Arial"/>
          <w:b/>
          <w:sz w:val="24"/>
          <w:szCs w:val="24"/>
        </w:rPr>
        <w:t xml:space="preserve"> cu </w:t>
      </w:r>
      <w:proofErr w:type="spellStart"/>
      <w:r w:rsidRPr="00471949">
        <w:rPr>
          <w:rFonts w:ascii="Arial" w:eastAsia="Calibri" w:hAnsi="Arial" w:cs="Arial"/>
          <w:b/>
          <w:sz w:val="24"/>
          <w:szCs w:val="24"/>
        </w:rPr>
        <w:t>radiaţii</w:t>
      </w:r>
      <w:proofErr w:type="spellEnd"/>
      <w:r w:rsidRPr="00471949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471949">
        <w:rPr>
          <w:rFonts w:ascii="Arial" w:eastAsia="Calibri" w:hAnsi="Arial" w:cs="Arial"/>
          <w:b/>
          <w:sz w:val="24"/>
          <w:szCs w:val="24"/>
        </w:rPr>
        <w:t>ionizante</w:t>
      </w:r>
      <w:proofErr w:type="spellEnd"/>
      <w:r>
        <w:rPr>
          <w:rFonts w:ascii="Arial" w:eastAsia="Calibri" w:hAnsi="Arial" w:cs="Arial"/>
          <w:sz w:val="24"/>
          <w:szCs w:val="24"/>
        </w:rPr>
        <w:t>.</w:t>
      </w:r>
    </w:p>
    <w:p w:rsidR="00D60389" w:rsidRDefault="00D60389" w:rsidP="00D60389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Acţiunea a constat în verificarea, în principal a respectării prevederilor:</w:t>
      </w:r>
    </w:p>
    <w:p w:rsidR="00D60389" w:rsidRPr="009E6E60" w:rsidRDefault="00D60389" w:rsidP="00D603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-  </w:t>
      </w:r>
      <w:proofErr w:type="spellStart"/>
      <w:r w:rsidRPr="009E6E60">
        <w:rPr>
          <w:rFonts w:ascii="Arial" w:hAnsi="Arial" w:cs="Arial"/>
          <w:sz w:val="24"/>
          <w:szCs w:val="24"/>
        </w:rPr>
        <w:t>Ordinului</w:t>
      </w:r>
      <w:proofErr w:type="spellEnd"/>
      <w:r w:rsidRPr="009E6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E60">
        <w:rPr>
          <w:rFonts w:ascii="Arial" w:hAnsi="Arial" w:cs="Arial"/>
          <w:sz w:val="24"/>
          <w:szCs w:val="24"/>
        </w:rPr>
        <w:t>comun</w:t>
      </w:r>
      <w:proofErr w:type="spellEnd"/>
      <w:r w:rsidRPr="009E6E60">
        <w:rPr>
          <w:rFonts w:ascii="Arial" w:hAnsi="Arial" w:cs="Arial"/>
          <w:sz w:val="24"/>
          <w:szCs w:val="24"/>
        </w:rPr>
        <w:t xml:space="preserve"> al MSF/MAAP/CNCAN </w:t>
      </w:r>
      <w:proofErr w:type="spellStart"/>
      <w:r w:rsidRPr="009E6E60">
        <w:rPr>
          <w:rFonts w:ascii="Arial" w:hAnsi="Arial" w:cs="Arial"/>
          <w:sz w:val="24"/>
          <w:szCs w:val="24"/>
        </w:rPr>
        <w:t>nr</w:t>
      </w:r>
      <w:proofErr w:type="spellEnd"/>
      <w:r w:rsidRPr="009E6E60">
        <w:rPr>
          <w:rFonts w:ascii="Arial" w:hAnsi="Arial" w:cs="Arial"/>
          <w:sz w:val="24"/>
          <w:szCs w:val="24"/>
        </w:rPr>
        <w:t>. 855/98/90/200</w:t>
      </w:r>
      <w:r>
        <w:rPr>
          <w:rFonts w:ascii="Arial" w:hAnsi="Arial" w:cs="Arial"/>
          <w:sz w:val="24"/>
          <w:szCs w:val="24"/>
        </w:rPr>
        <w:t>1</w:t>
      </w:r>
      <w:r w:rsidRPr="009E6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E60">
        <w:rPr>
          <w:rFonts w:ascii="Arial" w:hAnsi="Arial" w:cs="Arial"/>
          <w:sz w:val="24"/>
          <w:szCs w:val="24"/>
        </w:rPr>
        <w:t>pentru</w:t>
      </w:r>
      <w:proofErr w:type="spellEnd"/>
      <w:r w:rsidRPr="009E6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E60">
        <w:rPr>
          <w:rFonts w:ascii="Arial" w:hAnsi="Arial" w:cs="Arial"/>
          <w:sz w:val="24"/>
          <w:szCs w:val="24"/>
        </w:rPr>
        <w:t>aprobarea</w:t>
      </w:r>
      <w:proofErr w:type="spellEnd"/>
      <w:r w:rsidRPr="009E6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E60">
        <w:rPr>
          <w:rFonts w:ascii="Arial" w:hAnsi="Arial" w:cs="Arial"/>
          <w:sz w:val="24"/>
          <w:szCs w:val="24"/>
        </w:rPr>
        <w:t>Normelor</w:t>
      </w:r>
      <w:proofErr w:type="spellEnd"/>
      <w:r w:rsidRPr="009E6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E60">
        <w:rPr>
          <w:rFonts w:ascii="Arial" w:hAnsi="Arial" w:cs="Arial"/>
          <w:sz w:val="24"/>
          <w:szCs w:val="24"/>
        </w:rPr>
        <w:t>privind</w:t>
      </w:r>
      <w:proofErr w:type="spellEnd"/>
      <w:r w:rsidRPr="009E6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E60">
        <w:rPr>
          <w:rFonts w:ascii="Arial" w:hAnsi="Arial" w:cs="Arial"/>
          <w:sz w:val="24"/>
          <w:szCs w:val="24"/>
        </w:rPr>
        <w:t>alimentele</w:t>
      </w:r>
      <w:proofErr w:type="spellEnd"/>
      <w:r w:rsidRPr="009E6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E60">
        <w:rPr>
          <w:rFonts w:ascii="Arial" w:hAnsi="Arial" w:cs="Arial"/>
          <w:sz w:val="24"/>
          <w:szCs w:val="24"/>
        </w:rPr>
        <w:t>şi</w:t>
      </w:r>
      <w:proofErr w:type="spellEnd"/>
      <w:r w:rsidRPr="009E6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E60">
        <w:rPr>
          <w:rFonts w:ascii="Arial" w:hAnsi="Arial" w:cs="Arial"/>
          <w:sz w:val="24"/>
          <w:szCs w:val="24"/>
        </w:rPr>
        <w:t>ingredientele</w:t>
      </w:r>
      <w:proofErr w:type="spellEnd"/>
      <w:r w:rsidRPr="009E6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E60">
        <w:rPr>
          <w:rFonts w:ascii="Arial" w:hAnsi="Arial" w:cs="Arial"/>
          <w:sz w:val="24"/>
          <w:szCs w:val="24"/>
        </w:rPr>
        <w:t>alimentare</w:t>
      </w:r>
      <w:proofErr w:type="spellEnd"/>
      <w:r w:rsidRPr="009E6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E60">
        <w:rPr>
          <w:rFonts w:ascii="Arial" w:hAnsi="Arial" w:cs="Arial"/>
          <w:sz w:val="24"/>
          <w:szCs w:val="24"/>
        </w:rPr>
        <w:t>tratate</w:t>
      </w:r>
      <w:proofErr w:type="spellEnd"/>
      <w:r w:rsidRPr="009E6E6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9E6E60">
        <w:rPr>
          <w:rFonts w:ascii="Arial" w:hAnsi="Arial" w:cs="Arial"/>
          <w:sz w:val="24"/>
          <w:szCs w:val="24"/>
        </w:rPr>
        <w:t>radiaţii</w:t>
      </w:r>
      <w:proofErr w:type="spellEnd"/>
      <w:r w:rsidRPr="009E6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E60">
        <w:rPr>
          <w:rFonts w:ascii="Arial" w:hAnsi="Arial" w:cs="Arial"/>
          <w:sz w:val="24"/>
          <w:szCs w:val="24"/>
        </w:rPr>
        <w:t>ionizante</w:t>
      </w:r>
      <w:proofErr w:type="spellEnd"/>
      <w:r w:rsidRPr="009E6E6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E6E60">
        <w:rPr>
          <w:rFonts w:ascii="Arial" w:hAnsi="Arial" w:cs="Arial"/>
          <w:sz w:val="24"/>
          <w:szCs w:val="24"/>
        </w:rPr>
        <w:t>Monitorul</w:t>
      </w:r>
      <w:proofErr w:type="spellEnd"/>
      <w:r w:rsidRPr="009E6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E60">
        <w:rPr>
          <w:rFonts w:ascii="Arial" w:hAnsi="Arial" w:cs="Arial"/>
          <w:sz w:val="24"/>
          <w:szCs w:val="24"/>
        </w:rPr>
        <w:t>Oficial</w:t>
      </w:r>
      <w:proofErr w:type="spellEnd"/>
      <w:r w:rsidRPr="009E6E6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6E60">
        <w:rPr>
          <w:rFonts w:ascii="Arial" w:hAnsi="Arial" w:cs="Arial"/>
          <w:sz w:val="24"/>
          <w:szCs w:val="24"/>
        </w:rPr>
        <w:t>Partea</w:t>
      </w:r>
      <w:proofErr w:type="spellEnd"/>
      <w:r w:rsidRPr="009E6E60">
        <w:rPr>
          <w:rFonts w:ascii="Arial" w:hAnsi="Arial" w:cs="Arial"/>
          <w:sz w:val="24"/>
          <w:szCs w:val="24"/>
        </w:rPr>
        <w:t xml:space="preserve"> I, </w:t>
      </w:r>
      <w:proofErr w:type="spellStart"/>
      <w:r w:rsidRPr="009E6E60">
        <w:rPr>
          <w:rFonts w:ascii="Arial" w:hAnsi="Arial" w:cs="Arial"/>
          <w:sz w:val="24"/>
          <w:szCs w:val="24"/>
        </w:rPr>
        <w:t>nr</w:t>
      </w:r>
      <w:proofErr w:type="spellEnd"/>
      <w:r w:rsidRPr="009E6E60">
        <w:rPr>
          <w:rFonts w:ascii="Arial" w:hAnsi="Arial" w:cs="Arial"/>
          <w:sz w:val="24"/>
          <w:szCs w:val="24"/>
        </w:rPr>
        <w:t>. 281/25.04.2002)</w:t>
      </w:r>
      <w:r>
        <w:rPr>
          <w:rFonts w:ascii="Arial" w:hAnsi="Arial" w:cs="Arial"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sz w:val="24"/>
          <w:szCs w:val="24"/>
        </w:rPr>
        <w:t>transpune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Directiva</w:t>
      </w:r>
      <w:proofErr w:type="spellEnd"/>
      <w:r>
        <w:rPr>
          <w:rFonts w:ascii="Arial" w:hAnsi="Arial" w:cs="Arial"/>
          <w:sz w:val="24"/>
          <w:szCs w:val="24"/>
        </w:rPr>
        <w:t xml:space="preserve"> CE 2/1999.</w:t>
      </w:r>
      <w:r w:rsidRPr="009E6E60">
        <w:rPr>
          <w:rFonts w:ascii="Arial" w:hAnsi="Arial" w:cs="Arial"/>
          <w:sz w:val="24"/>
          <w:szCs w:val="24"/>
        </w:rPr>
        <w:t xml:space="preserve"> </w:t>
      </w:r>
    </w:p>
    <w:p w:rsidR="00D60389" w:rsidRDefault="00D60389" w:rsidP="00D6038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9E6E6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9E6E60">
        <w:rPr>
          <w:rFonts w:ascii="Arial" w:hAnsi="Arial" w:cs="Arial"/>
          <w:sz w:val="24"/>
          <w:szCs w:val="24"/>
        </w:rPr>
        <w:t>Ordinului</w:t>
      </w:r>
      <w:proofErr w:type="spellEnd"/>
      <w:r w:rsidRPr="009E6E60">
        <w:rPr>
          <w:rFonts w:ascii="Arial" w:hAnsi="Arial" w:cs="Arial"/>
          <w:sz w:val="24"/>
          <w:szCs w:val="24"/>
        </w:rPr>
        <w:t xml:space="preserve"> MSP </w:t>
      </w:r>
      <w:proofErr w:type="spellStart"/>
      <w:r w:rsidRPr="009E6E60">
        <w:rPr>
          <w:rFonts w:ascii="Arial" w:hAnsi="Arial" w:cs="Arial"/>
          <w:sz w:val="24"/>
          <w:szCs w:val="24"/>
        </w:rPr>
        <w:t>nr</w:t>
      </w:r>
      <w:proofErr w:type="spellEnd"/>
      <w:r w:rsidRPr="009E6E60">
        <w:rPr>
          <w:rFonts w:ascii="Arial" w:hAnsi="Arial" w:cs="Arial"/>
          <w:sz w:val="24"/>
          <w:szCs w:val="24"/>
        </w:rPr>
        <w:t xml:space="preserve">. 870/2006 </w:t>
      </w:r>
      <w:proofErr w:type="spellStart"/>
      <w:r w:rsidRPr="009E6E60">
        <w:rPr>
          <w:rFonts w:ascii="Arial" w:hAnsi="Arial" w:cs="Arial"/>
          <w:sz w:val="24"/>
          <w:szCs w:val="24"/>
        </w:rPr>
        <w:t>privind</w:t>
      </w:r>
      <w:proofErr w:type="spellEnd"/>
      <w:r w:rsidRPr="009E6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E60">
        <w:rPr>
          <w:rFonts w:ascii="Arial" w:hAnsi="Arial" w:cs="Arial"/>
          <w:sz w:val="24"/>
          <w:szCs w:val="24"/>
        </w:rPr>
        <w:t>aprobarea</w:t>
      </w:r>
      <w:proofErr w:type="spellEnd"/>
      <w:r w:rsidRPr="009E6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E60">
        <w:rPr>
          <w:rFonts w:ascii="Arial" w:hAnsi="Arial" w:cs="Arial"/>
          <w:sz w:val="24"/>
          <w:szCs w:val="24"/>
        </w:rPr>
        <w:t>listei</w:t>
      </w:r>
      <w:proofErr w:type="spellEnd"/>
      <w:r w:rsidRPr="009E6E6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9E6E60">
        <w:rPr>
          <w:rFonts w:ascii="Arial" w:hAnsi="Arial" w:cs="Arial"/>
          <w:sz w:val="24"/>
          <w:szCs w:val="24"/>
        </w:rPr>
        <w:t>alimentele</w:t>
      </w:r>
      <w:proofErr w:type="spellEnd"/>
      <w:r w:rsidRPr="009E6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E60">
        <w:rPr>
          <w:rFonts w:ascii="Arial" w:hAnsi="Arial" w:cs="Arial"/>
          <w:sz w:val="24"/>
          <w:szCs w:val="24"/>
        </w:rPr>
        <w:t>şi</w:t>
      </w:r>
      <w:proofErr w:type="spellEnd"/>
      <w:r w:rsidRPr="009E6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E60">
        <w:rPr>
          <w:rFonts w:ascii="Arial" w:hAnsi="Arial" w:cs="Arial"/>
          <w:sz w:val="24"/>
          <w:szCs w:val="24"/>
        </w:rPr>
        <w:t>ingredientele</w:t>
      </w:r>
      <w:proofErr w:type="spellEnd"/>
      <w:r w:rsidRPr="009E6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E60">
        <w:rPr>
          <w:rFonts w:ascii="Arial" w:hAnsi="Arial" w:cs="Arial"/>
          <w:sz w:val="24"/>
          <w:szCs w:val="24"/>
        </w:rPr>
        <w:t>alimentare</w:t>
      </w:r>
      <w:proofErr w:type="spellEnd"/>
      <w:r w:rsidRPr="009E6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E60">
        <w:rPr>
          <w:rFonts w:ascii="Arial" w:hAnsi="Arial" w:cs="Arial"/>
          <w:sz w:val="24"/>
          <w:szCs w:val="24"/>
        </w:rPr>
        <w:t>şi</w:t>
      </w:r>
      <w:proofErr w:type="spellEnd"/>
      <w:r w:rsidRPr="009E6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E60">
        <w:rPr>
          <w:rFonts w:ascii="Arial" w:hAnsi="Arial" w:cs="Arial"/>
          <w:sz w:val="24"/>
          <w:szCs w:val="24"/>
        </w:rPr>
        <w:t>dozele</w:t>
      </w:r>
      <w:proofErr w:type="spellEnd"/>
      <w:r w:rsidRPr="009E6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E60">
        <w:rPr>
          <w:rFonts w:ascii="Arial" w:hAnsi="Arial" w:cs="Arial"/>
          <w:sz w:val="24"/>
          <w:szCs w:val="24"/>
        </w:rPr>
        <w:t>maxime</w:t>
      </w:r>
      <w:proofErr w:type="spellEnd"/>
      <w:r w:rsidRPr="009E6E60">
        <w:rPr>
          <w:rFonts w:ascii="Arial" w:hAnsi="Arial" w:cs="Arial"/>
          <w:sz w:val="24"/>
          <w:szCs w:val="24"/>
        </w:rPr>
        <w:t xml:space="preserve"> la care </w:t>
      </w:r>
      <w:proofErr w:type="spellStart"/>
      <w:r w:rsidRPr="009E6E60">
        <w:rPr>
          <w:rFonts w:ascii="Arial" w:hAnsi="Arial" w:cs="Arial"/>
          <w:sz w:val="24"/>
          <w:szCs w:val="24"/>
        </w:rPr>
        <w:t>acestea</w:t>
      </w:r>
      <w:proofErr w:type="spellEnd"/>
      <w:r w:rsidRPr="009E6E60">
        <w:rPr>
          <w:rFonts w:ascii="Arial" w:hAnsi="Arial" w:cs="Arial"/>
          <w:sz w:val="24"/>
          <w:szCs w:val="24"/>
        </w:rPr>
        <w:t xml:space="preserve"> pot fi </w:t>
      </w:r>
      <w:proofErr w:type="spellStart"/>
      <w:r w:rsidRPr="009E6E60">
        <w:rPr>
          <w:rFonts w:ascii="Arial" w:hAnsi="Arial" w:cs="Arial"/>
          <w:sz w:val="24"/>
          <w:szCs w:val="24"/>
        </w:rPr>
        <w:t>tratate</w:t>
      </w:r>
      <w:proofErr w:type="spellEnd"/>
      <w:r w:rsidRPr="009E6E6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9E6E60">
        <w:rPr>
          <w:rFonts w:ascii="Arial" w:hAnsi="Arial" w:cs="Arial"/>
          <w:sz w:val="24"/>
          <w:szCs w:val="24"/>
        </w:rPr>
        <w:t>radiaţii</w:t>
      </w:r>
      <w:proofErr w:type="spellEnd"/>
      <w:r w:rsidRPr="009E6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E60">
        <w:rPr>
          <w:rFonts w:ascii="Arial" w:hAnsi="Arial" w:cs="Arial"/>
          <w:sz w:val="24"/>
          <w:szCs w:val="24"/>
        </w:rPr>
        <w:t>ionizante</w:t>
      </w:r>
      <w:proofErr w:type="spellEnd"/>
      <w:r w:rsidRPr="009E6E6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6E60">
        <w:rPr>
          <w:rFonts w:ascii="Arial" w:hAnsi="Arial" w:cs="Arial"/>
          <w:sz w:val="24"/>
          <w:szCs w:val="24"/>
        </w:rPr>
        <w:t>în</w:t>
      </w:r>
      <w:proofErr w:type="spellEnd"/>
      <w:r w:rsidRPr="009E6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E60">
        <w:rPr>
          <w:rFonts w:ascii="Arial" w:hAnsi="Arial" w:cs="Arial"/>
          <w:sz w:val="24"/>
          <w:szCs w:val="24"/>
        </w:rPr>
        <w:t>vederea</w:t>
      </w:r>
      <w:proofErr w:type="spellEnd"/>
      <w:r w:rsidRPr="009E6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E60">
        <w:rPr>
          <w:rFonts w:ascii="Arial" w:hAnsi="Arial" w:cs="Arial"/>
          <w:sz w:val="24"/>
          <w:szCs w:val="24"/>
        </w:rPr>
        <w:t>autorizării</w:t>
      </w:r>
      <w:proofErr w:type="spellEnd"/>
      <w:r w:rsidRPr="009E6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E60">
        <w:rPr>
          <w:rFonts w:ascii="Arial" w:hAnsi="Arial" w:cs="Arial"/>
          <w:sz w:val="24"/>
          <w:szCs w:val="24"/>
        </w:rPr>
        <w:t>introducerii</w:t>
      </w:r>
      <w:proofErr w:type="spellEnd"/>
      <w:r w:rsidRPr="009E6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E60">
        <w:rPr>
          <w:rFonts w:ascii="Arial" w:hAnsi="Arial" w:cs="Arial"/>
          <w:sz w:val="24"/>
          <w:szCs w:val="24"/>
        </w:rPr>
        <w:t>lor</w:t>
      </w:r>
      <w:proofErr w:type="spellEnd"/>
      <w:r w:rsidRPr="009E6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E60">
        <w:rPr>
          <w:rFonts w:ascii="Arial" w:hAnsi="Arial" w:cs="Arial"/>
          <w:sz w:val="24"/>
          <w:szCs w:val="24"/>
        </w:rPr>
        <w:t>pe</w:t>
      </w:r>
      <w:proofErr w:type="spellEnd"/>
      <w:r w:rsidRPr="009E6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E60">
        <w:rPr>
          <w:rFonts w:ascii="Arial" w:hAnsi="Arial" w:cs="Arial"/>
          <w:sz w:val="24"/>
          <w:szCs w:val="24"/>
        </w:rPr>
        <w:t>piaţă</w:t>
      </w:r>
      <w:proofErr w:type="spellEnd"/>
      <w:r w:rsidRPr="009E6E6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E6E60">
        <w:rPr>
          <w:rFonts w:ascii="Arial" w:hAnsi="Arial" w:cs="Arial"/>
          <w:sz w:val="24"/>
          <w:szCs w:val="24"/>
        </w:rPr>
        <w:t>Monitorul</w:t>
      </w:r>
      <w:proofErr w:type="spellEnd"/>
      <w:r w:rsidRPr="009E6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E60">
        <w:rPr>
          <w:rFonts w:ascii="Arial" w:hAnsi="Arial" w:cs="Arial"/>
          <w:sz w:val="24"/>
          <w:szCs w:val="24"/>
        </w:rPr>
        <w:t>Oficial</w:t>
      </w:r>
      <w:proofErr w:type="spellEnd"/>
      <w:r w:rsidRPr="009E6E6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6E60">
        <w:rPr>
          <w:rFonts w:ascii="Arial" w:hAnsi="Arial" w:cs="Arial"/>
          <w:sz w:val="24"/>
          <w:szCs w:val="24"/>
        </w:rPr>
        <w:t>Partea</w:t>
      </w:r>
      <w:proofErr w:type="spellEnd"/>
      <w:r w:rsidRPr="009E6E60">
        <w:rPr>
          <w:rFonts w:ascii="Arial" w:hAnsi="Arial" w:cs="Arial"/>
          <w:sz w:val="24"/>
          <w:szCs w:val="24"/>
        </w:rPr>
        <w:t xml:space="preserve"> I, </w:t>
      </w:r>
      <w:proofErr w:type="spellStart"/>
      <w:r w:rsidRPr="009E6E60">
        <w:rPr>
          <w:rFonts w:ascii="Arial" w:hAnsi="Arial" w:cs="Arial"/>
          <w:sz w:val="24"/>
          <w:szCs w:val="24"/>
        </w:rPr>
        <w:t>nr</w:t>
      </w:r>
      <w:proofErr w:type="spellEnd"/>
      <w:r w:rsidRPr="009E6E60">
        <w:rPr>
          <w:rFonts w:ascii="Arial" w:hAnsi="Arial" w:cs="Arial"/>
          <w:sz w:val="24"/>
          <w:szCs w:val="24"/>
        </w:rPr>
        <w:t xml:space="preserve">. 632/21.07.2006) – </w:t>
      </w:r>
      <w:proofErr w:type="spellStart"/>
      <w:r w:rsidRPr="009E6E60">
        <w:rPr>
          <w:rFonts w:ascii="Arial" w:hAnsi="Arial" w:cs="Arial"/>
          <w:sz w:val="24"/>
          <w:szCs w:val="24"/>
        </w:rPr>
        <w:t>transpune</w:t>
      </w:r>
      <w:proofErr w:type="spellEnd"/>
      <w:r w:rsidRPr="009E6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E60">
        <w:rPr>
          <w:rFonts w:ascii="Arial" w:hAnsi="Arial" w:cs="Arial"/>
          <w:sz w:val="24"/>
          <w:szCs w:val="24"/>
        </w:rPr>
        <w:t>Directiva</w:t>
      </w:r>
      <w:proofErr w:type="spellEnd"/>
      <w:r w:rsidRPr="009E6E60">
        <w:rPr>
          <w:rFonts w:ascii="Arial" w:hAnsi="Arial" w:cs="Arial"/>
          <w:sz w:val="24"/>
          <w:szCs w:val="24"/>
        </w:rPr>
        <w:t xml:space="preserve"> CE 3/1999.</w:t>
      </w:r>
      <w:r w:rsidRPr="009E6E60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</w:p>
    <w:p w:rsidR="00D60389" w:rsidRDefault="00D60389" w:rsidP="00D6038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>-</w:t>
      </w:r>
      <w:r w:rsidRPr="00993B3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BBE">
        <w:rPr>
          <w:rFonts w:ascii="Arial" w:eastAsia="Times New Roman" w:hAnsi="Arial" w:cs="Arial"/>
          <w:sz w:val="24"/>
          <w:szCs w:val="24"/>
        </w:rPr>
        <w:t>Hotărârii</w:t>
      </w:r>
      <w:proofErr w:type="spellEnd"/>
      <w:r w:rsidRPr="001B4BB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BBE">
        <w:rPr>
          <w:rFonts w:ascii="Arial" w:eastAsia="Times New Roman" w:hAnsi="Arial" w:cs="Arial"/>
          <w:sz w:val="24"/>
          <w:szCs w:val="24"/>
        </w:rPr>
        <w:t>Guvernului</w:t>
      </w:r>
      <w:proofErr w:type="spellEnd"/>
      <w:r w:rsidRPr="001B4BB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BBE">
        <w:rPr>
          <w:rFonts w:ascii="Arial" w:eastAsia="Times New Roman" w:hAnsi="Arial" w:cs="Arial"/>
          <w:sz w:val="24"/>
          <w:szCs w:val="24"/>
        </w:rPr>
        <w:t>nr</w:t>
      </w:r>
      <w:proofErr w:type="spellEnd"/>
      <w:r w:rsidRPr="001B4BBE">
        <w:rPr>
          <w:rFonts w:ascii="Arial" w:eastAsia="Times New Roman" w:hAnsi="Arial" w:cs="Arial"/>
          <w:sz w:val="24"/>
          <w:szCs w:val="24"/>
        </w:rPr>
        <w:t xml:space="preserve">. 355/2007 </w:t>
      </w:r>
      <w:proofErr w:type="spellStart"/>
      <w:r w:rsidRPr="001B4BBE">
        <w:rPr>
          <w:rFonts w:ascii="Arial" w:eastAsia="Times New Roman" w:hAnsi="Arial" w:cs="Arial"/>
          <w:sz w:val="24"/>
          <w:szCs w:val="24"/>
        </w:rPr>
        <w:t>privind</w:t>
      </w:r>
      <w:proofErr w:type="spellEnd"/>
      <w:r w:rsidRPr="001B4BB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BBE">
        <w:rPr>
          <w:rFonts w:ascii="Arial" w:eastAsia="Times New Roman" w:hAnsi="Arial" w:cs="Arial"/>
          <w:sz w:val="24"/>
          <w:szCs w:val="24"/>
        </w:rPr>
        <w:t>supravegherea</w:t>
      </w:r>
      <w:proofErr w:type="spellEnd"/>
      <w:r w:rsidRPr="001B4BB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BBE">
        <w:rPr>
          <w:rFonts w:ascii="Arial" w:eastAsia="Times New Roman" w:hAnsi="Arial" w:cs="Arial"/>
          <w:sz w:val="24"/>
          <w:szCs w:val="24"/>
        </w:rPr>
        <w:t>lucrătorilor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D60389" w:rsidRPr="009E6E60" w:rsidRDefault="00D60389" w:rsidP="00D6038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AC0D70">
        <w:rPr>
          <w:rFonts w:ascii="Arial" w:eastAsia="Times New Roman" w:hAnsi="Arial" w:cs="Arial"/>
          <w:sz w:val="24"/>
          <w:szCs w:val="24"/>
          <w:lang w:val="ro-RO"/>
        </w:rPr>
        <w:t>Ordin</w:t>
      </w:r>
      <w:r>
        <w:rPr>
          <w:rFonts w:ascii="Arial" w:eastAsia="Times New Roman" w:hAnsi="Arial" w:cs="Arial"/>
          <w:sz w:val="24"/>
          <w:szCs w:val="24"/>
          <w:lang w:val="ro-RO"/>
        </w:rPr>
        <w:t>ului</w:t>
      </w:r>
      <w:r w:rsidRPr="00AC0D70">
        <w:rPr>
          <w:rFonts w:ascii="Arial" w:eastAsia="Times New Roman" w:hAnsi="Arial" w:cs="Arial"/>
          <w:sz w:val="24"/>
          <w:szCs w:val="24"/>
          <w:lang w:val="ro-RO"/>
        </w:rPr>
        <w:t xml:space="preserve"> nr. 1225/2003 </w:t>
      </w:r>
      <w:proofErr w:type="spellStart"/>
      <w:r w:rsidRPr="00AC0D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privind</w:t>
      </w:r>
      <w:proofErr w:type="spellEnd"/>
      <w:r w:rsidRPr="00AC0D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0D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aprobarea</w:t>
      </w:r>
      <w:proofErr w:type="spellEnd"/>
      <w:r w:rsidRPr="00AC0D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0D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Metodologiei</w:t>
      </w:r>
      <w:proofErr w:type="spellEnd"/>
      <w:r w:rsidRPr="00AC0D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0D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AC0D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0D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organizarea</w:t>
      </w:r>
      <w:proofErr w:type="spellEnd"/>
      <w:r w:rsidRPr="00AC0D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0D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şi</w:t>
      </w:r>
      <w:proofErr w:type="spellEnd"/>
      <w:r w:rsidRPr="00AC0D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0D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certificarea</w:t>
      </w:r>
      <w:proofErr w:type="spellEnd"/>
      <w:r w:rsidRPr="00AC0D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0D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instruirii</w:t>
      </w:r>
      <w:proofErr w:type="spellEnd"/>
      <w:r w:rsidRPr="00AC0D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0D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profesionale</w:t>
      </w:r>
      <w:proofErr w:type="spellEnd"/>
      <w:r w:rsidRPr="00AC0D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AC0D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personalului</w:t>
      </w:r>
      <w:proofErr w:type="spellEnd"/>
      <w:r w:rsidRPr="00AC0D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0D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privind</w:t>
      </w:r>
      <w:proofErr w:type="spellEnd"/>
      <w:r w:rsidRPr="00AC0D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0D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însuşirea</w:t>
      </w:r>
      <w:proofErr w:type="spellEnd"/>
      <w:r w:rsidRPr="00AC0D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0D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noţiunilor</w:t>
      </w:r>
      <w:proofErr w:type="spellEnd"/>
      <w:r w:rsidRPr="00AC0D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0D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fundamentale</w:t>
      </w:r>
      <w:proofErr w:type="spellEnd"/>
      <w:r w:rsidRPr="00AC0D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AC0D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igienă</w:t>
      </w:r>
      <w:proofErr w:type="spellEnd"/>
      <w:r w:rsidRPr="00AC0D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, cu </w:t>
      </w:r>
      <w:proofErr w:type="spellStart"/>
      <w:r w:rsidRPr="00AC0D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modificările</w:t>
      </w:r>
      <w:proofErr w:type="spellEnd"/>
      <w:r w:rsidRPr="00AC0D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0D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și</w:t>
      </w:r>
      <w:proofErr w:type="spellEnd"/>
      <w:r w:rsidRPr="00AC0D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0D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completările</w:t>
      </w:r>
      <w:proofErr w:type="spellEnd"/>
      <w:r w:rsidRPr="00AC0D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0D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ulterioare</w:t>
      </w:r>
      <w:proofErr w:type="spellEnd"/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</w:t>
      </w:r>
    </w:p>
    <w:p w:rsidR="00D60389" w:rsidRPr="00D657E4" w:rsidRDefault="00D60389" w:rsidP="00D603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       </w:t>
      </w:r>
      <w:r w:rsidRPr="0064009A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D657E4">
        <w:rPr>
          <w:rFonts w:ascii="Arial" w:hAnsi="Arial" w:cs="Arial"/>
          <w:b/>
          <w:sz w:val="24"/>
          <w:szCs w:val="24"/>
        </w:rPr>
        <w:t>Acțiunile</w:t>
      </w:r>
      <w:proofErr w:type="spellEnd"/>
      <w:r w:rsidRPr="00D657E4">
        <w:rPr>
          <w:rFonts w:ascii="Arial" w:hAnsi="Arial" w:cs="Arial"/>
          <w:b/>
          <w:sz w:val="24"/>
          <w:szCs w:val="24"/>
        </w:rPr>
        <w:t xml:space="preserve"> de control </w:t>
      </w:r>
      <w:r>
        <w:rPr>
          <w:rFonts w:ascii="Arial" w:hAnsi="Arial" w:cs="Arial"/>
          <w:b/>
          <w:sz w:val="24"/>
          <w:szCs w:val="24"/>
        </w:rPr>
        <w:t xml:space="preserve">au </w:t>
      </w:r>
      <w:proofErr w:type="spellStart"/>
      <w:r>
        <w:rPr>
          <w:rFonts w:ascii="Arial" w:hAnsi="Arial" w:cs="Arial"/>
          <w:b/>
          <w:sz w:val="24"/>
          <w:szCs w:val="24"/>
        </w:rPr>
        <w:t>avut</w:t>
      </w:r>
      <w:proofErr w:type="spellEnd"/>
      <w:r w:rsidRPr="00D657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57E4">
        <w:rPr>
          <w:rFonts w:ascii="Arial" w:hAnsi="Arial" w:cs="Arial"/>
          <w:b/>
          <w:sz w:val="24"/>
          <w:szCs w:val="24"/>
        </w:rPr>
        <w:t>în</w:t>
      </w:r>
      <w:proofErr w:type="spellEnd"/>
      <w:r w:rsidRPr="00D657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57E4">
        <w:rPr>
          <w:rFonts w:ascii="Arial" w:hAnsi="Arial" w:cs="Arial"/>
          <w:b/>
          <w:sz w:val="24"/>
          <w:szCs w:val="24"/>
        </w:rPr>
        <w:t>vedere</w:t>
      </w:r>
      <w:proofErr w:type="spellEnd"/>
      <w:r w:rsidRPr="00D657E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D657E4">
        <w:rPr>
          <w:rFonts w:ascii="Arial" w:hAnsi="Arial" w:cs="Arial"/>
          <w:b/>
          <w:sz w:val="24"/>
          <w:szCs w:val="24"/>
        </w:rPr>
        <w:t>în</w:t>
      </w:r>
      <w:proofErr w:type="spellEnd"/>
      <w:r w:rsidRPr="00D657E4">
        <w:rPr>
          <w:rFonts w:ascii="Arial" w:hAnsi="Arial" w:cs="Arial"/>
          <w:b/>
          <w:sz w:val="24"/>
          <w:szCs w:val="24"/>
        </w:rPr>
        <w:t xml:space="preserve"> principal:</w:t>
      </w:r>
    </w:p>
    <w:p w:rsidR="00D60389" w:rsidRDefault="00D60389" w:rsidP="00D60389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FA5C14">
        <w:rPr>
          <w:rFonts w:ascii="Arial" w:hAnsi="Arial" w:cs="Arial"/>
          <w:sz w:val="24"/>
          <w:szCs w:val="24"/>
        </w:rPr>
        <w:lastRenderedPageBreak/>
        <w:t>verifica</w:t>
      </w:r>
      <w:r>
        <w:rPr>
          <w:rFonts w:ascii="Arial" w:hAnsi="Arial" w:cs="Arial"/>
          <w:sz w:val="24"/>
          <w:szCs w:val="24"/>
        </w:rPr>
        <w:t>rea</w:t>
      </w:r>
      <w:proofErr w:type="spellEnd"/>
      <w:r w:rsidRPr="00FA5C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C14">
        <w:rPr>
          <w:rFonts w:ascii="Arial" w:hAnsi="Arial" w:cs="Arial"/>
          <w:sz w:val="24"/>
          <w:szCs w:val="24"/>
        </w:rPr>
        <w:t>prin</w:t>
      </w:r>
      <w:proofErr w:type="spellEnd"/>
      <w:r w:rsidRPr="00FA5C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C14">
        <w:rPr>
          <w:rFonts w:ascii="Arial" w:hAnsi="Arial" w:cs="Arial"/>
          <w:sz w:val="24"/>
          <w:szCs w:val="24"/>
        </w:rPr>
        <w:t>sondaj</w:t>
      </w:r>
      <w:proofErr w:type="spellEnd"/>
      <w:r w:rsidRPr="00FA5C1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A5C14">
        <w:rPr>
          <w:rFonts w:ascii="Arial" w:hAnsi="Arial" w:cs="Arial"/>
          <w:sz w:val="24"/>
          <w:szCs w:val="24"/>
        </w:rPr>
        <w:t>unor</w:t>
      </w:r>
      <w:proofErr w:type="spellEnd"/>
      <w:r w:rsidRPr="00FA5C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C14">
        <w:rPr>
          <w:rFonts w:ascii="Arial" w:hAnsi="Arial" w:cs="Arial"/>
          <w:sz w:val="24"/>
          <w:szCs w:val="24"/>
        </w:rPr>
        <w:t>produse</w:t>
      </w:r>
      <w:proofErr w:type="spellEnd"/>
      <w:r w:rsidRPr="00FA5C14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FA5C14">
        <w:rPr>
          <w:rFonts w:ascii="Arial" w:hAnsi="Arial" w:cs="Arial"/>
          <w:sz w:val="24"/>
          <w:szCs w:val="24"/>
        </w:rPr>
        <w:t>categoriile</w:t>
      </w:r>
      <w:proofErr w:type="spellEnd"/>
      <w:r w:rsidRPr="00FA5C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C14">
        <w:rPr>
          <w:rFonts w:ascii="Arial" w:hAnsi="Arial" w:cs="Arial"/>
          <w:sz w:val="24"/>
          <w:szCs w:val="24"/>
        </w:rPr>
        <w:t>alimentare</w:t>
      </w:r>
      <w:proofErr w:type="spellEnd"/>
      <w:r w:rsidRPr="00FA5C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C14">
        <w:rPr>
          <w:rFonts w:ascii="Arial" w:hAnsi="Arial" w:cs="Arial"/>
          <w:sz w:val="24"/>
          <w:szCs w:val="24"/>
        </w:rPr>
        <w:t>permise</w:t>
      </w:r>
      <w:proofErr w:type="spellEnd"/>
      <w:r w:rsidRPr="00FA5C14">
        <w:rPr>
          <w:rFonts w:ascii="Arial" w:hAnsi="Arial" w:cs="Arial"/>
          <w:sz w:val="24"/>
          <w:szCs w:val="24"/>
        </w:rPr>
        <w:t xml:space="preserve"> a fi </w:t>
      </w:r>
      <w:proofErr w:type="spellStart"/>
      <w:r w:rsidRPr="00FA5C14">
        <w:rPr>
          <w:rFonts w:ascii="Arial" w:hAnsi="Arial" w:cs="Arial"/>
          <w:sz w:val="24"/>
          <w:szCs w:val="24"/>
        </w:rPr>
        <w:t>iradiate</w:t>
      </w:r>
      <w:proofErr w:type="spellEnd"/>
      <w:r w:rsidRPr="00FA5C14">
        <w:rPr>
          <w:rFonts w:ascii="Arial" w:hAnsi="Arial" w:cs="Arial"/>
          <w:sz w:val="24"/>
          <w:szCs w:val="24"/>
        </w:rPr>
        <w:t xml:space="preserve"> conform </w:t>
      </w:r>
      <w:proofErr w:type="spellStart"/>
      <w:r w:rsidRPr="00FA5C14">
        <w:rPr>
          <w:rFonts w:ascii="Arial" w:hAnsi="Arial" w:cs="Arial"/>
          <w:sz w:val="24"/>
          <w:szCs w:val="24"/>
        </w:rPr>
        <w:t>legislaţiei</w:t>
      </w:r>
      <w:proofErr w:type="spellEnd"/>
      <w:r w:rsidRPr="00FA5C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C14">
        <w:rPr>
          <w:rFonts w:ascii="Arial" w:hAnsi="Arial" w:cs="Arial"/>
          <w:sz w:val="24"/>
          <w:szCs w:val="24"/>
        </w:rPr>
        <w:t>europene</w:t>
      </w:r>
      <w:proofErr w:type="spellEnd"/>
      <w:r w:rsidRPr="00FA5C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C14">
        <w:rPr>
          <w:rFonts w:ascii="Arial" w:hAnsi="Arial" w:cs="Arial"/>
          <w:sz w:val="24"/>
          <w:szCs w:val="24"/>
        </w:rPr>
        <w:t>şi</w:t>
      </w:r>
      <w:proofErr w:type="spellEnd"/>
      <w:r w:rsidRPr="00FA5C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C14">
        <w:rPr>
          <w:rFonts w:ascii="Arial" w:hAnsi="Arial" w:cs="Arial"/>
          <w:sz w:val="24"/>
          <w:szCs w:val="24"/>
        </w:rPr>
        <w:t>naţionale</w:t>
      </w:r>
      <w:proofErr w:type="spellEnd"/>
      <w:r w:rsidRPr="00FA5C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C14">
        <w:rPr>
          <w:rFonts w:ascii="Arial" w:hAnsi="Arial" w:cs="Arial"/>
          <w:sz w:val="24"/>
          <w:szCs w:val="24"/>
        </w:rPr>
        <w:t>în</w:t>
      </w:r>
      <w:proofErr w:type="spellEnd"/>
      <w:r w:rsidRPr="00FA5C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C14">
        <w:rPr>
          <w:rFonts w:ascii="Arial" w:hAnsi="Arial" w:cs="Arial"/>
          <w:sz w:val="24"/>
          <w:szCs w:val="24"/>
        </w:rPr>
        <w:t>vigoare</w:t>
      </w:r>
      <w:proofErr w:type="spellEnd"/>
      <w:r w:rsidRPr="00FA5C1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FA5C14">
        <w:rPr>
          <w:rFonts w:ascii="Arial" w:hAnsi="Arial" w:cs="Arial"/>
          <w:sz w:val="24"/>
          <w:szCs w:val="24"/>
        </w:rPr>
        <w:t>plante</w:t>
      </w:r>
      <w:proofErr w:type="spellEnd"/>
      <w:r w:rsidRPr="00FA5C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C14">
        <w:rPr>
          <w:rFonts w:ascii="Arial" w:hAnsi="Arial" w:cs="Arial"/>
          <w:sz w:val="24"/>
          <w:szCs w:val="24"/>
        </w:rPr>
        <w:t>aromatice</w:t>
      </w:r>
      <w:proofErr w:type="spellEnd"/>
      <w:r w:rsidRPr="00FA5C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C14">
        <w:rPr>
          <w:rFonts w:ascii="Arial" w:hAnsi="Arial" w:cs="Arial"/>
          <w:sz w:val="24"/>
          <w:szCs w:val="24"/>
        </w:rPr>
        <w:t>uscate</w:t>
      </w:r>
      <w:proofErr w:type="spellEnd"/>
      <w:r w:rsidRPr="00FA5C1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A5C14">
        <w:rPr>
          <w:rFonts w:ascii="Arial" w:hAnsi="Arial" w:cs="Arial"/>
          <w:sz w:val="24"/>
          <w:szCs w:val="24"/>
        </w:rPr>
        <w:t>condimente</w:t>
      </w:r>
      <w:proofErr w:type="spellEnd"/>
      <w:r w:rsidRPr="00FA5C1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A5C14">
        <w:rPr>
          <w:rFonts w:ascii="Arial" w:hAnsi="Arial" w:cs="Arial"/>
          <w:sz w:val="24"/>
          <w:szCs w:val="24"/>
        </w:rPr>
        <w:t>ingrediente</w:t>
      </w:r>
      <w:proofErr w:type="spellEnd"/>
      <w:r w:rsidRPr="00FA5C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C14">
        <w:rPr>
          <w:rFonts w:ascii="Arial" w:hAnsi="Arial" w:cs="Arial"/>
          <w:sz w:val="24"/>
          <w:szCs w:val="24"/>
        </w:rPr>
        <w:t>vegetale</w:t>
      </w:r>
      <w:proofErr w:type="spellEnd"/>
      <w:r w:rsidRPr="00FA5C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C14">
        <w:rPr>
          <w:rFonts w:ascii="Arial" w:hAnsi="Arial" w:cs="Arial"/>
          <w:sz w:val="24"/>
          <w:szCs w:val="24"/>
        </w:rPr>
        <w:t>uscate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special </w:t>
      </w:r>
      <w:proofErr w:type="spellStart"/>
      <w:r w:rsidRPr="00676AB7">
        <w:rPr>
          <w:rFonts w:ascii="Arial" w:hAnsi="Arial" w:cs="Arial"/>
          <w:sz w:val="24"/>
          <w:szCs w:val="24"/>
        </w:rPr>
        <w:t>provenite</w:t>
      </w:r>
      <w:proofErr w:type="spellEnd"/>
      <w:r w:rsidRPr="00676AB7">
        <w:rPr>
          <w:rFonts w:ascii="Arial" w:hAnsi="Arial" w:cs="Arial"/>
          <w:sz w:val="24"/>
          <w:szCs w:val="24"/>
        </w:rPr>
        <w:t xml:space="preserve"> din state </w:t>
      </w:r>
      <w:proofErr w:type="spellStart"/>
      <w:r w:rsidRPr="00676AB7">
        <w:rPr>
          <w:rFonts w:ascii="Arial" w:hAnsi="Arial" w:cs="Arial"/>
          <w:sz w:val="24"/>
          <w:szCs w:val="24"/>
        </w:rPr>
        <w:t>nemembre</w:t>
      </w:r>
      <w:proofErr w:type="spellEnd"/>
      <w:r w:rsidRPr="00676AB7">
        <w:rPr>
          <w:rFonts w:ascii="Arial" w:hAnsi="Arial" w:cs="Arial"/>
          <w:sz w:val="24"/>
          <w:szCs w:val="24"/>
        </w:rPr>
        <w:t xml:space="preserve"> UE, </w:t>
      </w:r>
      <w:proofErr w:type="spellStart"/>
      <w:r w:rsidRPr="00676AB7">
        <w:rPr>
          <w:rFonts w:ascii="Arial" w:hAnsi="Arial" w:cs="Arial"/>
          <w:sz w:val="24"/>
          <w:szCs w:val="24"/>
        </w:rPr>
        <w:t>în</w:t>
      </w:r>
      <w:proofErr w:type="spellEnd"/>
      <w:r w:rsidRPr="00676AB7">
        <w:rPr>
          <w:rFonts w:ascii="Arial" w:hAnsi="Arial" w:cs="Arial"/>
          <w:sz w:val="24"/>
          <w:szCs w:val="24"/>
        </w:rPr>
        <w:t xml:space="preserve"> special </w:t>
      </w:r>
      <w:proofErr w:type="spellStart"/>
      <w:r w:rsidRPr="00676AB7">
        <w:rPr>
          <w:rFonts w:ascii="Arial" w:hAnsi="Arial" w:cs="Arial"/>
          <w:sz w:val="24"/>
          <w:szCs w:val="24"/>
        </w:rPr>
        <w:t>asiatice</w:t>
      </w:r>
      <w:proofErr w:type="spellEnd"/>
      <w:r w:rsidRPr="00676A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76AB7">
        <w:rPr>
          <w:rFonts w:ascii="Arial" w:hAnsi="Arial" w:cs="Arial"/>
          <w:sz w:val="24"/>
          <w:szCs w:val="24"/>
        </w:rPr>
        <w:t>folosite</w:t>
      </w:r>
      <w:proofErr w:type="spellEnd"/>
      <w:r w:rsidRPr="00676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AB7">
        <w:rPr>
          <w:rFonts w:ascii="Arial" w:hAnsi="Arial" w:cs="Arial"/>
          <w:sz w:val="24"/>
          <w:szCs w:val="24"/>
        </w:rPr>
        <w:t>pentru</w:t>
      </w:r>
      <w:proofErr w:type="spellEnd"/>
      <w:r w:rsidRPr="00676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AB7">
        <w:rPr>
          <w:rFonts w:ascii="Arial" w:hAnsi="Arial" w:cs="Arial"/>
          <w:sz w:val="24"/>
          <w:szCs w:val="24"/>
        </w:rPr>
        <w:t>asezonarea</w:t>
      </w:r>
      <w:proofErr w:type="spellEnd"/>
      <w:r w:rsidRPr="00676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AB7">
        <w:rPr>
          <w:rFonts w:ascii="Arial" w:hAnsi="Arial" w:cs="Arial"/>
          <w:sz w:val="24"/>
          <w:szCs w:val="24"/>
        </w:rPr>
        <w:t>mâncărurilor</w:t>
      </w:r>
      <w:proofErr w:type="spellEnd"/>
      <w:r w:rsidRPr="00676AB7">
        <w:rPr>
          <w:rFonts w:ascii="Arial" w:hAnsi="Arial" w:cs="Arial"/>
          <w:sz w:val="24"/>
          <w:szCs w:val="24"/>
        </w:rPr>
        <w:t xml:space="preserve"> ( ca de </w:t>
      </w:r>
      <w:proofErr w:type="spellStart"/>
      <w:r w:rsidRPr="00676AB7">
        <w:rPr>
          <w:rFonts w:ascii="Arial" w:hAnsi="Arial" w:cs="Arial"/>
          <w:sz w:val="24"/>
          <w:szCs w:val="24"/>
        </w:rPr>
        <w:t>exemplu</w:t>
      </w:r>
      <w:proofErr w:type="spellEnd"/>
      <w:r w:rsidRPr="00676AB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676AB7">
        <w:rPr>
          <w:rFonts w:ascii="Arial" w:hAnsi="Arial" w:cs="Arial"/>
          <w:sz w:val="24"/>
          <w:szCs w:val="24"/>
        </w:rPr>
        <w:t>morcov</w:t>
      </w:r>
      <w:proofErr w:type="spellEnd"/>
      <w:r w:rsidRPr="00676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AB7">
        <w:rPr>
          <w:rFonts w:ascii="Arial" w:hAnsi="Arial" w:cs="Arial"/>
          <w:sz w:val="24"/>
          <w:szCs w:val="24"/>
        </w:rPr>
        <w:t>deshidratat</w:t>
      </w:r>
      <w:proofErr w:type="spellEnd"/>
      <w:r w:rsidRPr="00676A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76AB7">
        <w:rPr>
          <w:rFonts w:ascii="Arial" w:hAnsi="Arial" w:cs="Arial"/>
          <w:sz w:val="24"/>
          <w:szCs w:val="24"/>
        </w:rPr>
        <w:t>ceapă</w:t>
      </w:r>
      <w:proofErr w:type="spellEnd"/>
      <w:r w:rsidRPr="00676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AB7">
        <w:rPr>
          <w:rFonts w:ascii="Arial" w:hAnsi="Arial" w:cs="Arial"/>
          <w:sz w:val="24"/>
          <w:szCs w:val="24"/>
        </w:rPr>
        <w:t>deshidratată</w:t>
      </w:r>
      <w:proofErr w:type="spellEnd"/>
      <w:r w:rsidRPr="00676A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76AB7">
        <w:rPr>
          <w:rFonts w:ascii="Arial" w:hAnsi="Arial" w:cs="Arial"/>
          <w:sz w:val="24"/>
          <w:szCs w:val="24"/>
        </w:rPr>
        <w:t>usturoi</w:t>
      </w:r>
      <w:proofErr w:type="spellEnd"/>
      <w:r w:rsidRPr="00676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AB7">
        <w:rPr>
          <w:rFonts w:ascii="Arial" w:hAnsi="Arial" w:cs="Arial"/>
          <w:sz w:val="24"/>
          <w:szCs w:val="24"/>
        </w:rPr>
        <w:t>deshidratat</w:t>
      </w:r>
      <w:proofErr w:type="spellEnd"/>
      <w:r w:rsidRPr="00676A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76AB7">
        <w:rPr>
          <w:rFonts w:ascii="Arial" w:hAnsi="Arial" w:cs="Arial"/>
          <w:sz w:val="24"/>
          <w:szCs w:val="24"/>
        </w:rPr>
        <w:t>sfeclă</w:t>
      </w:r>
      <w:proofErr w:type="spellEnd"/>
      <w:r w:rsidRPr="00676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AB7">
        <w:rPr>
          <w:rFonts w:ascii="Arial" w:hAnsi="Arial" w:cs="Arial"/>
          <w:sz w:val="24"/>
          <w:szCs w:val="24"/>
        </w:rPr>
        <w:t>deshidratată</w:t>
      </w:r>
      <w:proofErr w:type="spellEnd"/>
      <w:r w:rsidRPr="00676A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76AB7">
        <w:rPr>
          <w:rFonts w:ascii="Arial" w:hAnsi="Arial" w:cs="Arial"/>
          <w:sz w:val="24"/>
          <w:szCs w:val="24"/>
        </w:rPr>
        <w:t>păstârnac</w:t>
      </w:r>
      <w:proofErr w:type="spellEnd"/>
      <w:r w:rsidRPr="00676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AB7">
        <w:rPr>
          <w:rFonts w:ascii="Arial" w:hAnsi="Arial" w:cs="Arial"/>
          <w:sz w:val="24"/>
          <w:szCs w:val="24"/>
        </w:rPr>
        <w:t>deshidratat</w:t>
      </w:r>
      <w:proofErr w:type="spellEnd"/>
      <w:r w:rsidRPr="00676A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76AB7">
        <w:rPr>
          <w:rFonts w:ascii="Arial" w:hAnsi="Arial" w:cs="Arial"/>
          <w:sz w:val="24"/>
          <w:szCs w:val="24"/>
        </w:rPr>
        <w:t>pătrunjel</w:t>
      </w:r>
      <w:proofErr w:type="spellEnd"/>
      <w:r w:rsidRPr="00676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AB7">
        <w:rPr>
          <w:rFonts w:ascii="Arial" w:hAnsi="Arial" w:cs="Arial"/>
          <w:sz w:val="24"/>
          <w:szCs w:val="24"/>
        </w:rPr>
        <w:t>deshidratat</w:t>
      </w:r>
      <w:proofErr w:type="spellEnd"/>
      <w:r w:rsidRPr="00676A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76AB7">
        <w:rPr>
          <w:rFonts w:ascii="Arial" w:hAnsi="Arial" w:cs="Arial"/>
          <w:sz w:val="24"/>
          <w:szCs w:val="24"/>
        </w:rPr>
        <w:t>ţelină</w:t>
      </w:r>
      <w:proofErr w:type="spellEnd"/>
      <w:r w:rsidRPr="00676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AB7">
        <w:rPr>
          <w:rFonts w:ascii="Arial" w:hAnsi="Arial" w:cs="Arial"/>
          <w:sz w:val="24"/>
          <w:szCs w:val="24"/>
        </w:rPr>
        <w:t>deshidratată</w:t>
      </w:r>
      <w:proofErr w:type="spellEnd"/>
      <w:r w:rsidRPr="00676A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76AB7">
        <w:rPr>
          <w:rFonts w:ascii="Arial" w:hAnsi="Arial" w:cs="Arial"/>
          <w:sz w:val="24"/>
          <w:szCs w:val="24"/>
        </w:rPr>
        <w:t>ardei</w:t>
      </w:r>
      <w:proofErr w:type="spellEnd"/>
      <w:r w:rsidRPr="00676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AB7">
        <w:rPr>
          <w:rFonts w:ascii="Arial" w:hAnsi="Arial" w:cs="Arial"/>
          <w:sz w:val="24"/>
          <w:szCs w:val="24"/>
        </w:rPr>
        <w:t>verde</w:t>
      </w:r>
      <w:proofErr w:type="spellEnd"/>
      <w:r w:rsidRPr="00676AB7">
        <w:rPr>
          <w:rFonts w:ascii="Arial" w:hAnsi="Arial" w:cs="Arial"/>
          <w:sz w:val="24"/>
          <w:szCs w:val="24"/>
        </w:rPr>
        <w:t>/</w:t>
      </w:r>
      <w:proofErr w:type="spellStart"/>
      <w:r w:rsidRPr="00676AB7">
        <w:rPr>
          <w:rFonts w:ascii="Arial" w:hAnsi="Arial" w:cs="Arial"/>
          <w:sz w:val="24"/>
          <w:szCs w:val="24"/>
        </w:rPr>
        <w:t>roşu</w:t>
      </w:r>
      <w:proofErr w:type="spellEnd"/>
      <w:r w:rsidRPr="00676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AB7">
        <w:rPr>
          <w:rFonts w:ascii="Arial" w:hAnsi="Arial" w:cs="Arial"/>
          <w:sz w:val="24"/>
          <w:szCs w:val="24"/>
        </w:rPr>
        <w:t>deshidratat</w:t>
      </w:r>
      <w:proofErr w:type="spellEnd"/>
      <w:r w:rsidRPr="00676AB7">
        <w:rPr>
          <w:rFonts w:ascii="Arial" w:hAnsi="Arial" w:cs="Arial"/>
          <w:sz w:val="24"/>
          <w:szCs w:val="24"/>
        </w:rPr>
        <w:t xml:space="preserve"> etc</w:t>
      </w:r>
      <w:r>
        <w:rPr>
          <w:rFonts w:ascii="Arial" w:hAnsi="Arial" w:cs="Arial"/>
          <w:sz w:val="24"/>
          <w:szCs w:val="24"/>
        </w:rPr>
        <w:t xml:space="preserve">.), </w:t>
      </w:r>
      <w:proofErr w:type="spellStart"/>
      <w:r w:rsidRPr="00D879C8">
        <w:rPr>
          <w:rFonts w:ascii="Arial" w:hAnsi="Arial" w:cs="Arial"/>
          <w:sz w:val="24"/>
          <w:szCs w:val="24"/>
        </w:rPr>
        <w:t>precum</w:t>
      </w:r>
      <w:proofErr w:type="spellEnd"/>
      <w:r w:rsidRPr="00D879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79C8">
        <w:rPr>
          <w:rFonts w:ascii="Arial" w:hAnsi="Arial" w:cs="Arial"/>
          <w:sz w:val="24"/>
          <w:szCs w:val="24"/>
        </w:rPr>
        <w:t>şi</w:t>
      </w:r>
      <w:proofErr w:type="spellEnd"/>
      <w:r w:rsidRPr="00D879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79C8">
        <w:rPr>
          <w:rFonts w:ascii="Arial" w:hAnsi="Arial" w:cs="Arial"/>
          <w:sz w:val="24"/>
          <w:szCs w:val="24"/>
        </w:rPr>
        <w:t>verificarea</w:t>
      </w:r>
      <w:proofErr w:type="spellEnd"/>
      <w:r w:rsidRPr="00D879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79C8">
        <w:rPr>
          <w:rFonts w:ascii="Arial" w:hAnsi="Arial" w:cs="Arial"/>
          <w:sz w:val="24"/>
          <w:szCs w:val="24"/>
        </w:rPr>
        <w:t>unor</w:t>
      </w:r>
      <w:proofErr w:type="spellEnd"/>
      <w:r w:rsidRPr="00D879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79C8">
        <w:rPr>
          <w:rFonts w:ascii="Arial" w:hAnsi="Arial" w:cs="Arial"/>
          <w:sz w:val="24"/>
          <w:szCs w:val="24"/>
        </w:rPr>
        <w:t>suplimente</w:t>
      </w:r>
      <w:proofErr w:type="spellEnd"/>
      <w:r w:rsidRPr="00D879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79C8">
        <w:rPr>
          <w:rFonts w:ascii="Arial" w:hAnsi="Arial" w:cs="Arial"/>
          <w:sz w:val="24"/>
          <w:szCs w:val="24"/>
        </w:rPr>
        <w:t>alimentare</w:t>
      </w:r>
      <w:proofErr w:type="spellEnd"/>
      <w:r w:rsidRPr="00D879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79C8">
        <w:rPr>
          <w:rFonts w:ascii="Arial" w:hAnsi="Arial" w:cs="Arial"/>
          <w:sz w:val="24"/>
          <w:szCs w:val="24"/>
        </w:rPr>
        <w:t>vegetale</w:t>
      </w:r>
      <w:proofErr w:type="spellEnd"/>
      <w:r w:rsidRPr="00D879C8">
        <w:rPr>
          <w:rFonts w:ascii="Arial" w:hAnsi="Arial" w:cs="Arial"/>
          <w:sz w:val="24"/>
          <w:szCs w:val="24"/>
        </w:rPr>
        <w:t xml:space="preserve"> (care pot </w:t>
      </w:r>
      <w:proofErr w:type="spellStart"/>
      <w:r w:rsidRPr="00D879C8">
        <w:rPr>
          <w:rFonts w:ascii="Arial" w:hAnsi="Arial" w:cs="Arial"/>
          <w:sz w:val="24"/>
          <w:szCs w:val="24"/>
        </w:rPr>
        <w:t>conţine</w:t>
      </w:r>
      <w:proofErr w:type="spellEnd"/>
      <w:r w:rsidRPr="00D879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79C8">
        <w:rPr>
          <w:rFonts w:ascii="Arial" w:hAnsi="Arial" w:cs="Arial"/>
          <w:sz w:val="24"/>
          <w:szCs w:val="24"/>
        </w:rPr>
        <w:t>în</w:t>
      </w:r>
      <w:proofErr w:type="spellEnd"/>
      <w:r w:rsidRPr="00D879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79C8">
        <w:rPr>
          <w:rFonts w:ascii="Arial" w:hAnsi="Arial" w:cs="Arial"/>
          <w:sz w:val="24"/>
          <w:szCs w:val="24"/>
        </w:rPr>
        <w:t>compoziţie</w:t>
      </w:r>
      <w:proofErr w:type="spellEnd"/>
      <w:r w:rsidRPr="00D879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79C8">
        <w:rPr>
          <w:rFonts w:ascii="Arial" w:hAnsi="Arial" w:cs="Arial"/>
          <w:sz w:val="24"/>
          <w:szCs w:val="24"/>
        </w:rPr>
        <w:t>ingrediente</w:t>
      </w:r>
      <w:proofErr w:type="spellEnd"/>
      <w:r w:rsidRPr="00D879C8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D879C8">
        <w:rPr>
          <w:rFonts w:ascii="Arial" w:hAnsi="Arial" w:cs="Arial"/>
          <w:sz w:val="24"/>
          <w:szCs w:val="24"/>
        </w:rPr>
        <w:t>cele</w:t>
      </w:r>
      <w:proofErr w:type="spellEnd"/>
      <w:r w:rsidRPr="00D879C8">
        <w:rPr>
          <w:rFonts w:ascii="Arial" w:hAnsi="Arial" w:cs="Arial"/>
          <w:sz w:val="24"/>
          <w:szCs w:val="24"/>
        </w:rPr>
        <w:t xml:space="preserve"> enumerate anterior), </w:t>
      </w:r>
    </w:p>
    <w:p w:rsidR="00D60389" w:rsidRDefault="00D60389" w:rsidP="00D60389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D879C8">
        <w:rPr>
          <w:rFonts w:ascii="Arial" w:hAnsi="Arial" w:cs="Arial"/>
          <w:sz w:val="24"/>
          <w:szCs w:val="24"/>
        </w:rPr>
        <w:t>verificarea</w:t>
      </w:r>
      <w:proofErr w:type="spellEnd"/>
      <w:r w:rsidRPr="00D879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79C8">
        <w:rPr>
          <w:rFonts w:ascii="Arial" w:hAnsi="Arial" w:cs="Arial"/>
          <w:sz w:val="24"/>
          <w:szCs w:val="24"/>
        </w:rPr>
        <w:t>prezenţei</w:t>
      </w:r>
      <w:proofErr w:type="spellEnd"/>
      <w:r w:rsidRPr="00D879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79C8">
        <w:rPr>
          <w:rFonts w:ascii="Arial" w:hAnsi="Arial" w:cs="Arial"/>
          <w:sz w:val="24"/>
          <w:szCs w:val="24"/>
        </w:rPr>
        <w:t>pe</w:t>
      </w:r>
      <w:proofErr w:type="spellEnd"/>
      <w:r w:rsidRPr="00D879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79C8">
        <w:rPr>
          <w:rFonts w:ascii="Arial" w:hAnsi="Arial" w:cs="Arial"/>
          <w:sz w:val="24"/>
          <w:szCs w:val="24"/>
        </w:rPr>
        <w:t>etichetele</w:t>
      </w:r>
      <w:proofErr w:type="spellEnd"/>
      <w:r w:rsidRPr="00D879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79C8">
        <w:rPr>
          <w:rFonts w:ascii="Arial" w:hAnsi="Arial" w:cs="Arial"/>
          <w:sz w:val="24"/>
          <w:szCs w:val="24"/>
        </w:rPr>
        <w:t>acestora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D879C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879C8">
        <w:rPr>
          <w:rFonts w:ascii="Arial" w:hAnsi="Arial" w:cs="Arial"/>
          <w:sz w:val="24"/>
          <w:szCs w:val="24"/>
        </w:rPr>
        <w:t>menţiunii</w:t>
      </w:r>
      <w:proofErr w:type="spellEnd"/>
      <w:r w:rsidRPr="00D879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79C8">
        <w:rPr>
          <w:rFonts w:ascii="Arial" w:hAnsi="Arial" w:cs="Arial"/>
          <w:sz w:val="24"/>
          <w:szCs w:val="24"/>
        </w:rPr>
        <w:t>tratamentului</w:t>
      </w:r>
      <w:proofErr w:type="spellEnd"/>
      <w:r w:rsidRPr="00D879C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879C8">
        <w:rPr>
          <w:rFonts w:ascii="Arial" w:hAnsi="Arial" w:cs="Arial"/>
          <w:sz w:val="24"/>
          <w:szCs w:val="24"/>
        </w:rPr>
        <w:t>iradiere</w:t>
      </w:r>
      <w:proofErr w:type="spellEnd"/>
      <w:r w:rsidRPr="00D879C8">
        <w:rPr>
          <w:rFonts w:ascii="Arial" w:hAnsi="Arial" w:cs="Arial"/>
          <w:sz w:val="24"/>
          <w:szCs w:val="24"/>
        </w:rPr>
        <w:t>: “</w:t>
      </w:r>
      <w:proofErr w:type="spellStart"/>
      <w:r w:rsidRPr="00D879C8">
        <w:rPr>
          <w:rFonts w:ascii="Arial" w:hAnsi="Arial" w:cs="Arial"/>
          <w:sz w:val="24"/>
          <w:szCs w:val="24"/>
        </w:rPr>
        <w:t>iradiat</w:t>
      </w:r>
      <w:proofErr w:type="spellEnd"/>
      <w:r w:rsidRPr="00D879C8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D879C8">
        <w:rPr>
          <w:rFonts w:ascii="Arial" w:hAnsi="Arial" w:cs="Arial"/>
          <w:sz w:val="24"/>
          <w:szCs w:val="24"/>
        </w:rPr>
        <w:t>sau</w:t>
      </w:r>
      <w:proofErr w:type="spellEnd"/>
      <w:r w:rsidRPr="00D879C8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D879C8">
        <w:rPr>
          <w:rFonts w:ascii="Arial" w:hAnsi="Arial" w:cs="Arial"/>
          <w:sz w:val="24"/>
          <w:szCs w:val="24"/>
        </w:rPr>
        <w:t>tratat</w:t>
      </w:r>
      <w:proofErr w:type="spellEnd"/>
      <w:r w:rsidRPr="00D879C8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879C8">
        <w:rPr>
          <w:rFonts w:ascii="Arial" w:hAnsi="Arial" w:cs="Arial"/>
          <w:sz w:val="24"/>
          <w:szCs w:val="24"/>
        </w:rPr>
        <w:t>radiaţii</w:t>
      </w:r>
      <w:proofErr w:type="spellEnd"/>
      <w:r w:rsidRPr="00D879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79C8">
        <w:rPr>
          <w:rFonts w:ascii="Arial" w:hAnsi="Arial" w:cs="Arial"/>
          <w:sz w:val="24"/>
          <w:szCs w:val="24"/>
        </w:rPr>
        <w:t>ionizante</w:t>
      </w:r>
      <w:proofErr w:type="spellEnd"/>
      <w:r w:rsidRPr="00D879C8">
        <w:rPr>
          <w:rFonts w:ascii="Arial" w:hAnsi="Arial" w:cs="Arial"/>
          <w:sz w:val="24"/>
          <w:szCs w:val="24"/>
        </w:rPr>
        <w:t xml:space="preserve">” fie a </w:t>
      </w:r>
      <w:proofErr w:type="spellStart"/>
      <w:r w:rsidRPr="00D879C8">
        <w:rPr>
          <w:rFonts w:ascii="Arial" w:hAnsi="Arial" w:cs="Arial"/>
          <w:sz w:val="24"/>
          <w:szCs w:val="24"/>
        </w:rPr>
        <w:t>întregului</w:t>
      </w:r>
      <w:proofErr w:type="spellEnd"/>
      <w:r w:rsidRPr="00D879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79C8">
        <w:rPr>
          <w:rFonts w:ascii="Arial" w:hAnsi="Arial" w:cs="Arial"/>
          <w:sz w:val="24"/>
          <w:szCs w:val="24"/>
        </w:rPr>
        <w:t>produs</w:t>
      </w:r>
      <w:proofErr w:type="spellEnd"/>
      <w:r w:rsidRPr="00D879C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fie a </w:t>
      </w:r>
      <w:proofErr w:type="spellStart"/>
      <w:r>
        <w:rPr>
          <w:rFonts w:ascii="Arial" w:hAnsi="Arial" w:cs="Arial"/>
          <w:sz w:val="24"/>
          <w:szCs w:val="24"/>
        </w:rPr>
        <w:t>ingredientului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respectiv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D60389" w:rsidRDefault="00D60389" w:rsidP="00D60389">
      <w:pPr>
        <w:spacing w:after="0"/>
        <w:rPr>
          <w:rFonts w:ascii="Arial" w:eastAsia="Times New Roman" w:hAnsi="Arial" w:cs="Arial"/>
          <w:sz w:val="24"/>
          <w:szCs w:val="24"/>
          <w:lang w:val="pt-BR"/>
        </w:rPr>
      </w:pPr>
    </w:p>
    <w:p w:rsidR="00D60389" w:rsidRDefault="00D60389" w:rsidP="00D60389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 xml:space="preserve">Urmare a acţiunii tematice au fost controlate la nivel naţional un număr de 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610 controale, în care au fost verificate </w:t>
      </w:r>
      <w:r w:rsidRPr="003A3DA1">
        <w:rPr>
          <w:rFonts w:ascii="Arial" w:eastAsia="Times New Roman" w:hAnsi="Arial" w:cs="Arial"/>
          <w:b/>
          <w:sz w:val="24"/>
          <w:szCs w:val="24"/>
          <w:lang w:val="ro-RO" w:eastAsia="ro-RO"/>
        </w:rPr>
        <w:t>271</w:t>
      </w:r>
      <w:r w:rsidR="008452CE">
        <w:rPr>
          <w:rFonts w:ascii="Arial" w:eastAsia="Times New Roman" w:hAnsi="Arial" w:cs="Arial"/>
          <w:b/>
          <w:sz w:val="24"/>
          <w:szCs w:val="24"/>
          <w:lang w:val="ro-RO" w:eastAsia="ro-RO"/>
        </w:rPr>
        <w:t>7</w:t>
      </w:r>
      <w:r w:rsidRPr="003A3DA1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produse alimentare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, din categoria condimente, plante aromatice, etc, din care </w:t>
      </w:r>
      <w:r w:rsidR="008452CE" w:rsidRPr="008452CE">
        <w:rPr>
          <w:rFonts w:ascii="Arial" w:eastAsia="Times New Roman" w:hAnsi="Arial" w:cs="Arial"/>
          <w:b/>
          <w:sz w:val="24"/>
          <w:szCs w:val="24"/>
          <w:lang w:val="ro-RO" w:eastAsia="ro-RO"/>
        </w:rPr>
        <w:t>48</w:t>
      </w:r>
      <w:r w:rsidRPr="008452CE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produse  au fost necorespunzătoare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din punct de vedere al respectării cerințelor privind etichetarea  în sensul că:</w:t>
      </w:r>
    </w:p>
    <w:p w:rsidR="00D60389" w:rsidRDefault="00D60389" w:rsidP="00D60389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 xml:space="preserve">- pe eticheta unor produse nu era menționată pe ambalaj, țara de origine a produsului, conform Regulamentului UE nr. 1169/2011 (DSP Brăila – </w:t>
      </w:r>
      <w:r w:rsidRPr="003E1FB3">
        <w:rPr>
          <w:rFonts w:ascii="Arial" w:eastAsia="Times New Roman" w:hAnsi="Arial" w:cs="Arial"/>
          <w:b/>
          <w:sz w:val="24"/>
          <w:szCs w:val="24"/>
          <w:lang w:val="pt-BR"/>
        </w:rPr>
        <w:t>33 tipuri produse</w:t>
      </w:r>
      <w:r>
        <w:rPr>
          <w:rFonts w:ascii="Arial" w:eastAsia="Times New Roman" w:hAnsi="Arial" w:cs="Arial"/>
          <w:sz w:val="24"/>
          <w:szCs w:val="24"/>
          <w:lang w:val="pt-BR"/>
        </w:rPr>
        <w:t xml:space="preserve"> și DSP Harghita- </w:t>
      </w:r>
      <w:r w:rsidR="008452CE">
        <w:rPr>
          <w:rFonts w:ascii="Arial" w:eastAsia="Times New Roman" w:hAnsi="Arial" w:cs="Arial"/>
          <w:b/>
          <w:sz w:val="24"/>
          <w:szCs w:val="24"/>
          <w:lang w:val="pt-BR"/>
        </w:rPr>
        <w:t>2</w:t>
      </w:r>
      <w:r w:rsidRPr="003E1FB3">
        <w:rPr>
          <w:rFonts w:ascii="Arial" w:eastAsia="Times New Roman" w:hAnsi="Arial" w:cs="Arial"/>
          <w:b/>
          <w:sz w:val="24"/>
          <w:szCs w:val="24"/>
          <w:lang w:val="pt-BR"/>
        </w:rPr>
        <w:t xml:space="preserve"> produse</w:t>
      </w:r>
      <w:r>
        <w:rPr>
          <w:rFonts w:ascii="Arial" w:eastAsia="Times New Roman" w:hAnsi="Arial" w:cs="Arial"/>
          <w:sz w:val="24"/>
          <w:szCs w:val="24"/>
          <w:lang w:val="pt-BR"/>
        </w:rPr>
        <w:t>).</w:t>
      </w:r>
    </w:p>
    <w:p w:rsidR="00D60389" w:rsidRDefault="00D60389" w:rsidP="00D60389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 xml:space="preserve">- pe eticheta a 9 produse  (2,250 kg) de boia dulce nu erau înscrise date de identificare (DSP Arad - </w:t>
      </w:r>
      <w:r w:rsidRPr="003E1FB3">
        <w:rPr>
          <w:rFonts w:ascii="Arial" w:eastAsia="Times New Roman" w:hAnsi="Arial" w:cs="Arial"/>
          <w:b/>
          <w:sz w:val="24"/>
          <w:szCs w:val="24"/>
          <w:lang w:val="pt-BR"/>
        </w:rPr>
        <w:t>9 produse</w:t>
      </w:r>
      <w:r>
        <w:rPr>
          <w:rFonts w:ascii="Arial" w:eastAsia="Times New Roman" w:hAnsi="Arial" w:cs="Arial"/>
          <w:sz w:val="24"/>
          <w:szCs w:val="24"/>
          <w:lang w:val="pt-BR"/>
        </w:rPr>
        <w:t>),</w:t>
      </w:r>
    </w:p>
    <w:p w:rsidR="00D60389" w:rsidRDefault="00D60389" w:rsidP="00D60389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 xml:space="preserve">- lipsa etichetării a 4 produse de tipul condimente deshidratate, porționate în unitate, ambalate în cantități mici  (DSP București- </w:t>
      </w:r>
      <w:r w:rsidRPr="003E1FB3">
        <w:rPr>
          <w:rFonts w:ascii="Arial" w:eastAsia="Times New Roman" w:hAnsi="Arial" w:cs="Arial"/>
          <w:b/>
          <w:sz w:val="24"/>
          <w:szCs w:val="24"/>
          <w:lang w:val="pt-BR"/>
        </w:rPr>
        <w:t>4 produse</w:t>
      </w:r>
      <w:r>
        <w:rPr>
          <w:rFonts w:ascii="Arial" w:eastAsia="Times New Roman" w:hAnsi="Arial" w:cs="Arial"/>
          <w:sz w:val="24"/>
          <w:szCs w:val="24"/>
          <w:lang w:val="pt-BR"/>
        </w:rPr>
        <w:t>).</w:t>
      </w:r>
    </w:p>
    <w:p w:rsidR="00D60389" w:rsidRDefault="00D60389" w:rsidP="00D60389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Pentru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deficiențele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constatate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mai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sus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menționate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inspectorii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sanitari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au </w:t>
      </w:r>
      <w:proofErr w:type="spellStart"/>
      <w:r>
        <w:rPr>
          <w:rFonts w:ascii="Arial" w:eastAsia="Times New Roman" w:hAnsi="Arial" w:cs="Arial"/>
          <w:sz w:val="24"/>
          <w:szCs w:val="24"/>
        </w:rPr>
        <w:t>aplicat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sancțiuni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contravenționale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și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au </w:t>
      </w:r>
      <w:proofErr w:type="spellStart"/>
      <w:r>
        <w:rPr>
          <w:rFonts w:ascii="Arial" w:eastAsia="Times New Roman" w:hAnsi="Arial" w:cs="Arial"/>
          <w:sz w:val="24"/>
          <w:szCs w:val="24"/>
        </w:rPr>
        <w:t>dispuns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măsura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retragerii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la </w:t>
      </w:r>
      <w:proofErr w:type="spellStart"/>
      <w:r>
        <w:rPr>
          <w:rFonts w:ascii="Arial" w:eastAsia="Times New Roman" w:hAnsi="Arial" w:cs="Arial"/>
          <w:sz w:val="24"/>
          <w:szCs w:val="24"/>
        </w:rPr>
        <w:t>comercializare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a  </w:t>
      </w:r>
      <w:proofErr w:type="spellStart"/>
      <w:r>
        <w:rPr>
          <w:rFonts w:ascii="Arial" w:eastAsia="Times New Roman" w:hAnsi="Arial" w:cs="Arial"/>
          <w:sz w:val="24"/>
          <w:szCs w:val="24"/>
        </w:rPr>
        <w:t>produselor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 din </w:t>
      </w:r>
      <w:proofErr w:type="spellStart"/>
      <w:r>
        <w:rPr>
          <w:rFonts w:ascii="Arial" w:eastAsia="Times New Roman" w:hAnsi="Arial" w:cs="Arial"/>
          <w:sz w:val="24"/>
          <w:szCs w:val="24"/>
        </w:rPr>
        <w:t>stoc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până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Times New Roman" w:hAnsi="Arial" w:cs="Arial"/>
          <w:sz w:val="24"/>
          <w:szCs w:val="24"/>
        </w:rPr>
        <w:t>reetichetarea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corespunzătoare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D60389" w:rsidRDefault="00D60389" w:rsidP="00D60389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D60389" w:rsidRDefault="00D60389" w:rsidP="00D60389">
      <w:pPr>
        <w:spacing w:after="0" w:line="276" w:lineRule="auto"/>
        <w:ind w:firstLine="708"/>
        <w:jc w:val="both"/>
        <w:rPr>
          <w:rFonts w:ascii="Arial" w:eastAsia="Times New Roman" w:hAnsi="Arial" w:cs="Arial"/>
          <w:b/>
          <w:kern w:val="36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De asemenea, î</w:t>
      </w:r>
      <w:r>
        <w:rPr>
          <w:rFonts w:ascii="Arial" w:eastAsia="Times New Roman" w:hAnsi="Arial" w:cs="Arial"/>
          <w:sz w:val="24"/>
          <w:szCs w:val="24"/>
        </w:rPr>
        <w:t xml:space="preserve">n </w:t>
      </w:r>
      <w:proofErr w:type="spellStart"/>
      <w:r>
        <w:rPr>
          <w:rFonts w:ascii="Arial" w:eastAsia="Times New Roman" w:hAnsi="Arial" w:cs="Arial"/>
          <w:sz w:val="24"/>
          <w:szCs w:val="24"/>
        </w:rPr>
        <w:t>urma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verificărilor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etichetelor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pe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niciuna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dintre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etichetele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produselor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alimentare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controlate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1371D">
        <w:rPr>
          <w:rFonts w:ascii="Arial" w:eastAsia="Times New Roman" w:hAnsi="Arial" w:cs="Arial"/>
          <w:b/>
          <w:sz w:val="24"/>
          <w:szCs w:val="24"/>
        </w:rPr>
        <w:t xml:space="preserve">nu a </w:t>
      </w:r>
      <w:proofErr w:type="spellStart"/>
      <w:r w:rsidRPr="0021371D">
        <w:rPr>
          <w:rFonts w:ascii="Arial" w:eastAsia="Times New Roman" w:hAnsi="Arial" w:cs="Arial"/>
          <w:b/>
          <w:sz w:val="24"/>
          <w:szCs w:val="24"/>
        </w:rPr>
        <w:t>fost</w:t>
      </w:r>
      <w:proofErr w:type="spellEnd"/>
      <w:r w:rsidRPr="0021371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1371D">
        <w:rPr>
          <w:rFonts w:ascii="Arial" w:eastAsia="Times New Roman" w:hAnsi="Arial" w:cs="Arial"/>
          <w:b/>
          <w:sz w:val="24"/>
          <w:szCs w:val="24"/>
        </w:rPr>
        <w:t>identificată</w:t>
      </w:r>
      <w:proofErr w:type="spellEnd"/>
      <w:r w:rsidRPr="0021371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1371D">
        <w:rPr>
          <w:rFonts w:ascii="Arial" w:eastAsia="Times New Roman" w:hAnsi="Arial" w:cs="Arial"/>
          <w:b/>
          <w:sz w:val="24"/>
          <w:szCs w:val="24"/>
        </w:rPr>
        <w:t>mențiunea</w:t>
      </w:r>
      <w:proofErr w:type="spellEnd"/>
      <w:r w:rsidRPr="0021371D">
        <w:rPr>
          <w:rFonts w:ascii="Arial" w:eastAsia="Times New Roman" w:hAnsi="Arial" w:cs="Arial"/>
          <w:b/>
          <w:sz w:val="24"/>
          <w:szCs w:val="24"/>
        </w:rPr>
        <w:t xml:space="preserve"> “</w:t>
      </w:r>
      <w:proofErr w:type="spellStart"/>
      <w:r w:rsidRPr="0021371D">
        <w:rPr>
          <w:rFonts w:ascii="Arial" w:eastAsia="Times New Roman" w:hAnsi="Arial" w:cs="Arial"/>
          <w:b/>
          <w:sz w:val="24"/>
          <w:szCs w:val="24"/>
        </w:rPr>
        <w:t>iradiat</w:t>
      </w:r>
      <w:proofErr w:type="spellEnd"/>
      <w:r w:rsidRPr="0021371D">
        <w:rPr>
          <w:rFonts w:ascii="Arial" w:eastAsia="Times New Roman" w:hAnsi="Arial" w:cs="Arial"/>
          <w:b/>
          <w:sz w:val="24"/>
          <w:szCs w:val="24"/>
        </w:rPr>
        <w:t xml:space="preserve">” </w:t>
      </w:r>
      <w:proofErr w:type="spellStart"/>
      <w:r w:rsidRPr="0021371D">
        <w:rPr>
          <w:rFonts w:ascii="Arial" w:eastAsia="Times New Roman" w:hAnsi="Arial" w:cs="Arial"/>
          <w:b/>
          <w:sz w:val="24"/>
          <w:szCs w:val="24"/>
        </w:rPr>
        <w:t>sau</w:t>
      </w:r>
      <w:proofErr w:type="spellEnd"/>
      <w:r w:rsidRPr="0021371D">
        <w:rPr>
          <w:rFonts w:ascii="Arial" w:eastAsia="Times New Roman" w:hAnsi="Arial" w:cs="Arial"/>
          <w:b/>
          <w:sz w:val="24"/>
          <w:szCs w:val="24"/>
        </w:rPr>
        <w:t xml:space="preserve"> “</w:t>
      </w:r>
      <w:r w:rsidRPr="0021371D">
        <w:rPr>
          <w:rFonts w:ascii="Arial" w:eastAsia="Times New Roman" w:hAnsi="Arial" w:cs="Arial"/>
          <w:b/>
          <w:sz w:val="24"/>
          <w:szCs w:val="24"/>
          <w:lang w:val="ro-RO"/>
        </w:rPr>
        <w:t>tratat cu radiații ionizante</w:t>
      </w:r>
      <w:r w:rsidRPr="0021371D">
        <w:rPr>
          <w:rFonts w:ascii="Arial" w:eastAsia="Times New Roman" w:hAnsi="Arial" w:cs="Arial"/>
          <w:b/>
          <w:sz w:val="24"/>
          <w:szCs w:val="24"/>
        </w:rPr>
        <w:t xml:space="preserve">” </w:t>
      </w:r>
      <w:proofErr w:type="spellStart"/>
      <w:r w:rsidRPr="0021371D">
        <w:rPr>
          <w:rFonts w:ascii="Arial" w:eastAsia="Times New Roman" w:hAnsi="Arial" w:cs="Arial"/>
          <w:b/>
          <w:sz w:val="24"/>
          <w:szCs w:val="24"/>
        </w:rPr>
        <w:t>și</w:t>
      </w:r>
      <w:proofErr w:type="spellEnd"/>
      <w:r w:rsidRPr="0021371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1371D">
        <w:rPr>
          <w:rFonts w:ascii="Arial" w:eastAsia="Times New Roman" w:hAnsi="Arial" w:cs="Arial"/>
          <w:b/>
          <w:sz w:val="24"/>
          <w:szCs w:val="24"/>
        </w:rPr>
        <w:t>nici</w:t>
      </w:r>
      <w:proofErr w:type="spellEnd"/>
      <w:r w:rsidRPr="0021371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1371D">
        <w:rPr>
          <w:rFonts w:ascii="Arial" w:eastAsia="Times New Roman" w:hAnsi="Arial" w:cs="Arial"/>
          <w:b/>
          <w:sz w:val="24"/>
          <w:szCs w:val="24"/>
        </w:rPr>
        <w:t>pictograma</w:t>
      </w:r>
      <w:proofErr w:type="spellEnd"/>
      <w:r w:rsidRPr="0021371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1371D">
        <w:rPr>
          <w:rFonts w:ascii="Arial" w:eastAsia="Times New Roman" w:hAnsi="Arial" w:cs="Arial"/>
          <w:b/>
          <w:sz w:val="24"/>
          <w:szCs w:val="24"/>
        </w:rPr>
        <w:t>aferantă</w:t>
      </w:r>
      <w:proofErr w:type="spellEnd"/>
      <w:r w:rsidRPr="0021371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1371D">
        <w:rPr>
          <w:rFonts w:ascii="Arial" w:eastAsia="Times New Roman" w:hAnsi="Arial" w:cs="Arial"/>
          <w:b/>
          <w:sz w:val="24"/>
          <w:szCs w:val="24"/>
        </w:rPr>
        <w:t>tratării</w:t>
      </w:r>
      <w:proofErr w:type="spellEnd"/>
      <w:r w:rsidRPr="0021371D">
        <w:rPr>
          <w:rFonts w:ascii="Arial" w:eastAsia="Times New Roman" w:hAnsi="Arial" w:cs="Arial"/>
          <w:b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conform </w:t>
      </w:r>
      <w:proofErr w:type="spellStart"/>
      <w:r>
        <w:rPr>
          <w:rFonts w:ascii="Arial" w:eastAsia="Times New Roman" w:hAnsi="Arial" w:cs="Arial"/>
          <w:sz w:val="24"/>
          <w:szCs w:val="24"/>
        </w:rPr>
        <w:t>prevederilor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art. 12 din </w:t>
      </w:r>
      <w:proofErr w:type="spellStart"/>
      <w:r>
        <w:rPr>
          <w:rFonts w:ascii="Arial" w:eastAsia="Times New Roman" w:hAnsi="Arial" w:cs="Arial"/>
          <w:sz w:val="24"/>
          <w:szCs w:val="24"/>
        </w:rPr>
        <w:t>Ordinul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comun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855/98/90 din 2001 </w:t>
      </w:r>
      <w:r>
        <w:rPr>
          <w:rFonts w:ascii="Arial" w:eastAsia="Times New Roman" w:hAnsi="Arial" w:cs="Arial"/>
          <w:kern w:val="36"/>
          <w:sz w:val="24"/>
          <w:szCs w:val="24"/>
          <w:lang w:val="ro-RO" w:eastAsia="ro-RO"/>
        </w:rPr>
        <w:t>pentru aprobarea Normelor privind alimentele și ingredientele alimentare tratate cu radiații ionizante.</w:t>
      </w:r>
      <w:r>
        <w:rPr>
          <w:rFonts w:ascii="Arial" w:eastAsia="Times New Roman" w:hAnsi="Arial" w:cs="Arial"/>
          <w:b/>
          <w:kern w:val="36"/>
          <w:sz w:val="24"/>
          <w:szCs w:val="24"/>
          <w:lang w:val="ro-RO" w:eastAsia="ro-RO"/>
        </w:rPr>
        <w:t xml:space="preserve"> </w:t>
      </w:r>
    </w:p>
    <w:p w:rsidR="00D60389" w:rsidRDefault="00D60389" w:rsidP="00D60389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D60389" w:rsidRDefault="00D60389" w:rsidP="00D6038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Totodată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s-au </w:t>
      </w:r>
      <w:proofErr w:type="spellStart"/>
      <w:r>
        <w:rPr>
          <w:rFonts w:ascii="Arial" w:eastAsia="Times New Roman" w:hAnsi="Arial" w:cs="Arial"/>
          <w:sz w:val="24"/>
          <w:szCs w:val="24"/>
        </w:rPr>
        <w:t>verificat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în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unele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unități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</w:rPr>
        <w:t>exemplu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>
        <w:rPr>
          <w:rFonts w:ascii="Arial" w:eastAsia="Times New Roman" w:hAnsi="Arial" w:cs="Arial"/>
          <w:sz w:val="24"/>
          <w:szCs w:val="24"/>
        </w:rPr>
        <w:t>în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unități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care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preparau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mixuri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 de  condiment </w:t>
      </w:r>
      <w:proofErr w:type="spellStart"/>
      <w:r>
        <w:rPr>
          <w:rFonts w:ascii="Arial" w:eastAsia="Times New Roman" w:hAnsi="Arial" w:cs="Arial"/>
          <w:sz w:val="24"/>
          <w:szCs w:val="24"/>
        </w:rPr>
        <w:t>și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ingredient </w:t>
      </w:r>
      <w:proofErr w:type="spellStart"/>
      <w:r>
        <w:rPr>
          <w:rFonts w:ascii="Arial" w:eastAsia="Times New Roman" w:hAnsi="Arial" w:cs="Arial"/>
          <w:sz w:val="24"/>
          <w:szCs w:val="24"/>
        </w:rPr>
        <w:t>pentru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fabricile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</w:rPr>
        <w:t>preparate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din carne), </w:t>
      </w:r>
      <w:r w:rsidRPr="00EE0825">
        <w:rPr>
          <w:rFonts w:ascii="Arial" w:eastAsia="Times New Roman" w:hAnsi="Arial" w:cs="Arial"/>
          <w:b/>
          <w:sz w:val="24"/>
          <w:szCs w:val="24"/>
        </w:rPr>
        <w:t xml:space="preserve">71 </w:t>
      </w:r>
      <w:proofErr w:type="spellStart"/>
      <w:r w:rsidRPr="00EE0825">
        <w:rPr>
          <w:rFonts w:ascii="Arial" w:eastAsia="Times New Roman" w:hAnsi="Arial" w:cs="Arial"/>
          <w:b/>
          <w:sz w:val="24"/>
          <w:szCs w:val="24"/>
        </w:rPr>
        <w:t>buletine</w:t>
      </w:r>
      <w:proofErr w:type="spellEnd"/>
      <w:r w:rsidRPr="00EE0825"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 w:rsidRPr="00EE0825">
        <w:rPr>
          <w:rFonts w:ascii="Arial" w:eastAsia="Times New Roman" w:hAnsi="Arial" w:cs="Arial"/>
          <w:b/>
          <w:sz w:val="24"/>
          <w:szCs w:val="24"/>
        </w:rPr>
        <w:t>analiză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ale </w:t>
      </w:r>
      <w:proofErr w:type="spellStart"/>
      <w:r>
        <w:rPr>
          <w:rFonts w:ascii="Arial" w:eastAsia="Times New Roman" w:hAnsi="Arial" w:cs="Arial"/>
          <w:sz w:val="24"/>
          <w:szCs w:val="24"/>
        </w:rPr>
        <w:lastRenderedPageBreak/>
        <w:t>unor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condiment </w:t>
      </w:r>
      <w:proofErr w:type="spellStart"/>
      <w:r>
        <w:rPr>
          <w:rFonts w:ascii="Arial" w:eastAsia="Times New Roman" w:hAnsi="Arial" w:cs="Arial"/>
          <w:sz w:val="24"/>
          <w:szCs w:val="24"/>
        </w:rPr>
        <w:t>utilizate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în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procesul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tehnologic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</w:rPr>
        <w:t>fabricare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mixurilor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Nu au </w:t>
      </w:r>
      <w:proofErr w:type="spellStart"/>
      <w:r>
        <w:rPr>
          <w:rFonts w:ascii="Arial" w:eastAsia="Times New Roman" w:hAnsi="Arial" w:cs="Arial"/>
          <w:sz w:val="24"/>
          <w:szCs w:val="24"/>
        </w:rPr>
        <w:t>fost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raportate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neconformități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buletinele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</w:rPr>
        <w:t>analiză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fiind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eliberate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</w:rPr>
        <w:t>laboratoare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autorizate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Pe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buletinele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</w:rPr>
        <w:t>analiză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verificate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se </w:t>
      </w:r>
      <w:proofErr w:type="spellStart"/>
      <w:r>
        <w:rPr>
          <w:rFonts w:ascii="Arial" w:eastAsia="Times New Roman" w:hAnsi="Arial" w:cs="Arial"/>
          <w:sz w:val="24"/>
          <w:szCs w:val="24"/>
        </w:rPr>
        <w:t>menționa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produsele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analizate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nu au </w:t>
      </w:r>
      <w:proofErr w:type="spellStart"/>
      <w:r>
        <w:rPr>
          <w:rFonts w:ascii="Arial" w:eastAsia="Times New Roman" w:hAnsi="Arial" w:cs="Arial"/>
          <w:sz w:val="24"/>
          <w:szCs w:val="24"/>
        </w:rPr>
        <w:t>fost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supuse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tratamentului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>
        <w:rPr>
          <w:rFonts w:ascii="Arial" w:eastAsia="Times New Roman" w:hAnsi="Arial" w:cs="Arial"/>
          <w:sz w:val="24"/>
          <w:szCs w:val="24"/>
        </w:rPr>
        <w:t>radiații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ionizante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</w:rPr>
        <w:t>exemplu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: DSP </w:t>
      </w:r>
      <w:proofErr w:type="spellStart"/>
      <w:r>
        <w:rPr>
          <w:rFonts w:ascii="Arial" w:eastAsia="Times New Roman" w:hAnsi="Arial" w:cs="Arial"/>
          <w:sz w:val="24"/>
          <w:szCs w:val="24"/>
        </w:rPr>
        <w:t>Brăila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A397A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9 </w:t>
      </w:r>
      <w:proofErr w:type="spellStart"/>
      <w:r>
        <w:rPr>
          <w:rFonts w:ascii="Arial" w:eastAsia="Times New Roman" w:hAnsi="Arial" w:cs="Arial"/>
          <w:sz w:val="24"/>
          <w:szCs w:val="24"/>
        </w:rPr>
        <w:t>buletine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</w:rPr>
        <w:t>analiză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DSP Arad </w:t>
      </w:r>
      <w:r w:rsidR="009A397A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10 </w:t>
      </w:r>
      <w:proofErr w:type="spellStart"/>
      <w:r>
        <w:rPr>
          <w:rFonts w:ascii="Arial" w:eastAsia="Times New Roman" w:hAnsi="Arial" w:cs="Arial"/>
          <w:sz w:val="24"/>
          <w:szCs w:val="24"/>
        </w:rPr>
        <w:t>buletine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</w:rPr>
        <w:t>analiză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DSP </w:t>
      </w:r>
      <w:proofErr w:type="spellStart"/>
      <w:r>
        <w:rPr>
          <w:rFonts w:ascii="Arial" w:eastAsia="Times New Roman" w:hAnsi="Arial" w:cs="Arial"/>
          <w:sz w:val="24"/>
          <w:szCs w:val="24"/>
        </w:rPr>
        <w:t>Harghita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-10 </w:t>
      </w:r>
      <w:proofErr w:type="spellStart"/>
      <w:r>
        <w:rPr>
          <w:rFonts w:ascii="Arial" w:eastAsia="Times New Roman" w:hAnsi="Arial" w:cs="Arial"/>
          <w:sz w:val="24"/>
          <w:szCs w:val="24"/>
        </w:rPr>
        <w:t>buletine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</w:t>
      </w:r>
      <w:r w:rsidR="009A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A397A">
        <w:rPr>
          <w:rFonts w:ascii="Arial" w:eastAsia="Times New Roman" w:hAnsi="Arial" w:cs="Arial"/>
          <w:sz w:val="24"/>
          <w:szCs w:val="24"/>
        </w:rPr>
        <w:t>analiza</w:t>
      </w:r>
      <w:proofErr w:type="spellEnd"/>
      <w:r w:rsidR="009A397A">
        <w:rPr>
          <w:rFonts w:ascii="Arial" w:eastAsia="Times New Roman" w:hAnsi="Arial" w:cs="Arial"/>
          <w:sz w:val="24"/>
          <w:szCs w:val="24"/>
        </w:rPr>
        <w:t xml:space="preserve">, DSP </w:t>
      </w:r>
      <w:proofErr w:type="spellStart"/>
      <w:r w:rsidR="009A397A">
        <w:rPr>
          <w:rFonts w:ascii="Arial" w:eastAsia="Times New Roman" w:hAnsi="Arial" w:cs="Arial"/>
          <w:sz w:val="24"/>
          <w:szCs w:val="24"/>
        </w:rPr>
        <w:t>Ilfov</w:t>
      </w:r>
      <w:proofErr w:type="spellEnd"/>
      <w:r w:rsidR="009A397A">
        <w:rPr>
          <w:rFonts w:ascii="Arial" w:eastAsia="Times New Roman" w:hAnsi="Arial" w:cs="Arial"/>
          <w:sz w:val="24"/>
          <w:szCs w:val="24"/>
        </w:rPr>
        <w:t xml:space="preserve"> -</w:t>
      </w:r>
      <w:r>
        <w:rPr>
          <w:rFonts w:ascii="Arial" w:eastAsia="Times New Roman" w:hAnsi="Arial" w:cs="Arial"/>
          <w:sz w:val="24"/>
          <w:szCs w:val="24"/>
        </w:rPr>
        <w:t xml:space="preserve"> 7 </w:t>
      </w:r>
      <w:proofErr w:type="spellStart"/>
      <w:r>
        <w:rPr>
          <w:rFonts w:ascii="Arial" w:eastAsia="Times New Roman" w:hAnsi="Arial" w:cs="Arial"/>
          <w:sz w:val="24"/>
          <w:szCs w:val="24"/>
        </w:rPr>
        <w:t>buletine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</w:rPr>
        <w:t>analiză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DSP Mureș </w:t>
      </w:r>
      <w:r w:rsidR="009A397A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18 </w:t>
      </w:r>
      <w:proofErr w:type="spellStart"/>
      <w:r>
        <w:rPr>
          <w:rFonts w:ascii="Arial" w:eastAsia="Times New Roman" w:hAnsi="Arial" w:cs="Arial"/>
          <w:sz w:val="24"/>
          <w:szCs w:val="24"/>
        </w:rPr>
        <w:t>buletine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</w:rPr>
        <w:t>analiză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DSP </w:t>
      </w:r>
      <w:proofErr w:type="spellStart"/>
      <w:r>
        <w:rPr>
          <w:rFonts w:ascii="Arial" w:eastAsia="Times New Roman" w:hAnsi="Arial" w:cs="Arial"/>
          <w:sz w:val="24"/>
          <w:szCs w:val="24"/>
        </w:rPr>
        <w:t>Satu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Mare - 12 </w:t>
      </w:r>
      <w:proofErr w:type="spellStart"/>
      <w:r>
        <w:rPr>
          <w:rFonts w:ascii="Arial" w:eastAsia="Times New Roman" w:hAnsi="Arial" w:cs="Arial"/>
          <w:sz w:val="24"/>
          <w:szCs w:val="24"/>
        </w:rPr>
        <w:t>buletine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</w:rPr>
        <w:t>analiză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DSP Sibiu </w:t>
      </w:r>
      <w:r w:rsidR="009A397A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4 </w:t>
      </w:r>
      <w:proofErr w:type="spellStart"/>
      <w:r>
        <w:rPr>
          <w:rFonts w:ascii="Arial" w:eastAsia="Times New Roman" w:hAnsi="Arial" w:cs="Arial"/>
          <w:sz w:val="24"/>
          <w:szCs w:val="24"/>
        </w:rPr>
        <w:t>buletine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</w:rPr>
        <w:t>analiză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și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DSP </w:t>
      </w:r>
      <w:proofErr w:type="spellStart"/>
      <w:r>
        <w:rPr>
          <w:rFonts w:ascii="Arial" w:eastAsia="Times New Roman" w:hAnsi="Arial" w:cs="Arial"/>
          <w:sz w:val="24"/>
          <w:szCs w:val="24"/>
        </w:rPr>
        <w:t>Argeș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A397A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1 </w:t>
      </w:r>
      <w:proofErr w:type="spellStart"/>
      <w:r>
        <w:rPr>
          <w:rFonts w:ascii="Arial" w:eastAsia="Times New Roman" w:hAnsi="Arial" w:cs="Arial"/>
          <w:sz w:val="24"/>
          <w:szCs w:val="24"/>
        </w:rPr>
        <w:t>buletin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</w:rPr>
        <w:t>analiză</w:t>
      </w:r>
      <w:proofErr w:type="spellEnd"/>
      <w:r>
        <w:rPr>
          <w:rFonts w:ascii="Arial" w:eastAsia="Times New Roman" w:hAnsi="Arial" w:cs="Arial"/>
          <w:sz w:val="24"/>
          <w:szCs w:val="24"/>
        </w:rPr>
        <w:t>).</w:t>
      </w:r>
    </w:p>
    <w:p w:rsidR="00D60389" w:rsidRDefault="00D60389" w:rsidP="00D60389">
      <w:pPr>
        <w:spacing w:after="0"/>
        <w:ind w:firstLine="708"/>
        <w:rPr>
          <w:rFonts w:ascii="Arial" w:eastAsia="Times New Roman" w:hAnsi="Arial" w:cs="Arial"/>
          <w:sz w:val="24"/>
          <w:szCs w:val="24"/>
        </w:rPr>
      </w:pPr>
    </w:p>
    <w:p w:rsidR="009A397A" w:rsidRDefault="00D60389" w:rsidP="00D6038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Unii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angajați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care </w:t>
      </w:r>
      <w:proofErr w:type="spellStart"/>
      <w:r>
        <w:rPr>
          <w:rFonts w:ascii="Arial" w:eastAsia="Times New Roman" w:hAnsi="Arial" w:cs="Arial"/>
          <w:sz w:val="24"/>
          <w:szCs w:val="24"/>
        </w:rPr>
        <w:t>manipulau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produsele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alimentare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nu </w:t>
      </w:r>
      <w:proofErr w:type="spellStart"/>
      <w:r>
        <w:rPr>
          <w:rFonts w:ascii="Arial" w:eastAsia="Times New Roman" w:hAnsi="Arial" w:cs="Arial"/>
          <w:sz w:val="24"/>
          <w:szCs w:val="24"/>
        </w:rPr>
        <w:t>aveau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efectuate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cursurile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privind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însușirea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noțiunilor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fundamentale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</w:rPr>
        <w:t>igien</w:t>
      </w:r>
      <w:r w:rsidR="009A397A">
        <w:rPr>
          <w:rFonts w:ascii="Arial" w:eastAsia="Times New Roman" w:hAnsi="Arial" w:cs="Arial"/>
          <w:sz w:val="24"/>
          <w:szCs w:val="24"/>
        </w:rPr>
        <w:t>a</w:t>
      </w:r>
      <w:proofErr w:type="spellEnd"/>
      <w:r w:rsidR="009A397A">
        <w:rPr>
          <w:rFonts w:ascii="Arial" w:eastAsia="Times New Roman" w:hAnsi="Arial" w:cs="Arial"/>
          <w:sz w:val="24"/>
          <w:szCs w:val="24"/>
        </w:rPr>
        <w:t>.</w:t>
      </w:r>
    </w:p>
    <w:p w:rsidR="009A397A" w:rsidRDefault="009A397A" w:rsidP="00D6038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D60389" w:rsidRDefault="00D60389" w:rsidP="00D6038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În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unele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unit</w:t>
      </w:r>
      <w:r>
        <w:rPr>
          <w:rFonts w:ascii="Arial" w:eastAsia="Times New Roman" w:hAnsi="Arial" w:cs="Arial"/>
          <w:sz w:val="24"/>
          <w:szCs w:val="24"/>
          <w:lang w:val="ro-RO"/>
        </w:rPr>
        <w:t>ăț</w:t>
      </w:r>
      <w:proofErr w:type="spellStart"/>
      <w:r>
        <w:rPr>
          <w:rFonts w:ascii="Arial" w:eastAsia="Times New Roman" w:hAnsi="Arial" w:cs="Arial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controlate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s-a </w:t>
      </w:r>
      <w:proofErr w:type="spellStart"/>
      <w:r>
        <w:rPr>
          <w:rFonts w:ascii="Arial" w:eastAsia="Times New Roman" w:hAnsi="Arial" w:cs="Arial"/>
          <w:sz w:val="24"/>
          <w:szCs w:val="24"/>
        </w:rPr>
        <w:t>constatat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unii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angajați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nu </w:t>
      </w:r>
      <w:proofErr w:type="spellStart"/>
      <w:r>
        <w:rPr>
          <w:rFonts w:ascii="Arial" w:eastAsia="Times New Roman" w:hAnsi="Arial" w:cs="Arial"/>
          <w:sz w:val="24"/>
          <w:szCs w:val="24"/>
        </w:rPr>
        <w:t>aveau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întocmite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fișele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</w:rPr>
        <w:t>aptitudine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conform </w:t>
      </w:r>
      <w:proofErr w:type="spellStart"/>
      <w:r>
        <w:rPr>
          <w:rFonts w:ascii="Arial" w:eastAsia="Times New Roman" w:hAnsi="Arial" w:cs="Arial"/>
          <w:sz w:val="24"/>
          <w:szCs w:val="24"/>
        </w:rPr>
        <w:t>prevederilor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Hotărârii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Guvernului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355/2007 </w:t>
      </w:r>
      <w:proofErr w:type="spellStart"/>
      <w:r>
        <w:rPr>
          <w:rFonts w:ascii="Arial" w:eastAsia="Times New Roman" w:hAnsi="Arial" w:cs="Arial"/>
          <w:sz w:val="24"/>
          <w:szCs w:val="24"/>
        </w:rPr>
        <w:t>privind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</w:t>
      </w:r>
      <w:r w:rsidR="009A397A">
        <w:rPr>
          <w:rFonts w:ascii="Arial" w:eastAsia="Times New Roman" w:hAnsi="Arial" w:cs="Arial"/>
          <w:sz w:val="24"/>
          <w:szCs w:val="24"/>
        </w:rPr>
        <w:t>upravegherea</w:t>
      </w:r>
      <w:proofErr w:type="spellEnd"/>
      <w:r w:rsidR="009A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A397A">
        <w:rPr>
          <w:rFonts w:ascii="Arial" w:eastAsia="Times New Roman" w:hAnsi="Arial" w:cs="Arial"/>
          <w:sz w:val="24"/>
          <w:szCs w:val="24"/>
        </w:rPr>
        <w:t>lucrătorilor</w:t>
      </w:r>
      <w:proofErr w:type="spellEnd"/>
      <w:r w:rsidR="009A397A">
        <w:rPr>
          <w:rFonts w:ascii="Arial" w:eastAsia="Times New Roman" w:hAnsi="Arial" w:cs="Arial"/>
          <w:sz w:val="24"/>
          <w:szCs w:val="24"/>
        </w:rPr>
        <w:t>.</w:t>
      </w:r>
    </w:p>
    <w:p w:rsidR="009A397A" w:rsidRDefault="009A397A" w:rsidP="00D6038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D60389" w:rsidRDefault="00D60389" w:rsidP="00D60389">
      <w:pPr>
        <w:spacing w:after="0"/>
        <w:ind w:firstLine="708"/>
        <w:rPr>
          <w:rFonts w:ascii="Arial" w:eastAsia="Times New Roman" w:hAnsi="Arial" w:cs="Arial"/>
          <w:sz w:val="24"/>
          <w:szCs w:val="24"/>
        </w:rPr>
      </w:pPr>
      <w:proofErr w:type="spellStart"/>
      <w:r w:rsidRPr="009A397A">
        <w:rPr>
          <w:rFonts w:ascii="Arial" w:eastAsia="Times New Roman" w:hAnsi="Arial" w:cs="Arial"/>
          <w:b/>
          <w:sz w:val="24"/>
          <w:szCs w:val="24"/>
        </w:rPr>
        <w:t>Alte</w:t>
      </w:r>
      <w:proofErr w:type="spellEnd"/>
      <w:r w:rsidRPr="009A397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9A397A">
        <w:rPr>
          <w:rFonts w:ascii="Arial" w:eastAsia="Times New Roman" w:hAnsi="Arial" w:cs="Arial"/>
          <w:b/>
          <w:sz w:val="24"/>
          <w:szCs w:val="24"/>
        </w:rPr>
        <w:t>deficiențe</w:t>
      </w:r>
      <w:proofErr w:type="spellEnd"/>
      <w:r w:rsidRPr="009A397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9A397A">
        <w:rPr>
          <w:rFonts w:ascii="Arial" w:eastAsia="Times New Roman" w:hAnsi="Arial" w:cs="Arial"/>
          <w:b/>
          <w:sz w:val="24"/>
          <w:szCs w:val="24"/>
        </w:rPr>
        <w:t>igienico-sanitare</w:t>
      </w:r>
      <w:proofErr w:type="spellEnd"/>
      <w:r w:rsidRPr="009A397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9A397A">
        <w:rPr>
          <w:rFonts w:ascii="Arial" w:eastAsia="Times New Roman" w:hAnsi="Arial" w:cs="Arial"/>
          <w:b/>
          <w:sz w:val="24"/>
          <w:szCs w:val="24"/>
        </w:rPr>
        <w:t>constatate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au </w:t>
      </w:r>
      <w:proofErr w:type="spellStart"/>
      <w:r>
        <w:rPr>
          <w:rFonts w:ascii="Arial" w:eastAsia="Times New Roman" w:hAnsi="Arial" w:cs="Arial"/>
          <w:sz w:val="24"/>
          <w:szCs w:val="24"/>
        </w:rPr>
        <w:t>fost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</w:p>
    <w:p w:rsidR="00D60389" w:rsidRDefault="00D60389" w:rsidP="00D60389">
      <w:pPr>
        <w:spacing w:after="0"/>
        <w:ind w:firstLine="708"/>
        <w:rPr>
          <w:rFonts w:ascii="Arial" w:eastAsia="Times New Roman" w:hAnsi="Arial" w:cs="Arial"/>
          <w:sz w:val="24"/>
          <w:szCs w:val="24"/>
        </w:rPr>
      </w:pPr>
    </w:p>
    <w:p w:rsidR="00D60389" w:rsidRPr="0096042E" w:rsidRDefault="00D60389" w:rsidP="00D60389">
      <w:pPr>
        <w:numPr>
          <w:ilvl w:val="0"/>
          <w:numId w:val="32"/>
        </w:numPr>
        <w:spacing w:after="200" w:line="276" w:lineRule="auto"/>
        <w:ind w:left="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96042E">
        <w:rPr>
          <w:rFonts w:ascii="Arial" w:eastAsia="Times New Roman" w:hAnsi="Arial" w:cs="Arial"/>
          <w:sz w:val="24"/>
          <w:szCs w:val="24"/>
        </w:rPr>
        <w:t>depozitare</w:t>
      </w:r>
      <w:proofErr w:type="spellEnd"/>
      <w:r w:rsidRPr="0096042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6042E">
        <w:rPr>
          <w:rFonts w:ascii="Arial" w:eastAsia="Times New Roman" w:hAnsi="Arial" w:cs="Arial"/>
          <w:sz w:val="24"/>
          <w:szCs w:val="24"/>
        </w:rPr>
        <w:t>necorespun</w:t>
      </w:r>
      <w:r w:rsidR="00400A74">
        <w:rPr>
          <w:rFonts w:ascii="Arial" w:eastAsia="Times New Roman" w:hAnsi="Arial" w:cs="Arial"/>
          <w:sz w:val="24"/>
          <w:szCs w:val="24"/>
        </w:rPr>
        <w:t>zătoare</w:t>
      </w:r>
      <w:proofErr w:type="spellEnd"/>
      <w:r w:rsidR="00400A74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="00400A74">
        <w:rPr>
          <w:rFonts w:ascii="Arial" w:eastAsia="Times New Roman" w:hAnsi="Arial" w:cs="Arial"/>
          <w:sz w:val="24"/>
          <w:szCs w:val="24"/>
        </w:rPr>
        <w:t>produselor</w:t>
      </w:r>
      <w:proofErr w:type="spellEnd"/>
      <w:r w:rsidR="00400A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0A74">
        <w:rPr>
          <w:rFonts w:ascii="Arial" w:eastAsia="Times New Roman" w:hAnsi="Arial" w:cs="Arial"/>
          <w:sz w:val="24"/>
          <w:szCs w:val="24"/>
        </w:rPr>
        <w:t>alimentare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motiv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pentru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care </w:t>
      </w:r>
      <w:proofErr w:type="spellStart"/>
      <w:r w:rsidRPr="0096042E">
        <w:rPr>
          <w:rFonts w:ascii="Arial" w:eastAsia="Calibri" w:hAnsi="Arial" w:cs="Arial"/>
          <w:sz w:val="24"/>
          <w:szCs w:val="24"/>
        </w:rPr>
        <w:t>inspectorii</w:t>
      </w:r>
      <w:proofErr w:type="spellEnd"/>
      <w:r w:rsidRPr="0096042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96042E">
        <w:rPr>
          <w:rFonts w:ascii="Arial" w:eastAsia="Calibri" w:hAnsi="Arial" w:cs="Arial"/>
          <w:sz w:val="24"/>
          <w:szCs w:val="24"/>
        </w:rPr>
        <w:t>sanitari</w:t>
      </w:r>
      <w:proofErr w:type="spellEnd"/>
      <w:r w:rsidRPr="0096042E">
        <w:rPr>
          <w:rFonts w:ascii="Arial" w:eastAsia="Calibri" w:hAnsi="Arial" w:cs="Arial"/>
          <w:sz w:val="24"/>
          <w:szCs w:val="24"/>
        </w:rPr>
        <w:t xml:space="preserve"> au </w:t>
      </w:r>
      <w:proofErr w:type="spellStart"/>
      <w:r w:rsidRPr="0096042E">
        <w:rPr>
          <w:rFonts w:ascii="Arial" w:eastAsia="Calibri" w:hAnsi="Arial" w:cs="Arial"/>
          <w:sz w:val="24"/>
          <w:szCs w:val="24"/>
        </w:rPr>
        <w:t>aplicat</w:t>
      </w:r>
      <w:proofErr w:type="spellEnd"/>
      <w:r w:rsidRPr="0096042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96042E">
        <w:rPr>
          <w:rFonts w:ascii="Arial" w:eastAsia="Calibri" w:hAnsi="Arial" w:cs="Arial"/>
          <w:sz w:val="24"/>
          <w:szCs w:val="24"/>
        </w:rPr>
        <w:t>sancțiune</w:t>
      </w:r>
      <w:proofErr w:type="spellEnd"/>
      <w:r w:rsidRPr="0096042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96042E">
        <w:rPr>
          <w:rFonts w:ascii="Arial" w:eastAsia="Calibri" w:hAnsi="Arial" w:cs="Arial"/>
          <w:sz w:val="24"/>
          <w:szCs w:val="24"/>
        </w:rPr>
        <w:t>contravențională</w:t>
      </w:r>
      <w:proofErr w:type="spellEnd"/>
      <w:r w:rsidRPr="0096042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(DSP Arad)</w:t>
      </w:r>
      <w:r w:rsidR="00400A74">
        <w:rPr>
          <w:rFonts w:ascii="Arial" w:eastAsia="Calibri" w:hAnsi="Arial" w:cs="Arial"/>
          <w:sz w:val="24"/>
          <w:szCs w:val="24"/>
        </w:rPr>
        <w:t>,</w:t>
      </w:r>
    </w:p>
    <w:p w:rsidR="00D60389" w:rsidRPr="00F67309" w:rsidRDefault="00D60389" w:rsidP="00D60389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ind w:left="-90" w:firstLine="0"/>
        <w:contextualSpacing/>
        <w:jc w:val="both"/>
        <w:rPr>
          <w:rFonts w:ascii="Arial" w:eastAsia="MS Mincho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956E8">
        <w:rPr>
          <w:rFonts w:ascii="Arial" w:hAnsi="Arial" w:cs="Arial"/>
          <w:sz w:val="24"/>
          <w:szCs w:val="24"/>
        </w:rPr>
        <w:t>neefectuarea</w:t>
      </w:r>
      <w:proofErr w:type="spellEnd"/>
      <w:proofErr w:type="gramEnd"/>
      <w:r w:rsidRPr="00F9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56E8">
        <w:rPr>
          <w:rFonts w:ascii="Arial" w:hAnsi="Arial" w:cs="Arial"/>
          <w:sz w:val="24"/>
          <w:szCs w:val="24"/>
        </w:rPr>
        <w:t>operațiunilor</w:t>
      </w:r>
      <w:proofErr w:type="spellEnd"/>
      <w:r w:rsidRPr="00F956E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956E8">
        <w:rPr>
          <w:rFonts w:ascii="Arial" w:hAnsi="Arial" w:cs="Arial"/>
          <w:sz w:val="24"/>
          <w:szCs w:val="24"/>
        </w:rPr>
        <w:t>curățenie</w:t>
      </w:r>
      <w:proofErr w:type="spellEnd"/>
      <w:r w:rsidRPr="00F9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56E8">
        <w:rPr>
          <w:rFonts w:ascii="Arial" w:hAnsi="Arial" w:cs="Arial"/>
          <w:sz w:val="24"/>
          <w:szCs w:val="24"/>
        </w:rPr>
        <w:t>și</w:t>
      </w:r>
      <w:proofErr w:type="spellEnd"/>
      <w:r w:rsidRPr="00F956E8">
        <w:rPr>
          <w:rFonts w:ascii="Arial" w:hAnsi="Arial" w:cs="Arial"/>
          <w:sz w:val="24"/>
          <w:szCs w:val="24"/>
        </w:rPr>
        <w:t>/</w:t>
      </w:r>
      <w:proofErr w:type="spellStart"/>
      <w:r w:rsidRPr="00F956E8">
        <w:rPr>
          <w:rFonts w:ascii="Arial" w:hAnsi="Arial" w:cs="Arial"/>
          <w:sz w:val="24"/>
          <w:szCs w:val="24"/>
        </w:rPr>
        <w:t>sau</w:t>
      </w:r>
      <w:proofErr w:type="spellEnd"/>
      <w:r w:rsidRPr="00F9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56E8">
        <w:rPr>
          <w:rFonts w:ascii="Arial" w:hAnsi="Arial" w:cs="Arial"/>
          <w:sz w:val="24"/>
          <w:szCs w:val="24"/>
        </w:rPr>
        <w:t>dezinfecție</w:t>
      </w:r>
      <w:proofErr w:type="spellEnd"/>
      <w:r w:rsidRPr="00F9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56E8">
        <w:rPr>
          <w:rFonts w:ascii="Arial" w:hAnsi="Arial" w:cs="Arial"/>
          <w:sz w:val="24"/>
          <w:szCs w:val="24"/>
        </w:rPr>
        <w:t>în</w:t>
      </w:r>
      <w:proofErr w:type="spellEnd"/>
      <w:r w:rsidRPr="00F9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56E8">
        <w:rPr>
          <w:rFonts w:ascii="Arial" w:hAnsi="Arial" w:cs="Arial"/>
          <w:sz w:val="24"/>
          <w:szCs w:val="24"/>
        </w:rPr>
        <w:t>spațiul</w:t>
      </w:r>
      <w:proofErr w:type="spellEnd"/>
      <w:r w:rsidRPr="00F956E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956E8">
        <w:rPr>
          <w:rFonts w:ascii="Arial" w:hAnsi="Arial" w:cs="Arial"/>
          <w:sz w:val="24"/>
          <w:szCs w:val="24"/>
        </w:rPr>
        <w:t>depozitare</w:t>
      </w:r>
      <w:proofErr w:type="spellEnd"/>
      <w:r w:rsidRPr="00F956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956E8">
        <w:rPr>
          <w:rFonts w:ascii="Arial" w:hAnsi="Arial" w:cs="Arial"/>
          <w:sz w:val="24"/>
          <w:szCs w:val="24"/>
        </w:rPr>
        <w:t>motiv</w:t>
      </w:r>
      <w:proofErr w:type="spellEnd"/>
      <w:r w:rsidRPr="00F956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F956E8">
        <w:rPr>
          <w:rFonts w:ascii="Arial" w:hAnsi="Arial" w:cs="Arial"/>
          <w:sz w:val="24"/>
          <w:szCs w:val="24"/>
        </w:rPr>
        <w:t>pentru</w:t>
      </w:r>
      <w:proofErr w:type="spellEnd"/>
      <w:r w:rsidRPr="00F956E8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F956E8">
        <w:rPr>
          <w:rFonts w:ascii="Arial" w:hAnsi="Arial" w:cs="Arial"/>
          <w:sz w:val="24"/>
          <w:szCs w:val="24"/>
        </w:rPr>
        <w:t>inspectorii</w:t>
      </w:r>
      <w:proofErr w:type="spellEnd"/>
      <w:r w:rsidRPr="00F9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56E8">
        <w:rPr>
          <w:rFonts w:ascii="Arial" w:hAnsi="Arial" w:cs="Arial"/>
          <w:sz w:val="24"/>
          <w:szCs w:val="24"/>
        </w:rPr>
        <w:t>sanitari</w:t>
      </w:r>
      <w:proofErr w:type="spellEnd"/>
      <w:r w:rsidRPr="00F956E8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F956E8">
        <w:rPr>
          <w:rFonts w:ascii="Arial" w:hAnsi="Arial" w:cs="Arial"/>
          <w:sz w:val="24"/>
          <w:szCs w:val="24"/>
        </w:rPr>
        <w:t>aplicat</w:t>
      </w:r>
      <w:proofErr w:type="spellEnd"/>
      <w:r w:rsidRPr="00F9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56E8">
        <w:rPr>
          <w:rFonts w:ascii="Arial" w:hAnsi="Arial" w:cs="Arial"/>
          <w:sz w:val="24"/>
          <w:szCs w:val="24"/>
        </w:rPr>
        <w:t>sancțiuni</w:t>
      </w:r>
      <w:proofErr w:type="spellEnd"/>
      <w:r w:rsidRPr="00F9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56E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ontravenționale</w:t>
      </w:r>
      <w:proofErr w:type="spellEnd"/>
      <w:r>
        <w:rPr>
          <w:rFonts w:ascii="Arial" w:hAnsi="Arial" w:cs="Arial"/>
          <w:sz w:val="24"/>
          <w:szCs w:val="24"/>
        </w:rPr>
        <w:t xml:space="preserve"> (DSP Arad).</w:t>
      </w:r>
    </w:p>
    <w:p w:rsidR="00D60389" w:rsidRPr="00F956E8" w:rsidRDefault="00D60389" w:rsidP="00D60389">
      <w:pPr>
        <w:autoSpaceDE w:val="0"/>
        <w:autoSpaceDN w:val="0"/>
        <w:adjustRightInd w:val="0"/>
        <w:spacing w:after="200" w:line="276" w:lineRule="auto"/>
        <w:ind w:left="-90"/>
        <w:contextualSpacing/>
        <w:jc w:val="both"/>
        <w:rPr>
          <w:rFonts w:ascii="Arial" w:eastAsia="MS Mincho" w:hAnsi="Arial" w:cs="Arial"/>
          <w:sz w:val="24"/>
          <w:szCs w:val="24"/>
          <w:lang w:val="ro-RO"/>
        </w:rPr>
      </w:pPr>
    </w:p>
    <w:p w:rsidR="00D60389" w:rsidRDefault="00D60389" w:rsidP="00D60389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        </w:t>
      </w:r>
      <w:r w:rsidRPr="00F956E8">
        <w:rPr>
          <w:rFonts w:ascii="Arial" w:eastAsia="Calibri" w:hAnsi="Arial" w:cs="Arial"/>
          <w:sz w:val="24"/>
          <w:szCs w:val="24"/>
          <w:lang w:val="pt-BR"/>
        </w:rPr>
        <w:t>De asemenea, în urma centralizării machetelor transmise de DSP-uri a reieşit faptul că</w:t>
      </w:r>
      <w:r>
        <w:rPr>
          <w:rFonts w:ascii="Arial" w:eastAsia="Calibri" w:hAnsi="Arial" w:cs="Arial"/>
          <w:sz w:val="24"/>
          <w:szCs w:val="24"/>
          <w:lang w:val="pt-BR"/>
        </w:rPr>
        <w:t xml:space="preserve">, în cadrul acţiunii tematice </w:t>
      </w:r>
      <w:r w:rsidRPr="00280207">
        <w:rPr>
          <w:rFonts w:ascii="Arial" w:eastAsia="Calibri" w:hAnsi="Arial" w:cs="Arial"/>
          <w:b/>
          <w:sz w:val="24"/>
          <w:szCs w:val="24"/>
          <w:lang w:val="pt-BR"/>
        </w:rPr>
        <w:t>a fost prelevată la suspiciune</w:t>
      </w:r>
      <w:r>
        <w:rPr>
          <w:rFonts w:ascii="Arial" w:eastAsia="Calibri" w:hAnsi="Arial" w:cs="Arial"/>
          <w:sz w:val="24"/>
          <w:szCs w:val="24"/>
          <w:lang w:val="pt-BR"/>
        </w:rPr>
        <w:t xml:space="preserve">  </w:t>
      </w:r>
      <w:r w:rsidRPr="00F67309">
        <w:rPr>
          <w:rFonts w:ascii="Arial" w:eastAsia="Calibri" w:hAnsi="Arial" w:cs="Arial"/>
          <w:b/>
          <w:sz w:val="24"/>
          <w:szCs w:val="24"/>
          <w:lang w:val="pt-BR"/>
        </w:rPr>
        <w:t>1 probă (DSP Ilfo</w:t>
      </w:r>
      <w:r w:rsidRPr="00AB29EA">
        <w:rPr>
          <w:rFonts w:ascii="Arial" w:eastAsia="Calibri" w:hAnsi="Arial" w:cs="Arial"/>
          <w:sz w:val="24"/>
          <w:szCs w:val="24"/>
          <w:lang w:val="pt-BR"/>
        </w:rPr>
        <w:t>v),</w:t>
      </w:r>
      <w:r>
        <w:rPr>
          <w:rFonts w:ascii="Arial" w:eastAsia="Calibri" w:hAnsi="Arial" w:cs="Arial"/>
          <w:sz w:val="24"/>
          <w:szCs w:val="24"/>
          <w:lang w:val="pt-BR"/>
        </w:rPr>
        <w:t xml:space="preserve"> </w:t>
      </w:r>
      <w:r w:rsidRPr="00F956E8">
        <w:rPr>
          <w:rFonts w:ascii="Arial" w:eastAsia="Calibri" w:hAnsi="Arial" w:cs="Arial"/>
          <w:sz w:val="24"/>
          <w:szCs w:val="24"/>
          <w:lang w:val="pt-BR"/>
        </w:rPr>
        <w:t xml:space="preserve"> </w:t>
      </w:r>
      <w:r>
        <w:rPr>
          <w:rFonts w:ascii="Arial" w:eastAsia="Calibri" w:hAnsi="Arial" w:cs="Arial"/>
          <w:sz w:val="24"/>
          <w:szCs w:val="24"/>
          <w:lang w:val="pt-BR"/>
        </w:rPr>
        <w:t xml:space="preserve">aceasta </w:t>
      </w:r>
      <w:r w:rsidRPr="00F956E8">
        <w:rPr>
          <w:rFonts w:ascii="Arial" w:eastAsia="Calibri" w:hAnsi="Arial" w:cs="Arial"/>
          <w:sz w:val="24"/>
          <w:szCs w:val="24"/>
          <w:lang w:val="pt-BR"/>
        </w:rPr>
        <w:t>aflându-se</w:t>
      </w:r>
      <w:r w:rsidRPr="00F956E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956E8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F956E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956E8">
        <w:rPr>
          <w:rFonts w:ascii="Arial" w:eastAsia="Calibri" w:hAnsi="Arial" w:cs="Arial"/>
          <w:sz w:val="24"/>
          <w:szCs w:val="24"/>
        </w:rPr>
        <w:t>lucru</w:t>
      </w:r>
      <w:proofErr w:type="spellEnd"/>
      <w:r w:rsidRPr="00F956E8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F956E8">
        <w:rPr>
          <w:rFonts w:ascii="Arial" w:eastAsia="Calibri" w:hAnsi="Arial" w:cs="Arial"/>
          <w:sz w:val="24"/>
          <w:szCs w:val="24"/>
        </w:rPr>
        <w:t>urmând</w:t>
      </w:r>
      <w:proofErr w:type="spellEnd"/>
      <w:r w:rsidRPr="00F956E8">
        <w:rPr>
          <w:rFonts w:ascii="Arial" w:eastAsia="Calibri" w:hAnsi="Arial" w:cs="Arial"/>
          <w:sz w:val="24"/>
          <w:szCs w:val="24"/>
        </w:rPr>
        <w:t xml:space="preserve"> ca </w:t>
      </w:r>
      <w:proofErr w:type="spellStart"/>
      <w:r w:rsidRPr="00F956E8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F956E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956E8">
        <w:rPr>
          <w:rFonts w:ascii="Arial" w:eastAsia="Calibri" w:hAnsi="Arial" w:cs="Arial"/>
          <w:sz w:val="24"/>
          <w:szCs w:val="24"/>
        </w:rPr>
        <w:t>funcţie</w:t>
      </w:r>
      <w:proofErr w:type="spellEnd"/>
      <w:r w:rsidRPr="00F956E8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F956E8">
        <w:rPr>
          <w:rFonts w:ascii="Arial" w:eastAsia="Calibri" w:hAnsi="Arial" w:cs="Arial"/>
          <w:sz w:val="24"/>
          <w:szCs w:val="24"/>
        </w:rPr>
        <w:t>rezultatele</w:t>
      </w:r>
      <w:proofErr w:type="spellEnd"/>
      <w:r w:rsidRPr="00F956E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956E8">
        <w:rPr>
          <w:rFonts w:ascii="Arial" w:eastAsia="Calibri" w:hAnsi="Arial" w:cs="Arial"/>
          <w:sz w:val="24"/>
          <w:szCs w:val="24"/>
        </w:rPr>
        <w:t>determinărilor</w:t>
      </w:r>
      <w:proofErr w:type="spellEnd"/>
      <w:r w:rsidRPr="00F956E8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F956E8">
        <w:rPr>
          <w:rFonts w:ascii="Arial" w:eastAsia="Calibri" w:hAnsi="Arial" w:cs="Arial"/>
          <w:sz w:val="24"/>
          <w:szCs w:val="24"/>
        </w:rPr>
        <w:t>inspectorii</w:t>
      </w:r>
      <w:proofErr w:type="spellEnd"/>
      <w:r w:rsidRPr="00F956E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956E8">
        <w:rPr>
          <w:rFonts w:ascii="Arial" w:eastAsia="Calibri" w:hAnsi="Arial" w:cs="Arial"/>
          <w:sz w:val="24"/>
          <w:szCs w:val="24"/>
        </w:rPr>
        <w:t>sanitari</w:t>
      </w:r>
      <w:proofErr w:type="spellEnd"/>
      <w:r w:rsidRPr="00F956E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956E8">
        <w:rPr>
          <w:rFonts w:ascii="Arial" w:eastAsia="Calibri" w:hAnsi="Arial" w:cs="Arial"/>
          <w:sz w:val="24"/>
          <w:szCs w:val="24"/>
        </w:rPr>
        <w:t>să</w:t>
      </w:r>
      <w:proofErr w:type="spellEnd"/>
      <w:r w:rsidRPr="00F956E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956E8">
        <w:rPr>
          <w:rFonts w:ascii="Arial" w:eastAsia="Calibri" w:hAnsi="Arial" w:cs="Arial"/>
          <w:sz w:val="24"/>
          <w:szCs w:val="24"/>
        </w:rPr>
        <w:t>dispună</w:t>
      </w:r>
      <w:proofErr w:type="spellEnd"/>
      <w:r w:rsidRPr="00F956E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956E8">
        <w:rPr>
          <w:rFonts w:ascii="Arial" w:eastAsia="Calibri" w:hAnsi="Arial" w:cs="Arial"/>
          <w:sz w:val="24"/>
          <w:szCs w:val="24"/>
        </w:rPr>
        <w:t>măsurile</w:t>
      </w:r>
      <w:proofErr w:type="spellEnd"/>
      <w:r w:rsidRPr="00F956E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956E8">
        <w:rPr>
          <w:rFonts w:ascii="Arial" w:eastAsia="Calibri" w:hAnsi="Arial" w:cs="Arial"/>
          <w:sz w:val="24"/>
          <w:szCs w:val="24"/>
        </w:rPr>
        <w:t>legale</w:t>
      </w:r>
      <w:proofErr w:type="spellEnd"/>
      <w:r w:rsidRPr="00F956E8">
        <w:rPr>
          <w:rFonts w:ascii="Arial" w:eastAsia="Calibri" w:hAnsi="Arial" w:cs="Arial"/>
          <w:sz w:val="24"/>
          <w:szCs w:val="24"/>
        </w:rPr>
        <w:t xml:space="preserve"> care se </w:t>
      </w:r>
      <w:proofErr w:type="spellStart"/>
      <w:r w:rsidRPr="00F956E8">
        <w:rPr>
          <w:rFonts w:ascii="Arial" w:eastAsia="Calibri" w:hAnsi="Arial" w:cs="Arial"/>
          <w:sz w:val="24"/>
          <w:szCs w:val="24"/>
        </w:rPr>
        <w:t>impun</w:t>
      </w:r>
      <w:proofErr w:type="spellEnd"/>
      <w:r w:rsidRPr="00F956E8">
        <w:rPr>
          <w:rFonts w:ascii="Arial" w:eastAsia="Calibri" w:hAnsi="Arial" w:cs="Arial"/>
          <w:sz w:val="24"/>
          <w:szCs w:val="24"/>
        </w:rPr>
        <w:t>.</w:t>
      </w:r>
    </w:p>
    <w:p w:rsidR="00D60389" w:rsidRPr="00F956E8" w:rsidRDefault="00D60389" w:rsidP="00D60389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MS Mincho" w:hAnsi="Arial" w:cs="Arial"/>
          <w:sz w:val="24"/>
          <w:szCs w:val="24"/>
          <w:lang w:val="ro-RO"/>
        </w:rPr>
      </w:pPr>
    </w:p>
    <w:p w:rsidR="00D60389" w:rsidRPr="00BB0521" w:rsidRDefault="00D60389" w:rsidP="00D60389">
      <w:pPr>
        <w:spacing w:after="200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B0521">
        <w:rPr>
          <w:rFonts w:ascii="Arial" w:eastAsia="Calibri" w:hAnsi="Arial" w:cs="Arial"/>
          <w:b/>
          <w:sz w:val="24"/>
          <w:szCs w:val="24"/>
        </w:rPr>
        <w:t>Pentru</w:t>
      </w:r>
      <w:proofErr w:type="spellEnd"/>
      <w:r w:rsidRPr="00BB052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BB0521">
        <w:rPr>
          <w:rFonts w:ascii="Arial" w:eastAsia="Calibri" w:hAnsi="Arial" w:cs="Arial"/>
          <w:b/>
          <w:sz w:val="24"/>
          <w:szCs w:val="24"/>
        </w:rPr>
        <w:t>neconformităţile</w:t>
      </w:r>
      <w:proofErr w:type="spellEnd"/>
      <w:r w:rsidRPr="00BB052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BB0521">
        <w:rPr>
          <w:rFonts w:ascii="Arial" w:eastAsia="Calibri" w:hAnsi="Arial" w:cs="Arial"/>
          <w:b/>
          <w:sz w:val="24"/>
          <w:szCs w:val="24"/>
        </w:rPr>
        <w:t>identificate</w:t>
      </w:r>
      <w:proofErr w:type="spellEnd"/>
      <w:r w:rsidRPr="00BB052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BB0521">
        <w:rPr>
          <w:rFonts w:ascii="Arial" w:eastAsia="Calibri" w:hAnsi="Arial" w:cs="Arial"/>
          <w:b/>
          <w:sz w:val="24"/>
          <w:szCs w:val="24"/>
        </w:rPr>
        <w:t>în</w:t>
      </w:r>
      <w:proofErr w:type="spellEnd"/>
      <w:r w:rsidRPr="00BB052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BB0521">
        <w:rPr>
          <w:rFonts w:ascii="Arial" w:eastAsia="Calibri" w:hAnsi="Arial" w:cs="Arial"/>
          <w:b/>
          <w:sz w:val="24"/>
          <w:szCs w:val="24"/>
        </w:rPr>
        <w:t>cadrul</w:t>
      </w:r>
      <w:proofErr w:type="spellEnd"/>
      <w:r w:rsidRPr="00BB052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BB0521">
        <w:rPr>
          <w:rFonts w:ascii="Arial" w:eastAsia="Calibri" w:hAnsi="Arial" w:cs="Arial"/>
          <w:b/>
          <w:sz w:val="24"/>
          <w:szCs w:val="24"/>
        </w:rPr>
        <w:t>acţiunilor</w:t>
      </w:r>
      <w:proofErr w:type="spellEnd"/>
      <w:r w:rsidRPr="00BB0521">
        <w:rPr>
          <w:rFonts w:ascii="Arial" w:eastAsia="Calibri" w:hAnsi="Arial" w:cs="Arial"/>
          <w:b/>
          <w:sz w:val="24"/>
          <w:szCs w:val="24"/>
        </w:rPr>
        <w:t xml:space="preserve"> de control au </w:t>
      </w:r>
      <w:proofErr w:type="spellStart"/>
      <w:r w:rsidRPr="00BB0521">
        <w:rPr>
          <w:rFonts w:ascii="Arial" w:eastAsia="Calibri" w:hAnsi="Arial" w:cs="Arial"/>
          <w:b/>
          <w:sz w:val="24"/>
          <w:szCs w:val="24"/>
        </w:rPr>
        <w:t>fost</w:t>
      </w:r>
      <w:proofErr w:type="spellEnd"/>
      <w:r w:rsidRPr="00BB052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BB0521">
        <w:rPr>
          <w:rFonts w:ascii="Arial" w:eastAsia="Calibri" w:hAnsi="Arial" w:cs="Arial"/>
          <w:b/>
          <w:sz w:val="24"/>
          <w:szCs w:val="24"/>
        </w:rPr>
        <w:t>aplicate</w:t>
      </w:r>
      <w:proofErr w:type="spellEnd"/>
      <w:r w:rsidRPr="00BB0521">
        <w:rPr>
          <w:rFonts w:ascii="Arial" w:eastAsia="Calibri" w:hAnsi="Arial" w:cs="Arial"/>
          <w:b/>
          <w:sz w:val="24"/>
          <w:szCs w:val="24"/>
        </w:rPr>
        <w:t xml:space="preserve"> 68 </w:t>
      </w:r>
      <w:proofErr w:type="spellStart"/>
      <w:r w:rsidRPr="00BB0521">
        <w:rPr>
          <w:rFonts w:ascii="Arial" w:eastAsia="Calibri" w:hAnsi="Arial" w:cs="Arial"/>
          <w:b/>
          <w:sz w:val="24"/>
          <w:szCs w:val="24"/>
        </w:rPr>
        <w:t>sancţiuni</w:t>
      </w:r>
      <w:proofErr w:type="spellEnd"/>
      <w:r w:rsidRPr="00BB052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BB0521">
        <w:rPr>
          <w:rFonts w:ascii="Arial" w:eastAsia="Calibri" w:hAnsi="Arial" w:cs="Arial"/>
          <w:b/>
          <w:sz w:val="24"/>
          <w:szCs w:val="24"/>
        </w:rPr>
        <w:t>contravenţionale</w:t>
      </w:r>
      <w:proofErr w:type="spellEnd"/>
      <w:r w:rsidRPr="00BB0521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Pr="00BB0521">
        <w:rPr>
          <w:rFonts w:ascii="Arial" w:eastAsia="Calibri" w:hAnsi="Arial" w:cs="Arial"/>
          <w:b/>
          <w:sz w:val="24"/>
          <w:szCs w:val="24"/>
        </w:rPr>
        <w:t>dintre</w:t>
      </w:r>
      <w:proofErr w:type="spellEnd"/>
      <w:r w:rsidRPr="00BB0521">
        <w:rPr>
          <w:rFonts w:ascii="Arial" w:eastAsia="Calibri" w:hAnsi="Arial" w:cs="Arial"/>
          <w:b/>
          <w:sz w:val="24"/>
          <w:szCs w:val="24"/>
        </w:rPr>
        <w:t xml:space="preserve"> care:</w:t>
      </w:r>
    </w:p>
    <w:p w:rsidR="00D60389" w:rsidRPr="00FD243F" w:rsidRDefault="00D60389" w:rsidP="00D60389">
      <w:pPr>
        <w:numPr>
          <w:ilvl w:val="0"/>
          <w:numId w:val="33"/>
        </w:numPr>
        <w:spacing w:after="0" w:line="276" w:lineRule="auto"/>
        <w:ind w:left="0" w:firstLine="0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FD243F">
        <w:rPr>
          <w:rFonts w:ascii="Arial" w:eastAsia="Times New Roman" w:hAnsi="Arial" w:cs="Arial"/>
          <w:b/>
          <w:sz w:val="24"/>
          <w:szCs w:val="24"/>
        </w:rPr>
        <w:t xml:space="preserve">29 </w:t>
      </w:r>
      <w:proofErr w:type="spellStart"/>
      <w:r w:rsidRPr="00FD243F">
        <w:rPr>
          <w:rFonts w:ascii="Arial" w:eastAsia="Times New Roman" w:hAnsi="Arial" w:cs="Arial"/>
          <w:b/>
          <w:sz w:val="24"/>
          <w:szCs w:val="24"/>
        </w:rPr>
        <w:t>avertismente</w:t>
      </w:r>
      <w:proofErr w:type="spellEnd"/>
      <w:r w:rsidRPr="00FD243F">
        <w:rPr>
          <w:rFonts w:ascii="Arial" w:eastAsia="Times New Roman" w:hAnsi="Arial" w:cs="Arial"/>
          <w:b/>
          <w:sz w:val="24"/>
          <w:szCs w:val="24"/>
        </w:rPr>
        <w:t>;</w:t>
      </w:r>
    </w:p>
    <w:p w:rsidR="00400A74" w:rsidRPr="00400A74" w:rsidRDefault="00D60389" w:rsidP="00400A74">
      <w:pPr>
        <w:numPr>
          <w:ilvl w:val="0"/>
          <w:numId w:val="33"/>
        </w:numPr>
        <w:spacing w:after="0" w:line="276" w:lineRule="auto"/>
        <w:ind w:left="0" w:firstLine="0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FD243F">
        <w:rPr>
          <w:rFonts w:ascii="Arial" w:eastAsia="Times New Roman" w:hAnsi="Arial" w:cs="Arial"/>
          <w:b/>
          <w:sz w:val="24"/>
          <w:szCs w:val="24"/>
        </w:rPr>
        <w:t xml:space="preserve">39 </w:t>
      </w:r>
      <w:proofErr w:type="spellStart"/>
      <w:r w:rsidRPr="00FD243F">
        <w:rPr>
          <w:rFonts w:ascii="Arial" w:eastAsia="Times New Roman" w:hAnsi="Arial" w:cs="Arial"/>
          <w:b/>
          <w:sz w:val="24"/>
          <w:szCs w:val="24"/>
        </w:rPr>
        <w:t>amenzi</w:t>
      </w:r>
      <w:proofErr w:type="spellEnd"/>
      <w:r w:rsidRPr="00FD243F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FD243F">
        <w:rPr>
          <w:rFonts w:ascii="Arial" w:eastAsia="Times New Roman" w:hAnsi="Arial" w:cs="Arial"/>
          <w:b/>
          <w:sz w:val="24"/>
          <w:szCs w:val="24"/>
        </w:rPr>
        <w:t>în</w:t>
      </w:r>
      <w:proofErr w:type="spellEnd"/>
      <w:r w:rsidRPr="00FD243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FD243F">
        <w:rPr>
          <w:rFonts w:ascii="Arial" w:eastAsia="Times New Roman" w:hAnsi="Arial" w:cs="Arial"/>
          <w:b/>
          <w:sz w:val="24"/>
          <w:szCs w:val="24"/>
        </w:rPr>
        <w:t>valoare</w:t>
      </w:r>
      <w:proofErr w:type="spellEnd"/>
      <w:r w:rsidRPr="00FD243F">
        <w:rPr>
          <w:rFonts w:ascii="Arial" w:eastAsia="Times New Roman" w:hAnsi="Arial" w:cs="Arial"/>
          <w:b/>
          <w:sz w:val="24"/>
          <w:szCs w:val="24"/>
        </w:rPr>
        <w:t xml:space="preserve"> de 90600 lei.</w:t>
      </w:r>
    </w:p>
    <w:p w:rsidR="00D60389" w:rsidRDefault="00D60389" w:rsidP="00400A74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Au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fost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retrase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temporar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de la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comercializare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>:</w:t>
      </w:r>
    </w:p>
    <w:p w:rsidR="00D60389" w:rsidRPr="00400A74" w:rsidRDefault="002715BC" w:rsidP="002715BC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0A74">
        <w:rPr>
          <w:rFonts w:ascii="Arial" w:eastAsia="Times New Roman" w:hAnsi="Arial" w:cs="Arial"/>
          <w:sz w:val="24"/>
          <w:szCs w:val="24"/>
        </w:rPr>
        <w:t xml:space="preserve">          -</w:t>
      </w:r>
      <w:r w:rsidR="00D60389" w:rsidRPr="00400A74">
        <w:rPr>
          <w:rFonts w:ascii="Arial" w:eastAsia="Times New Roman" w:hAnsi="Arial" w:cs="Arial"/>
          <w:sz w:val="24"/>
          <w:szCs w:val="24"/>
        </w:rPr>
        <w:t xml:space="preserve"> 2900 </w:t>
      </w:r>
      <w:proofErr w:type="spellStart"/>
      <w:r w:rsidR="00D60389" w:rsidRPr="00400A74">
        <w:rPr>
          <w:rFonts w:ascii="Arial" w:eastAsia="Times New Roman" w:hAnsi="Arial" w:cs="Arial"/>
          <w:sz w:val="24"/>
          <w:szCs w:val="24"/>
        </w:rPr>
        <w:t>bucăți</w:t>
      </w:r>
      <w:proofErr w:type="spellEnd"/>
      <w:r w:rsidR="00D60389" w:rsidRPr="00400A74">
        <w:rPr>
          <w:rFonts w:ascii="Arial" w:eastAsia="Times New Roman" w:hAnsi="Arial" w:cs="Arial"/>
          <w:sz w:val="24"/>
          <w:szCs w:val="24"/>
        </w:rPr>
        <w:t xml:space="preserve"> (diverse </w:t>
      </w:r>
      <w:proofErr w:type="spellStart"/>
      <w:r w:rsidR="00D60389" w:rsidRPr="00400A74">
        <w:rPr>
          <w:rFonts w:ascii="Arial" w:eastAsia="Times New Roman" w:hAnsi="Arial" w:cs="Arial"/>
          <w:sz w:val="24"/>
          <w:szCs w:val="24"/>
        </w:rPr>
        <w:t>tipuri</w:t>
      </w:r>
      <w:proofErr w:type="spellEnd"/>
      <w:r w:rsidR="00D60389" w:rsidRPr="00400A7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D60389" w:rsidRPr="00400A74">
        <w:rPr>
          <w:rFonts w:ascii="Arial" w:eastAsia="Times New Roman" w:hAnsi="Arial" w:cs="Arial"/>
          <w:sz w:val="24"/>
          <w:szCs w:val="24"/>
        </w:rPr>
        <w:t>produse</w:t>
      </w:r>
      <w:proofErr w:type="spellEnd"/>
      <w:r w:rsidR="00D60389" w:rsidRPr="00400A7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D60389" w:rsidRPr="00400A74">
        <w:rPr>
          <w:rFonts w:ascii="Arial" w:eastAsia="Times New Roman" w:hAnsi="Arial" w:cs="Arial"/>
          <w:sz w:val="24"/>
          <w:szCs w:val="24"/>
        </w:rPr>
        <w:t>precum</w:t>
      </w:r>
      <w:proofErr w:type="spellEnd"/>
      <w:r w:rsidR="00D60389" w:rsidRPr="00400A74">
        <w:rPr>
          <w:rFonts w:ascii="Arial" w:eastAsia="Times New Roman" w:hAnsi="Arial" w:cs="Arial"/>
          <w:sz w:val="24"/>
          <w:szCs w:val="24"/>
        </w:rPr>
        <w:t xml:space="preserve"> condiment, </w:t>
      </w:r>
      <w:proofErr w:type="spellStart"/>
      <w:r w:rsidR="00D60389" w:rsidRPr="00400A74">
        <w:rPr>
          <w:rFonts w:ascii="Arial" w:eastAsia="Times New Roman" w:hAnsi="Arial" w:cs="Arial"/>
          <w:sz w:val="24"/>
          <w:szCs w:val="24"/>
        </w:rPr>
        <w:t>plante</w:t>
      </w:r>
      <w:proofErr w:type="spellEnd"/>
      <w:r w:rsidR="00D60389" w:rsidRPr="00400A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60389" w:rsidRPr="00400A74">
        <w:rPr>
          <w:rFonts w:ascii="Arial" w:eastAsia="Times New Roman" w:hAnsi="Arial" w:cs="Arial"/>
          <w:sz w:val="24"/>
          <w:szCs w:val="24"/>
        </w:rPr>
        <w:t>aromatice</w:t>
      </w:r>
      <w:proofErr w:type="spellEnd"/>
      <w:r w:rsidR="00D60389" w:rsidRPr="00400A74">
        <w:rPr>
          <w:rFonts w:ascii="Arial" w:eastAsia="Times New Roman" w:hAnsi="Arial" w:cs="Arial"/>
          <w:sz w:val="24"/>
          <w:szCs w:val="24"/>
        </w:rPr>
        <w:t xml:space="preserve">), din care 2643 </w:t>
      </w:r>
      <w:proofErr w:type="spellStart"/>
      <w:r w:rsidR="00D60389" w:rsidRPr="00400A74">
        <w:rPr>
          <w:rFonts w:ascii="Arial" w:eastAsia="Times New Roman" w:hAnsi="Arial" w:cs="Arial"/>
          <w:sz w:val="24"/>
          <w:szCs w:val="24"/>
        </w:rPr>
        <w:t>bucăț</w:t>
      </w:r>
      <w:proofErr w:type="gramStart"/>
      <w:r w:rsidR="00D60389" w:rsidRPr="00400A74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="00D60389" w:rsidRPr="00400A74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="00D60389" w:rsidRPr="00400A74">
        <w:rPr>
          <w:rFonts w:ascii="Arial" w:eastAsia="Times New Roman" w:hAnsi="Arial" w:cs="Arial"/>
          <w:sz w:val="24"/>
          <w:szCs w:val="24"/>
        </w:rPr>
        <w:t>retrase</w:t>
      </w:r>
      <w:proofErr w:type="spellEnd"/>
      <w:proofErr w:type="gramEnd"/>
      <w:r w:rsidR="00D60389" w:rsidRPr="00400A74">
        <w:rPr>
          <w:rFonts w:ascii="Arial" w:eastAsia="Times New Roman" w:hAnsi="Arial" w:cs="Arial"/>
          <w:sz w:val="24"/>
          <w:szCs w:val="24"/>
        </w:rPr>
        <w:t xml:space="preserve"> de DSP </w:t>
      </w:r>
      <w:proofErr w:type="spellStart"/>
      <w:r w:rsidR="00D60389" w:rsidRPr="00400A74">
        <w:rPr>
          <w:rFonts w:ascii="Arial" w:eastAsia="Times New Roman" w:hAnsi="Arial" w:cs="Arial"/>
          <w:sz w:val="24"/>
          <w:szCs w:val="24"/>
        </w:rPr>
        <w:t>Brăila</w:t>
      </w:r>
      <w:proofErr w:type="spellEnd"/>
      <w:r w:rsidRPr="00400A74">
        <w:rPr>
          <w:rFonts w:ascii="Arial" w:eastAsia="Times New Roman" w:hAnsi="Arial" w:cs="Arial"/>
          <w:sz w:val="24"/>
          <w:szCs w:val="24"/>
        </w:rPr>
        <w:t>,</w:t>
      </w:r>
    </w:p>
    <w:p w:rsidR="00D60389" w:rsidRPr="00400A74" w:rsidRDefault="002715BC" w:rsidP="002715BC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0A74">
        <w:rPr>
          <w:rFonts w:ascii="Arial" w:eastAsia="Times New Roman" w:hAnsi="Arial" w:cs="Arial"/>
          <w:sz w:val="24"/>
          <w:szCs w:val="24"/>
        </w:rPr>
        <w:t xml:space="preserve">         - </w:t>
      </w:r>
      <w:r w:rsidR="00D60389" w:rsidRPr="00400A74">
        <w:rPr>
          <w:rFonts w:ascii="Arial" w:eastAsia="Times New Roman" w:hAnsi="Arial" w:cs="Arial"/>
          <w:sz w:val="24"/>
          <w:szCs w:val="24"/>
        </w:rPr>
        <w:t xml:space="preserve">4 kg </w:t>
      </w:r>
      <w:proofErr w:type="spellStart"/>
      <w:r w:rsidR="00D60389" w:rsidRPr="00400A74">
        <w:rPr>
          <w:rFonts w:ascii="Arial" w:eastAsia="Times New Roman" w:hAnsi="Arial" w:cs="Arial"/>
          <w:sz w:val="24"/>
          <w:szCs w:val="24"/>
        </w:rPr>
        <w:t>condimente</w:t>
      </w:r>
      <w:proofErr w:type="spellEnd"/>
      <w:r w:rsidR="00D60389" w:rsidRPr="00400A74">
        <w:rPr>
          <w:rFonts w:ascii="Arial" w:eastAsia="Times New Roman" w:hAnsi="Arial" w:cs="Arial"/>
          <w:sz w:val="24"/>
          <w:szCs w:val="24"/>
        </w:rPr>
        <w:t xml:space="preserve"> (DSP </w:t>
      </w:r>
      <w:proofErr w:type="spellStart"/>
      <w:r w:rsidR="00D60389" w:rsidRPr="00400A74">
        <w:rPr>
          <w:rFonts w:ascii="Arial" w:eastAsia="Times New Roman" w:hAnsi="Arial" w:cs="Arial"/>
          <w:sz w:val="24"/>
          <w:szCs w:val="24"/>
        </w:rPr>
        <w:t>Iași</w:t>
      </w:r>
      <w:proofErr w:type="spellEnd"/>
      <w:r w:rsidR="00D60389" w:rsidRPr="00400A74">
        <w:rPr>
          <w:rFonts w:ascii="Arial" w:eastAsia="Times New Roman" w:hAnsi="Arial" w:cs="Arial"/>
          <w:sz w:val="24"/>
          <w:szCs w:val="24"/>
        </w:rPr>
        <w:t>)</w:t>
      </w:r>
      <w:r w:rsidR="00400A74">
        <w:rPr>
          <w:rFonts w:ascii="Arial" w:eastAsia="Times New Roman" w:hAnsi="Arial" w:cs="Arial"/>
          <w:sz w:val="24"/>
          <w:szCs w:val="24"/>
        </w:rPr>
        <w:t>.</w:t>
      </w:r>
    </w:p>
    <w:p w:rsidR="00D60389" w:rsidRPr="00400A74" w:rsidRDefault="00D60389" w:rsidP="00D60389">
      <w:pPr>
        <w:spacing w:after="0"/>
        <w:contextualSpacing/>
        <w:rPr>
          <w:rFonts w:ascii="Arial" w:eastAsia="Times New Roman" w:hAnsi="Arial" w:cs="Arial"/>
          <w:sz w:val="24"/>
          <w:szCs w:val="24"/>
        </w:rPr>
      </w:pPr>
    </w:p>
    <w:p w:rsidR="006110D0" w:rsidRDefault="006110D0" w:rsidP="002715BC">
      <w:pPr>
        <w:spacing w:after="20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6110D0" w:rsidRPr="00BF3697" w:rsidRDefault="006110D0" w:rsidP="006110D0">
      <w:pPr>
        <w:pStyle w:val="NoSpacing"/>
        <w:ind w:left="360"/>
        <w:rPr>
          <w:rFonts w:ascii="Arial" w:hAnsi="Arial" w:cs="Arial"/>
          <w:b/>
        </w:rPr>
      </w:pPr>
    </w:p>
    <w:p w:rsidR="006110D0" w:rsidRPr="006110D0" w:rsidRDefault="006110D0" w:rsidP="006110D0">
      <w:pPr>
        <w:pStyle w:val="NoSpacing"/>
        <w:spacing w:line="276" w:lineRule="auto"/>
        <w:jc w:val="both"/>
        <w:rPr>
          <w:rFonts w:ascii="Arial" w:hAnsi="Arial" w:cs="Arial"/>
        </w:rPr>
      </w:pPr>
      <w:r w:rsidRPr="006110D0">
        <w:rPr>
          <w:rFonts w:ascii="Arial" w:hAnsi="Arial" w:cs="Arial"/>
        </w:rPr>
        <w:lastRenderedPageBreak/>
        <w:t xml:space="preserve">          Precizăm faptul că, în cadrul acţiunilor de control, în cazul identificării de </w:t>
      </w:r>
      <w:r w:rsidRPr="006110D0">
        <w:rPr>
          <w:rFonts w:ascii="Arial" w:eastAsia="Calibri" w:hAnsi="Arial" w:cs="Arial"/>
        </w:rPr>
        <w:t>neconformităţi,</w:t>
      </w:r>
      <w:r>
        <w:rPr>
          <w:rFonts w:ascii="Arial" w:hAnsi="Arial" w:cs="Arial"/>
        </w:rPr>
        <w:t xml:space="preserve"> </w:t>
      </w:r>
      <w:r w:rsidRPr="006110D0">
        <w:rPr>
          <w:rFonts w:ascii="Arial" w:eastAsia="Calibri" w:hAnsi="Arial" w:cs="Arial"/>
        </w:rPr>
        <w:t xml:space="preserve">inspectorii sanitari au informat </w:t>
      </w:r>
      <w:r w:rsidRPr="00CB2FA2">
        <w:rPr>
          <w:rFonts w:ascii="Arial" w:eastAsia="Calibri" w:hAnsi="Arial" w:cs="Arial"/>
          <w:b/>
        </w:rPr>
        <w:t>Inspecția Sanitară de Stat din cadrul Ministerului Sănătății care a transmis adrese direc</w:t>
      </w:r>
      <w:r w:rsidRPr="006110D0">
        <w:rPr>
          <w:rFonts w:ascii="Arial" w:eastAsia="Calibri" w:hAnsi="Arial" w:cs="Arial"/>
        </w:rPr>
        <w:t>ţiilor de sănătate publică în a căror arie teritorială își are sediul/punctul de lucru, producătorul/distribuitorul/furnizorul, în vederea dispunerii măsurilor legale care se impun.</w:t>
      </w:r>
    </w:p>
    <w:p w:rsidR="006110D0" w:rsidRPr="006110D0" w:rsidRDefault="006110D0" w:rsidP="006110D0">
      <w:pPr>
        <w:pStyle w:val="NoSpacing"/>
        <w:spacing w:line="276" w:lineRule="auto"/>
        <w:jc w:val="both"/>
        <w:rPr>
          <w:rFonts w:ascii="Arial" w:eastAsia="Calibri" w:hAnsi="Arial" w:cs="Arial"/>
        </w:rPr>
      </w:pPr>
    </w:p>
    <w:p w:rsidR="00D60389" w:rsidRDefault="00D60389" w:rsidP="002715BC">
      <w:pPr>
        <w:spacing w:after="200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Pentru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asigurarea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protecţiei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sănătăţii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inspectorii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sanitari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vor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efectua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recontroale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Calibri" w:hAnsi="Arial" w:cs="Arial"/>
          <w:sz w:val="24"/>
          <w:szCs w:val="24"/>
        </w:rPr>
        <w:t>unităţile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la care au </w:t>
      </w:r>
      <w:proofErr w:type="spellStart"/>
      <w:r>
        <w:rPr>
          <w:rFonts w:ascii="Arial" w:eastAsia="Calibri" w:hAnsi="Arial" w:cs="Arial"/>
          <w:sz w:val="24"/>
          <w:szCs w:val="24"/>
        </w:rPr>
        <w:t>fost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depistate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deficienţe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şi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neconformităţi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de la </w:t>
      </w:r>
      <w:proofErr w:type="spellStart"/>
      <w:r>
        <w:rPr>
          <w:rFonts w:ascii="Arial" w:eastAsia="Calibri" w:hAnsi="Arial" w:cs="Arial"/>
          <w:sz w:val="24"/>
          <w:szCs w:val="24"/>
        </w:rPr>
        <w:t>prevederile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legislaţiei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în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sz w:val="24"/>
          <w:szCs w:val="24"/>
        </w:rPr>
        <w:t>vigoare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.</w:t>
      </w:r>
      <w:proofErr w:type="gramEnd"/>
    </w:p>
    <w:p w:rsidR="00D60389" w:rsidRDefault="00D60389" w:rsidP="00D60389">
      <w:pPr>
        <w:spacing w:after="0"/>
        <w:ind w:firstLine="708"/>
        <w:jc w:val="center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  <w:bookmarkStart w:id="0" w:name="_GoBack"/>
      <w:bookmarkEnd w:id="0"/>
    </w:p>
    <w:p w:rsidR="00D60389" w:rsidRDefault="00D60389" w:rsidP="00D60389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:rsidR="00341B0D" w:rsidRPr="00D60389" w:rsidRDefault="00341B0D" w:rsidP="00D60389"/>
    <w:sectPr w:rsidR="00341B0D" w:rsidRPr="00D60389" w:rsidSect="00BF3C88">
      <w:headerReference w:type="default" r:id="rId8"/>
      <w:pgSz w:w="12240" w:h="15840"/>
      <w:pgMar w:top="851" w:right="1080" w:bottom="117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759" w:rsidRDefault="00037759" w:rsidP="00AE39A0">
      <w:pPr>
        <w:spacing w:after="0" w:line="240" w:lineRule="auto"/>
      </w:pPr>
      <w:r>
        <w:separator/>
      </w:r>
    </w:p>
  </w:endnote>
  <w:endnote w:type="continuationSeparator" w:id="0">
    <w:p w:rsidR="00037759" w:rsidRDefault="00037759" w:rsidP="00AE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759" w:rsidRDefault="00037759" w:rsidP="00AE39A0">
      <w:pPr>
        <w:spacing w:after="0" w:line="240" w:lineRule="auto"/>
      </w:pPr>
      <w:r>
        <w:separator/>
      </w:r>
    </w:p>
  </w:footnote>
  <w:footnote w:type="continuationSeparator" w:id="0">
    <w:p w:rsidR="00037759" w:rsidRDefault="00037759" w:rsidP="00AE3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034" w:rsidRPr="00505D02" w:rsidRDefault="00CA3034" w:rsidP="00505D02">
    <w:pPr>
      <w:spacing w:after="0" w:line="240" w:lineRule="auto"/>
      <w:jc w:val="both"/>
      <w:rPr>
        <w:rFonts w:ascii="Arial" w:eastAsia="Times New Roman" w:hAnsi="Arial" w:cs="Times New Roman"/>
        <w:b/>
        <w:sz w:val="24"/>
        <w:szCs w:val="24"/>
        <w:lang w:val="ro-RO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52C1F9A" wp14:editId="68C54CA8">
          <wp:simplePos x="0" y="0"/>
          <wp:positionH relativeFrom="column">
            <wp:posOffset>-396875</wp:posOffset>
          </wp:positionH>
          <wp:positionV relativeFrom="paragraph">
            <wp:posOffset>-113665</wp:posOffset>
          </wp:positionV>
          <wp:extent cx="1047750" cy="1057275"/>
          <wp:effectExtent l="1905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05D02">
      <w:rPr>
        <w:rFonts w:ascii="Arial" w:eastAsia="Times New Roman" w:hAnsi="Arial" w:cs="Times New Roman"/>
        <w:b/>
        <w:sz w:val="24"/>
        <w:szCs w:val="24"/>
      </w:rPr>
      <w:t xml:space="preserve">                    </w:t>
    </w:r>
    <w:r>
      <w:rPr>
        <w:rFonts w:ascii="Arial" w:eastAsia="Times New Roman" w:hAnsi="Arial" w:cs="Times New Roman"/>
        <w:b/>
        <w:sz w:val="24"/>
        <w:szCs w:val="24"/>
      </w:rPr>
      <w:t xml:space="preserve">                          </w:t>
    </w:r>
    <w:r w:rsidRPr="00505D02">
      <w:rPr>
        <w:rFonts w:ascii="Arial" w:eastAsia="Times New Roman" w:hAnsi="Arial" w:cs="Times New Roman"/>
        <w:b/>
        <w:sz w:val="24"/>
        <w:szCs w:val="24"/>
      </w:rPr>
      <w:t xml:space="preserve"> </w:t>
    </w:r>
    <w:r w:rsidRPr="00505D02">
      <w:rPr>
        <w:rFonts w:ascii="Arial" w:eastAsia="Times New Roman" w:hAnsi="Arial" w:cs="Times New Roman"/>
        <w:b/>
        <w:sz w:val="24"/>
        <w:szCs w:val="24"/>
        <w:lang w:val="ro-RO"/>
      </w:rPr>
      <w:t>MINISTERUL SÃNÃTÃŢII</w:t>
    </w:r>
  </w:p>
  <w:p w:rsidR="00CA3034" w:rsidRPr="00505D02" w:rsidRDefault="00CA3034" w:rsidP="00A11140">
    <w:pPr>
      <w:keepNext/>
      <w:spacing w:after="0" w:line="240" w:lineRule="auto"/>
      <w:jc w:val="both"/>
      <w:outlineLvl w:val="1"/>
      <w:rPr>
        <w:rFonts w:ascii="Arial" w:eastAsia="Arial Unicode MS" w:hAnsi="Arial" w:cs="Arial"/>
        <w:b/>
        <w:bCs/>
        <w:iCs/>
        <w:sz w:val="24"/>
        <w:szCs w:val="24"/>
        <w:lang w:val="ro-RO"/>
      </w:rPr>
    </w:pPr>
    <w:r w:rsidRPr="00505D02">
      <w:rPr>
        <w:rFonts w:ascii="Arial" w:eastAsia="Times New Roman" w:hAnsi="Arial" w:cs="Arial"/>
        <w:b/>
        <w:bCs/>
        <w:iCs/>
        <w:sz w:val="24"/>
        <w:szCs w:val="24"/>
        <w:lang w:val="ro-RO"/>
      </w:rPr>
      <w:t xml:space="preserve">                 </w:t>
    </w:r>
    <w:r>
      <w:rPr>
        <w:rFonts w:ascii="Arial" w:eastAsia="Times New Roman" w:hAnsi="Arial" w:cs="Arial"/>
        <w:b/>
        <w:bCs/>
        <w:iCs/>
        <w:sz w:val="24"/>
        <w:szCs w:val="24"/>
        <w:lang w:val="ro-RO"/>
      </w:rPr>
      <w:t xml:space="preserve">                      INSPECȚIA SANITARĂ DE STAT  </w:t>
    </w:r>
    <w:r w:rsidRPr="00505D02">
      <w:rPr>
        <w:rFonts w:ascii="Arial" w:eastAsia="Arial Unicode MS" w:hAnsi="Arial" w:cs="Arial"/>
        <w:b/>
        <w:bCs/>
        <w:iCs/>
        <w:sz w:val="24"/>
        <w:szCs w:val="24"/>
        <w:lang w:val="ro-RO"/>
      </w:rPr>
      <w:tab/>
    </w:r>
  </w:p>
  <w:p w:rsidR="00CA3034" w:rsidRPr="00505D02" w:rsidRDefault="00CA3034" w:rsidP="00505D02">
    <w:pPr>
      <w:spacing w:after="0" w:line="240" w:lineRule="auto"/>
      <w:jc w:val="both"/>
      <w:rPr>
        <w:rFonts w:ascii="Arial" w:eastAsia="Times New Roman" w:hAnsi="Arial" w:cs="Times New Roman"/>
        <w:sz w:val="24"/>
        <w:szCs w:val="24"/>
        <w:lang w:val="ro-RO"/>
      </w:rPr>
    </w:pPr>
    <w:r w:rsidRPr="00505D02">
      <w:rPr>
        <w:rFonts w:ascii="Arial" w:eastAsia="Times New Roman" w:hAnsi="Arial" w:cs="Times New Roman"/>
        <w:sz w:val="24"/>
        <w:szCs w:val="24"/>
        <w:lang w:val="ro-RO"/>
      </w:rPr>
      <w:t xml:space="preserve">     </w:t>
    </w:r>
    <w:r>
      <w:rPr>
        <w:rFonts w:ascii="Arial" w:eastAsia="Times New Roman" w:hAnsi="Arial" w:cs="Times New Roman"/>
        <w:sz w:val="24"/>
        <w:szCs w:val="24"/>
        <w:lang w:val="ro-RO"/>
      </w:rPr>
      <w:t xml:space="preserve">                      </w:t>
    </w:r>
    <w:r w:rsidRPr="00505D02">
      <w:rPr>
        <w:rFonts w:ascii="Arial" w:eastAsia="Times New Roman" w:hAnsi="Arial" w:cs="Times New Roman"/>
        <w:sz w:val="24"/>
        <w:szCs w:val="24"/>
        <w:lang w:val="ro-RO"/>
      </w:rPr>
      <w:t xml:space="preserve">Str. Cristian Popişteanu  nr.1-3, 010024, Bucureşti, </w:t>
    </w:r>
  </w:p>
  <w:p w:rsidR="00CA3034" w:rsidRPr="00505D02" w:rsidRDefault="00CA3034" w:rsidP="00505D02">
    <w:pPr>
      <w:spacing w:after="0" w:line="240" w:lineRule="auto"/>
      <w:ind w:left="1416" w:firstLine="708"/>
      <w:jc w:val="both"/>
      <w:rPr>
        <w:rFonts w:ascii="Arial" w:eastAsia="Times New Roman" w:hAnsi="Arial" w:cs="Times New Roman"/>
        <w:sz w:val="24"/>
        <w:szCs w:val="24"/>
        <w:lang w:val="ro-RO"/>
      </w:rPr>
    </w:pPr>
    <w:r w:rsidRPr="00505D02">
      <w:rPr>
        <w:rFonts w:ascii="Arial" w:eastAsia="Times New Roman" w:hAnsi="Arial" w:cs="Times New Roman"/>
        <w:sz w:val="24"/>
        <w:szCs w:val="24"/>
        <w:lang w:val="ro-RO"/>
      </w:rPr>
      <w:t xml:space="preserve">                    </w:t>
    </w:r>
    <w:r>
      <w:rPr>
        <w:rFonts w:ascii="Arial" w:eastAsia="Times New Roman" w:hAnsi="Arial" w:cs="Times New Roman"/>
        <w:sz w:val="24"/>
        <w:szCs w:val="24"/>
        <w:lang w:val="ro-RO"/>
      </w:rPr>
      <w:t xml:space="preserve">  </w:t>
    </w:r>
    <w:r w:rsidRPr="00505D02">
      <w:rPr>
        <w:rFonts w:ascii="Arial" w:eastAsia="Times New Roman" w:hAnsi="Arial" w:cs="Times New Roman"/>
        <w:sz w:val="24"/>
        <w:szCs w:val="24"/>
        <w:lang w:val="ro-RO"/>
      </w:rPr>
      <w:t xml:space="preserve">    ROMANIA</w:t>
    </w:r>
  </w:p>
  <w:p w:rsidR="00CA3034" w:rsidRPr="00505D02" w:rsidRDefault="00CA3034" w:rsidP="00505D02">
    <w:pPr>
      <w:tabs>
        <w:tab w:val="center" w:pos="4536"/>
        <w:tab w:val="right" w:pos="9072"/>
      </w:tabs>
      <w:spacing w:after="0" w:line="240" w:lineRule="auto"/>
      <w:jc w:val="both"/>
      <w:rPr>
        <w:rFonts w:ascii="Trebuchet MS" w:eastAsia="MS Mincho" w:hAnsi="Trebuchet MS" w:cs="Times New Roman"/>
      </w:rPr>
    </w:pPr>
    <w:r w:rsidRPr="00505D02">
      <w:rPr>
        <w:rFonts w:ascii="Arial" w:eastAsia="Times New Roman" w:hAnsi="Arial" w:cs="Times New Roman"/>
        <w:sz w:val="24"/>
        <w:szCs w:val="24"/>
        <w:lang w:val="ro-RO"/>
      </w:rPr>
      <w:t xml:space="preserve">        </w:t>
    </w:r>
    <w:r>
      <w:rPr>
        <w:rFonts w:ascii="Arial" w:eastAsia="Times New Roman" w:hAnsi="Arial" w:cs="Times New Roman"/>
        <w:sz w:val="24"/>
        <w:szCs w:val="24"/>
        <w:lang w:val="ro-RO"/>
      </w:rPr>
      <w:t xml:space="preserve">                     </w:t>
    </w:r>
    <w:r w:rsidRPr="00505D02">
      <w:rPr>
        <w:rFonts w:ascii="Arial" w:eastAsia="Times New Roman" w:hAnsi="Arial" w:cs="Times New Roman"/>
        <w:sz w:val="24"/>
        <w:szCs w:val="24"/>
        <w:lang w:val="ro-RO"/>
      </w:rPr>
      <w:t xml:space="preserve"> </w:t>
    </w:r>
    <w:r>
      <w:rPr>
        <w:rFonts w:ascii="Arial" w:eastAsia="Times New Roman" w:hAnsi="Arial" w:cs="Times New Roman"/>
        <w:sz w:val="24"/>
        <w:szCs w:val="24"/>
        <w:lang w:val="ro-RO"/>
      </w:rPr>
      <w:t xml:space="preserve"> </w:t>
    </w:r>
    <w:r w:rsidRPr="00505D02">
      <w:rPr>
        <w:rFonts w:ascii="Arial" w:eastAsia="Times New Roman" w:hAnsi="Arial" w:cs="Times New Roman"/>
        <w:sz w:val="24"/>
        <w:szCs w:val="24"/>
        <w:lang w:val="ro-RO"/>
      </w:rPr>
      <w:t xml:space="preserve"> Telefon: 021/ 3072.557,  FAX: 021 / 3072560</w:t>
    </w:r>
  </w:p>
  <w:p w:rsidR="00CA3034" w:rsidRDefault="00CA30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</w:abstractNum>
  <w:abstractNum w:abstractNumId="3" w15:restartNumberingAfterBreak="0">
    <w:nsid w:val="029B2350"/>
    <w:multiLevelType w:val="hybridMultilevel"/>
    <w:tmpl w:val="B830A466"/>
    <w:lvl w:ilvl="0" w:tplc="3BCEA5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67B33"/>
    <w:multiLevelType w:val="hybridMultilevel"/>
    <w:tmpl w:val="C8BEB3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3C4CE2">
      <w:start w:val="16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D32907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F2F5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04CEE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0A126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22D8D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AA4CCC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28DAA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0C485DB0"/>
    <w:multiLevelType w:val="hybridMultilevel"/>
    <w:tmpl w:val="AD4480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C030F"/>
    <w:multiLevelType w:val="hybridMultilevel"/>
    <w:tmpl w:val="94FE51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848D5A">
      <w:start w:val="4969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252A28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88A51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AE6C1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C8D9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6CF3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B22D7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48EA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57A3F"/>
    <w:multiLevelType w:val="hybridMultilevel"/>
    <w:tmpl w:val="30EC3CB4"/>
    <w:lvl w:ilvl="0" w:tplc="4EB01B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76E98"/>
    <w:multiLevelType w:val="hybridMultilevel"/>
    <w:tmpl w:val="DC7E5BFA"/>
    <w:lvl w:ilvl="0" w:tplc="2558F07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5656CD5"/>
    <w:multiLevelType w:val="hybridMultilevel"/>
    <w:tmpl w:val="04BAD242"/>
    <w:lvl w:ilvl="0" w:tplc="222096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8708D"/>
    <w:multiLevelType w:val="hybridMultilevel"/>
    <w:tmpl w:val="B0EE0D9E"/>
    <w:lvl w:ilvl="0" w:tplc="470634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250A1"/>
    <w:multiLevelType w:val="hybridMultilevel"/>
    <w:tmpl w:val="47BE9B96"/>
    <w:lvl w:ilvl="0" w:tplc="EBF4A4F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27C08"/>
    <w:multiLevelType w:val="hybridMultilevel"/>
    <w:tmpl w:val="551EC6FA"/>
    <w:lvl w:ilvl="0" w:tplc="66E28B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07061"/>
    <w:multiLevelType w:val="hybridMultilevel"/>
    <w:tmpl w:val="D4C4E20E"/>
    <w:lvl w:ilvl="0" w:tplc="28FCC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22BF1"/>
    <w:multiLevelType w:val="hybridMultilevel"/>
    <w:tmpl w:val="C792D3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925C5"/>
    <w:multiLevelType w:val="hybridMultilevel"/>
    <w:tmpl w:val="C000740E"/>
    <w:lvl w:ilvl="0" w:tplc="D76837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F27FF"/>
    <w:multiLevelType w:val="hybridMultilevel"/>
    <w:tmpl w:val="810E7C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06A60"/>
    <w:multiLevelType w:val="hybridMultilevel"/>
    <w:tmpl w:val="1ECE3A96"/>
    <w:lvl w:ilvl="0" w:tplc="068EFA54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451607"/>
    <w:multiLevelType w:val="hybridMultilevel"/>
    <w:tmpl w:val="8604ABEE"/>
    <w:lvl w:ilvl="0" w:tplc="61EC376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6BA0AD7"/>
    <w:multiLevelType w:val="hybridMultilevel"/>
    <w:tmpl w:val="7562A3FE"/>
    <w:lvl w:ilvl="0" w:tplc="E932D5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B4C5F"/>
    <w:multiLevelType w:val="hybridMultilevel"/>
    <w:tmpl w:val="B3846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51289"/>
    <w:multiLevelType w:val="hybridMultilevel"/>
    <w:tmpl w:val="3B2C5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6462E"/>
    <w:multiLevelType w:val="hybridMultilevel"/>
    <w:tmpl w:val="52E0B2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31E88"/>
    <w:multiLevelType w:val="hybridMultilevel"/>
    <w:tmpl w:val="E7C4C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1558D"/>
    <w:multiLevelType w:val="hybridMultilevel"/>
    <w:tmpl w:val="B57E4428"/>
    <w:lvl w:ilvl="0" w:tplc="0409000B">
      <w:start w:val="1"/>
      <w:numFmt w:val="bullet"/>
      <w:lvlText w:val=""/>
      <w:lvlJc w:val="left"/>
      <w:pPr>
        <w:ind w:left="64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5" w15:restartNumberingAfterBreak="0">
    <w:nsid w:val="53442472"/>
    <w:multiLevelType w:val="hybridMultilevel"/>
    <w:tmpl w:val="0392381E"/>
    <w:lvl w:ilvl="0" w:tplc="27E02ED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82345"/>
    <w:multiLevelType w:val="hybridMultilevel"/>
    <w:tmpl w:val="DD7A1CA2"/>
    <w:lvl w:ilvl="0" w:tplc="2612F790">
      <w:numFmt w:val="bullet"/>
      <w:lvlText w:val="-"/>
      <w:lvlJc w:val="left"/>
      <w:pPr>
        <w:ind w:left="27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7" w15:restartNumberingAfterBreak="0">
    <w:nsid w:val="5EE4233C"/>
    <w:multiLevelType w:val="hybridMultilevel"/>
    <w:tmpl w:val="B06CA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80A0A"/>
    <w:multiLevelType w:val="hybridMultilevel"/>
    <w:tmpl w:val="9516F366"/>
    <w:lvl w:ilvl="0" w:tplc="5E100972">
      <w:start w:val="6"/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9" w15:restartNumberingAfterBreak="0">
    <w:nsid w:val="69680056"/>
    <w:multiLevelType w:val="hybridMultilevel"/>
    <w:tmpl w:val="469C358C"/>
    <w:lvl w:ilvl="0" w:tplc="ED8E1A6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CE84407"/>
    <w:multiLevelType w:val="hybridMultilevel"/>
    <w:tmpl w:val="45C890EC"/>
    <w:lvl w:ilvl="0" w:tplc="4C2239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5038B"/>
    <w:multiLevelType w:val="hybridMultilevel"/>
    <w:tmpl w:val="1B7809BE"/>
    <w:lvl w:ilvl="0" w:tplc="E422B2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978EC"/>
    <w:multiLevelType w:val="hybridMultilevel"/>
    <w:tmpl w:val="892858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5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9"/>
  </w:num>
  <w:num w:numId="7">
    <w:abstractNumId w:val="4"/>
  </w:num>
  <w:num w:numId="8">
    <w:abstractNumId w:val="31"/>
  </w:num>
  <w:num w:numId="9">
    <w:abstractNumId w:val="3"/>
  </w:num>
  <w:num w:numId="10">
    <w:abstractNumId w:val="5"/>
  </w:num>
  <w:num w:numId="11">
    <w:abstractNumId w:val="2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2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2"/>
  </w:num>
  <w:num w:numId="19">
    <w:abstractNumId w:val="9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0"/>
  </w:num>
  <w:num w:numId="23">
    <w:abstractNumId w:val="24"/>
  </w:num>
  <w:num w:numId="24">
    <w:abstractNumId w:val="32"/>
  </w:num>
  <w:num w:numId="25">
    <w:abstractNumId w:val="16"/>
  </w:num>
  <w:num w:numId="26">
    <w:abstractNumId w:val="6"/>
  </w:num>
  <w:num w:numId="27">
    <w:abstractNumId w:val="6"/>
  </w:num>
  <w:num w:numId="28">
    <w:abstractNumId w:val="10"/>
  </w:num>
  <w:num w:numId="29">
    <w:abstractNumId w:val="21"/>
  </w:num>
  <w:num w:numId="30">
    <w:abstractNumId w:val="22"/>
  </w:num>
  <w:num w:numId="31">
    <w:abstractNumId w:val="18"/>
  </w:num>
  <w:num w:numId="32">
    <w:abstractNumId w:val="29"/>
  </w:num>
  <w:num w:numId="33">
    <w:abstractNumId w:val="7"/>
  </w:num>
  <w:num w:numId="34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0"/>
    <w:rsid w:val="0000251B"/>
    <w:rsid w:val="00003092"/>
    <w:rsid w:val="0000366C"/>
    <w:rsid w:val="00004442"/>
    <w:rsid w:val="00005578"/>
    <w:rsid w:val="00010166"/>
    <w:rsid w:val="00011A74"/>
    <w:rsid w:val="00011B07"/>
    <w:rsid w:val="000120E3"/>
    <w:rsid w:val="00015978"/>
    <w:rsid w:val="00017978"/>
    <w:rsid w:val="00017A0B"/>
    <w:rsid w:val="00023D52"/>
    <w:rsid w:val="0002402B"/>
    <w:rsid w:val="00025342"/>
    <w:rsid w:val="00026FDE"/>
    <w:rsid w:val="00027149"/>
    <w:rsid w:val="00027AD0"/>
    <w:rsid w:val="00033520"/>
    <w:rsid w:val="00034CDB"/>
    <w:rsid w:val="000364A1"/>
    <w:rsid w:val="00037759"/>
    <w:rsid w:val="000429CE"/>
    <w:rsid w:val="000431BD"/>
    <w:rsid w:val="00046025"/>
    <w:rsid w:val="0004613F"/>
    <w:rsid w:val="00051162"/>
    <w:rsid w:val="000514E3"/>
    <w:rsid w:val="0005445B"/>
    <w:rsid w:val="00054DFE"/>
    <w:rsid w:val="00055E32"/>
    <w:rsid w:val="00056AEE"/>
    <w:rsid w:val="000602AE"/>
    <w:rsid w:val="00066401"/>
    <w:rsid w:val="00070665"/>
    <w:rsid w:val="0007162F"/>
    <w:rsid w:val="000727F1"/>
    <w:rsid w:val="00072EAE"/>
    <w:rsid w:val="000761AA"/>
    <w:rsid w:val="000767BD"/>
    <w:rsid w:val="00076D94"/>
    <w:rsid w:val="0007760A"/>
    <w:rsid w:val="00077853"/>
    <w:rsid w:val="00080582"/>
    <w:rsid w:val="00081B97"/>
    <w:rsid w:val="00081BA5"/>
    <w:rsid w:val="00082B86"/>
    <w:rsid w:val="00084DAD"/>
    <w:rsid w:val="00084E9E"/>
    <w:rsid w:val="00085157"/>
    <w:rsid w:val="00086ABE"/>
    <w:rsid w:val="0008714C"/>
    <w:rsid w:val="00095563"/>
    <w:rsid w:val="00097C13"/>
    <w:rsid w:val="00097E15"/>
    <w:rsid w:val="000A4E56"/>
    <w:rsid w:val="000B0A89"/>
    <w:rsid w:val="000B1093"/>
    <w:rsid w:val="000B6376"/>
    <w:rsid w:val="000B6931"/>
    <w:rsid w:val="000C22A0"/>
    <w:rsid w:val="000C4880"/>
    <w:rsid w:val="000C4DE9"/>
    <w:rsid w:val="000D148B"/>
    <w:rsid w:val="000D26DC"/>
    <w:rsid w:val="000D36F2"/>
    <w:rsid w:val="000D456D"/>
    <w:rsid w:val="000E26B1"/>
    <w:rsid w:val="000E2E3C"/>
    <w:rsid w:val="000E381F"/>
    <w:rsid w:val="000E7457"/>
    <w:rsid w:val="000F0239"/>
    <w:rsid w:val="000F085F"/>
    <w:rsid w:val="000F0D5C"/>
    <w:rsid w:val="000F1407"/>
    <w:rsid w:val="000F1E7D"/>
    <w:rsid w:val="000F4600"/>
    <w:rsid w:val="000F5CBE"/>
    <w:rsid w:val="000F673C"/>
    <w:rsid w:val="0010319E"/>
    <w:rsid w:val="0010409F"/>
    <w:rsid w:val="00104D27"/>
    <w:rsid w:val="00107CF6"/>
    <w:rsid w:val="00110011"/>
    <w:rsid w:val="00112E24"/>
    <w:rsid w:val="00114D2A"/>
    <w:rsid w:val="00116046"/>
    <w:rsid w:val="00122F8F"/>
    <w:rsid w:val="0012321B"/>
    <w:rsid w:val="00123E83"/>
    <w:rsid w:val="001241DB"/>
    <w:rsid w:val="0012660E"/>
    <w:rsid w:val="00130452"/>
    <w:rsid w:val="00131D45"/>
    <w:rsid w:val="001400D5"/>
    <w:rsid w:val="00140110"/>
    <w:rsid w:val="00141D99"/>
    <w:rsid w:val="0014202C"/>
    <w:rsid w:val="00142180"/>
    <w:rsid w:val="001424DA"/>
    <w:rsid w:val="00143457"/>
    <w:rsid w:val="00144350"/>
    <w:rsid w:val="001445F1"/>
    <w:rsid w:val="00144B4B"/>
    <w:rsid w:val="001452F7"/>
    <w:rsid w:val="00146DB7"/>
    <w:rsid w:val="00147105"/>
    <w:rsid w:val="00147853"/>
    <w:rsid w:val="00153B87"/>
    <w:rsid w:val="00154E07"/>
    <w:rsid w:val="00155BF2"/>
    <w:rsid w:val="00155BFD"/>
    <w:rsid w:val="001566CE"/>
    <w:rsid w:val="00157BF0"/>
    <w:rsid w:val="00162F8C"/>
    <w:rsid w:val="00167262"/>
    <w:rsid w:val="00171289"/>
    <w:rsid w:val="00171668"/>
    <w:rsid w:val="00171B76"/>
    <w:rsid w:val="001720EE"/>
    <w:rsid w:val="001728F0"/>
    <w:rsid w:val="00172FA5"/>
    <w:rsid w:val="001732C5"/>
    <w:rsid w:val="0017545D"/>
    <w:rsid w:val="00177ABF"/>
    <w:rsid w:val="00177B3B"/>
    <w:rsid w:val="00181685"/>
    <w:rsid w:val="00181C09"/>
    <w:rsid w:val="00184544"/>
    <w:rsid w:val="0019106D"/>
    <w:rsid w:val="00191206"/>
    <w:rsid w:val="00191E5C"/>
    <w:rsid w:val="00193EF4"/>
    <w:rsid w:val="001941D7"/>
    <w:rsid w:val="001947DB"/>
    <w:rsid w:val="001956CA"/>
    <w:rsid w:val="00195CA8"/>
    <w:rsid w:val="0019637E"/>
    <w:rsid w:val="00197A69"/>
    <w:rsid w:val="001A3832"/>
    <w:rsid w:val="001A4905"/>
    <w:rsid w:val="001A4C12"/>
    <w:rsid w:val="001A5D9F"/>
    <w:rsid w:val="001A695B"/>
    <w:rsid w:val="001A6E76"/>
    <w:rsid w:val="001B19C6"/>
    <w:rsid w:val="001B5007"/>
    <w:rsid w:val="001B6C59"/>
    <w:rsid w:val="001C1281"/>
    <w:rsid w:val="001C4BF0"/>
    <w:rsid w:val="001C68AB"/>
    <w:rsid w:val="001C70DC"/>
    <w:rsid w:val="001D0046"/>
    <w:rsid w:val="001D1053"/>
    <w:rsid w:val="001D146D"/>
    <w:rsid w:val="001D1C1F"/>
    <w:rsid w:val="001D2714"/>
    <w:rsid w:val="001D27E8"/>
    <w:rsid w:val="001D2CF7"/>
    <w:rsid w:val="001D3FE4"/>
    <w:rsid w:val="001D4BB3"/>
    <w:rsid w:val="001D4D97"/>
    <w:rsid w:val="001D66A6"/>
    <w:rsid w:val="001E0C8A"/>
    <w:rsid w:val="001E4C19"/>
    <w:rsid w:val="001E6F28"/>
    <w:rsid w:val="001F11B1"/>
    <w:rsid w:val="001F373F"/>
    <w:rsid w:val="001F3DAA"/>
    <w:rsid w:val="001F47C9"/>
    <w:rsid w:val="00201991"/>
    <w:rsid w:val="00202B8D"/>
    <w:rsid w:val="00203148"/>
    <w:rsid w:val="00203E12"/>
    <w:rsid w:val="002041E1"/>
    <w:rsid w:val="00206740"/>
    <w:rsid w:val="00207BCD"/>
    <w:rsid w:val="002117ED"/>
    <w:rsid w:val="0021371D"/>
    <w:rsid w:val="002137BE"/>
    <w:rsid w:val="002143BF"/>
    <w:rsid w:val="00214954"/>
    <w:rsid w:val="00214B5D"/>
    <w:rsid w:val="002211A4"/>
    <w:rsid w:val="00221F7A"/>
    <w:rsid w:val="002277A9"/>
    <w:rsid w:val="002309E7"/>
    <w:rsid w:val="00232A2D"/>
    <w:rsid w:val="00232D18"/>
    <w:rsid w:val="002345FC"/>
    <w:rsid w:val="00235099"/>
    <w:rsid w:val="00235299"/>
    <w:rsid w:val="0023681D"/>
    <w:rsid w:val="00236ACF"/>
    <w:rsid w:val="00236F75"/>
    <w:rsid w:val="002408C7"/>
    <w:rsid w:val="00241572"/>
    <w:rsid w:val="00242BE9"/>
    <w:rsid w:val="00242CB1"/>
    <w:rsid w:val="00243B9E"/>
    <w:rsid w:val="0024604F"/>
    <w:rsid w:val="002510E6"/>
    <w:rsid w:val="00251130"/>
    <w:rsid w:val="002535C0"/>
    <w:rsid w:val="00253AD2"/>
    <w:rsid w:val="002540B0"/>
    <w:rsid w:val="0025493A"/>
    <w:rsid w:val="002601C7"/>
    <w:rsid w:val="0026106F"/>
    <w:rsid w:val="002611AA"/>
    <w:rsid w:val="002618D4"/>
    <w:rsid w:val="00264E39"/>
    <w:rsid w:val="002655EA"/>
    <w:rsid w:val="00265C99"/>
    <w:rsid w:val="00270050"/>
    <w:rsid w:val="002715BC"/>
    <w:rsid w:val="0027189E"/>
    <w:rsid w:val="002727F3"/>
    <w:rsid w:val="00274A42"/>
    <w:rsid w:val="00275C2A"/>
    <w:rsid w:val="00277F16"/>
    <w:rsid w:val="00280207"/>
    <w:rsid w:val="00281B65"/>
    <w:rsid w:val="00281B99"/>
    <w:rsid w:val="00284ED0"/>
    <w:rsid w:val="00285655"/>
    <w:rsid w:val="002879EA"/>
    <w:rsid w:val="00287A36"/>
    <w:rsid w:val="00292E60"/>
    <w:rsid w:val="00294F83"/>
    <w:rsid w:val="0029534B"/>
    <w:rsid w:val="00295489"/>
    <w:rsid w:val="00296274"/>
    <w:rsid w:val="00296B9C"/>
    <w:rsid w:val="002971EB"/>
    <w:rsid w:val="002A1E6F"/>
    <w:rsid w:val="002A340F"/>
    <w:rsid w:val="002B0AA7"/>
    <w:rsid w:val="002B0E3E"/>
    <w:rsid w:val="002B149C"/>
    <w:rsid w:val="002B1B42"/>
    <w:rsid w:val="002B1E2A"/>
    <w:rsid w:val="002B4922"/>
    <w:rsid w:val="002B52D2"/>
    <w:rsid w:val="002B5377"/>
    <w:rsid w:val="002B54D5"/>
    <w:rsid w:val="002B5EE1"/>
    <w:rsid w:val="002C2CFE"/>
    <w:rsid w:val="002C5FC7"/>
    <w:rsid w:val="002C7584"/>
    <w:rsid w:val="002C7FBA"/>
    <w:rsid w:val="002D0FC5"/>
    <w:rsid w:val="002D148D"/>
    <w:rsid w:val="002D1696"/>
    <w:rsid w:val="002D21EF"/>
    <w:rsid w:val="002D255E"/>
    <w:rsid w:val="002D2FC4"/>
    <w:rsid w:val="002D35C8"/>
    <w:rsid w:val="002D4B91"/>
    <w:rsid w:val="002D7227"/>
    <w:rsid w:val="002E3202"/>
    <w:rsid w:val="002E32D2"/>
    <w:rsid w:val="002E498F"/>
    <w:rsid w:val="002E5421"/>
    <w:rsid w:val="002E65A0"/>
    <w:rsid w:val="002E699E"/>
    <w:rsid w:val="002E7BF0"/>
    <w:rsid w:val="002F04E8"/>
    <w:rsid w:val="002F0553"/>
    <w:rsid w:val="002F1103"/>
    <w:rsid w:val="002F192D"/>
    <w:rsid w:val="002F1A76"/>
    <w:rsid w:val="002F1B92"/>
    <w:rsid w:val="002F34CC"/>
    <w:rsid w:val="003004E5"/>
    <w:rsid w:val="003012C3"/>
    <w:rsid w:val="00301A42"/>
    <w:rsid w:val="00301FC3"/>
    <w:rsid w:val="003029DC"/>
    <w:rsid w:val="0030662E"/>
    <w:rsid w:val="0030703A"/>
    <w:rsid w:val="00312071"/>
    <w:rsid w:val="00313B3C"/>
    <w:rsid w:val="00314E15"/>
    <w:rsid w:val="00317B54"/>
    <w:rsid w:val="00320A42"/>
    <w:rsid w:val="00320D06"/>
    <w:rsid w:val="00323D80"/>
    <w:rsid w:val="00325544"/>
    <w:rsid w:val="00326F51"/>
    <w:rsid w:val="0033012A"/>
    <w:rsid w:val="00331743"/>
    <w:rsid w:val="003332D6"/>
    <w:rsid w:val="00333EF5"/>
    <w:rsid w:val="003358AD"/>
    <w:rsid w:val="003371E6"/>
    <w:rsid w:val="00341B0D"/>
    <w:rsid w:val="00341F0C"/>
    <w:rsid w:val="0034360D"/>
    <w:rsid w:val="00343647"/>
    <w:rsid w:val="00345B4C"/>
    <w:rsid w:val="00345DAF"/>
    <w:rsid w:val="00347464"/>
    <w:rsid w:val="00351E53"/>
    <w:rsid w:val="00353BA0"/>
    <w:rsid w:val="00355692"/>
    <w:rsid w:val="00357111"/>
    <w:rsid w:val="00360341"/>
    <w:rsid w:val="003618B0"/>
    <w:rsid w:val="00362164"/>
    <w:rsid w:val="00362762"/>
    <w:rsid w:val="003628B1"/>
    <w:rsid w:val="00362EDD"/>
    <w:rsid w:val="003652B2"/>
    <w:rsid w:val="003678EF"/>
    <w:rsid w:val="00371A00"/>
    <w:rsid w:val="00371EEC"/>
    <w:rsid w:val="003742F7"/>
    <w:rsid w:val="003752E7"/>
    <w:rsid w:val="00375F6E"/>
    <w:rsid w:val="00376A0B"/>
    <w:rsid w:val="0037707E"/>
    <w:rsid w:val="003770B6"/>
    <w:rsid w:val="003838D7"/>
    <w:rsid w:val="00390582"/>
    <w:rsid w:val="00390975"/>
    <w:rsid w:val="00394717"/>
    <w:rsid w:val="00396104"/>
    <w:rsid w:val="003976B4"/>
    <w:rsid w:val="003976CE"/>
    <w:rsid w:val="003A25A6"/>
    <w:rsid w:val="003A31BF"/>
    <w:rsid w:val="003A3DA1"/>
    <w:rsid w:val="003A4F03"/>
    <w:rsid w:val="003A7749"/>
    <w:rsid w:val="003B170A"/>
    <w:rsid w:val="003B712D"/>
    <w:rsid w:val="003C1920"/>
    <w:rsid w:val="003C1AB8"/>
    <w:rsid w:val="003C38B0"/>
    <w:rsid w:val="003D0FD8"/>
    <w:rsid w:val="003D7924"/>
    <w:rsid w:val="003D7FFC"/>
    <w:rsid w:val="003E098F"/>
    <w:rsid w:val="003E1FB3"/>
    <w:rsid w:val="003E3651"/>
    <w:rsid w:val="003E5910"/>
    <w:rsid w:val="003E6A47"/>
    <w:rsid w:val="003E6D5C"/>
    <w:rsid w:val="003F1666"/>
    <w:rsid w:val="003F211B"/>
    <w:rsid w:val="003F4FD8"/>
    <w:rsid w:val="003F62F7"/>
    <w:rsid w:val="003F6637"/>
    <w:rsid w:val="003F7D58"/>
    <w:rsid w:val="00400A74"/>
    <w:rsid w:val="00406204"/>
    <w:rsid w:val="00406FE9"/>
    <w:rsid w:val="00407361"/>
    <w:rsid w:val="00413B02"/>
    <w:rsid w:val="00417628"/>
    <w:rsid w:val="0042423F"/>
    <w:rsid w:val="00424853"/>
    <w:rsid w:val="00430B35"/>
    <w:rsid w:val="00435D92"/>
    <w:rsid w:val="00435E39"/>
    <w:rsid w:val="00437EC6"/>
    <w:rsid w:val="0044135E"/>
    <w:rsid w:val="004466E2"/>
    <w:rsid w:val="0044672D"/>
    <w:rsid w:val="00446FBB"/>
    <w:rsid w:val="004558E3"/>
    <w:rsid w:val="00455DD1"/>
    <w:rsid w:val="00463FD6"/>
    <w:rsid w:val="0046463C"/>
    <w:rsid w:val="00465306"/>
    <w:rsid w:val="00470215"/>
    <w:rsid w:val="00470EBD"/>
    <w:rsid w:val="00470FFA"/>
    <w:rsid w:val="00471949"/>
    <w:rsid w:val="00471F06"/>
    <w:rsid w:val="00472D8C"/>
    <w:rsid w:val="00474430"/>
    <w:rsid w:val="004777A2"/>
    <w:rsid w:val="0048045C"/>
    <w:rsid w:val="004858F5"/>
    <w:rsid w:val="0048767A"/>
    <w:rsid w:val="00490D1A"/>
    <w:rsid w:val="004921FD"/>
    <w:rsid w:val="00494657"/>
    <w:rsid w:val="00495AEA"/>
    <w:rsid w:val="00495C70"/>
    <w:rsid w:val="00496CDB"/>
    <w:rsid w:val="00496E9B"/>
    <w:rsid w:val="00497C91"/>
    <w:rsid w:val="004A0367"/>
    <w:rsid w:val="004A07FA"/>
    <w:rsid w:val="004A36CF"/>
    <w:rsid w:val="004A4E58"/>
    <w:rsid w:val="004A5E49"/>
    <w:rsid w:val="004A6883"/>
    <w:rsid w:val="004A6C2A"/>
    <w:rsid w:val="004B1831"/>
    <w:rsid w:val="004B67F3"/>
    <w:rsid w:val="004B6B40"/>
    <w:rsid w:val="004B6E75"/>
    <w:rsid w:val="004C1768"/>
    <w:rsid w:val="004C2AA6"/>
    <w:rsid w:val="004C6293"/>
    <w:rsid w:val="004D41F6"/>
    <w:rsid w:val="004D6E6D"/>
    <w:rsid w:val="004D70AA"/>
    <w:rsid w:val="004D7270"/>
    <w:rsid w:val="004D76E8"/>
    <w:rsid w:val="004E0C71"/>
    <w:rsid w:val="004E1E52"/>
    <w:rsid w:val="004E2173"/>
    <w:rsid w:val="004E43C0"/>
    <w:rsid w:val="004E7BC8"/>
    <w:rsid w:val="004F0A12"/>
    <w:rsid w:val="004F13B6"/>
    <w:rsid w:val="004F42C9"/>
    <w:rsid w:val="004F4524"/>
    <w:rsid w:val="004F53B0"/>
    <w:rsid w:val="00501DBF"/>
    <w:rsid w:val="0050254D"/>
    <w:rsid w:val="00505C11"/>
    <w:rsid w:val="00505D02"/>
    <w:rsid w:val="005076DF"/>
    <w:rsid w:val="005129FE"/>
    <w:rsid w:val="005141E9"/>
    <w:rsid w:val="00517DB7"/>
    <w:rsid w:val="005217E3"/>
    <w:rsid w:val="00522ABD"/>
    <w:rsid w:val="00525E09"/>
    <w:rsid w:val="00530588"/>
    <w:rsid w:val="00534468"/>
    <w:rsid w:val="00537CEF"/>
    <w:rsid w:val="00540AEA"/>
    <w:rsid w:val="00541CD7"/>
    <w:rsid w:val="00545639"/>
    <w:rsid w:val="0054591B"/>
    <w:rsid w:val="00546124"/>
    <w:rsid w:val="005478FB"/>
    <w:rsid w:val="0056174B"/>
    <w:rsid w:val="00563C6F"/>
    <w:rsid w:val="005667C1"/>
    <w:rsid w:val="00571F21"/>
    <w:rsid w:val="00582325"/>
    <w:rsid w:val="0058431F"/>
    <w:rsid w:val="0058552C"/>
    <w:rsid w:val="00586972"/>
    <w:rsid w:val="00591B38"/>
    <w:rsid w:val="00592976"/>
    <w:rsid w:val="00593DD1"/>
    <w:rsid w:val="005957E7"/>
    <w:rsid w:val="00596791"/>
    <w:rsid w:val="005A1C46"/>
    <w:rsid w:val="005A354C"/>
    <w:rsid w:val="005A4880"/>
    <w:rsid w:val="005A4B47"/>
    <w:rsid w:val="005A6A48"/>
    <w:rsid w:val="005A6C67"/>
    <w:rsid w:val="005B016A"/>
    <w:rsid w:val="005B37C8"/>
    <w:rsid w:val="005B64DB"/>
    <w:rsid w:val="005B71DD"/>
    <w:rsid w:val="005B7BEA"/>
    <w:rsid w:val="005C19F9"/>
    <w:rsid w:val="005C3A3C"/>
    <w:rsid w:val="005C3BA6"/>
    <w:rsid w:val="005C592D"/>
    <w:rsid w:val="005C6299"/>
    <w:rsid w:val="005C727D"/>
    <w:rsid w:val="005C7503"/>
    <w:rsid w:val="005C7918"/>
    <w:rsid w:val="005D0736"/>
    <w:rsid w:val="005D2F65"/>
    <w:rsid w:val="005D5354"/>
    <w:rsid w:val="005D5E5B"/>
    <w:rsid w:val="005E0A42"/>
    <w:rsid w:val="005E0BE4"/>
    <w:rsid w:val="005E7655"/>
    <w:rsid w:val="005E7C14"/>
    <w:rsid w:val="005F05CA"/>
    <w:rsid w:val="005F234B"/>
    <w:rsid w:val="005F38C5"/>
    <w:rsid w:val="005F5CED"/>
    <w:rsid w:val="0060314C"/>
    <w:rsid w:val="006110D0"/>
    <w:rsid w:val="006122F9"/>
    <w:rsid w:val="006133DE"/>
    <w:rsid w:val="00614165"/>
    <w:rsid w:val="00615843"/>
    <w:rsid w:val="00615F4A"/>
    <w:rsid w:val="00616B18"/>
    <w:rsid w:val="00617AEE"/>
    <w:rsid w:val="006221F2"/>
    <w:rsid w:val="00622DAF"/>
    <w:rsid w:val="00624732"/>
    <w:rsid w:val="006257DC"/>
    <w:rsid w:val="00630E33"/>
    <w:rsid w:val="00630ED3"/>
    <w:rsid w:val="00631670"/>
    <w:rsid w:val="00631B98"/>
    <w:rsid w:val="0063211C"/>
    <w:rsid w:val="0063588D"/>
    <w:rsid w:val="00636DAF"/>
    <w:rsid w:val="00636F80"/>
    <w:rsid w:val="00640255"/>
    <w:rsid w:val="00640539"/>
    <w:rsid w:val="00642790"/>
    <w:rsid w:val="00645A9D"/>
    <w:rsid w:val="00646667"/>
    <w:rsid w:val="00650DFB"/>
    <w:rsid w:val="00655C31"/>
    <w:rsid w:val="0066010A"/>
    <w:rsid w:val="00663F01"/>
    <w:rsid w:val="006656B1"/>
    <w:rsid w:val="006700C5"/>
    <w:rsid w:val="00670ACD"/>
    <w:rsid w:val="00672A92"/>
    <w:rsid w:val="006739D4"/>
    <w:rsid w:val="00673F3B"/>
    <w:rsid w:val="0067690B"/>
    <w:rsid w:val="00681D31"/>
    <w:rsid w:val="00683AEA"/>
    <w:rsid w:val="00683F0D"/>
    <w:rsid w:val="0068484B"/>
    <w:rsid w:val="00684CBB"/>
    <w:rsid w:val="00684FCE"/>
    <w:rsid w:val="00691315"/>
    <w:rsid w:val="00691BE7"/>
    <w:rsid w:val="00692C18"/>
    <w:rsid w:val="00693160"/>
    <w:rsid w:val="006939B2"/>
    <w:rsid w:val="00694187"/>
    <w:rsid w:val="006A3BB2"/>
    <w:rsid w:val="006A4AA6"/>
    <w:rsid w:val="006A4F22"/>
    <w:rsid w:val="006A6024"/>
    <w:rsid w:val="006A649B"/>
    <w:rsid w:val="006A767B"/>
    <w:rsid w:val="006B0497"/>
    <w:rsid w:val="006B6DB1"/>
    <w:rsid w:val="006B7869"/>
    <w:rsid w:val="006B7EE9"/>
    <w:rsid w:val="006C1B88"/>
    <w:rsid w:val="006C271D"/>
    <w:rsid w:val="006C2755"/>
    <w:rsid w:val="006C328B"/>
    <w:rsid w:val="006C41A7"/>
    <w:rsid w:val="006C6239"/>
    <w:rsid w:val="006D0427"/>
    <w:rsid w:val="006D1DFF"/>
    <w:rsid w:val="006D5D0F"/>
    <w:rsid w:val="006E044E"/>
    <w:rsid w:val="006E07B1"/>
    <w:rsid w:val="006E0C03"/>
    <w:rsid w:val="006E1078"/>
    <w:rsid w:val="006E15C3"/>
    <w:rsid w:val="006E2F37"/>
    <w:rsid w:val="006E3677"/>
    <w:rsid w:val="006E41B3"/>
    <w:rsid w:val="006E492E"/>
    <w:rsid w:val="006E4C7C"/>
    <w:rsid w:val="006E4DD1"/>
    <w:rsid w:val="006F0174"/>
    <w:rsid w:val="006F0812"/>
    <w:rsid w:val="006F2BE4"/>
    <w:rsid w:val="006F3A78"/>
    <w:rsid w:val="006F7F03"/>
    <w:rsid w:val="00704ADD"/>
    <w:rsid w:val="007051F7"/>
    <w:rsid w:val="00706AA4"/>
    <w:rsid w:val="007109CE"/>
    <w:rsid w:val="0071154C"/>
    <w:rsid w:val="00713942"/>
    <w:rsid w:val="007164CE"/>
    <w:rsid w:val="007173BD"/>
    <w:rsid w:val="00723075"/>
    <w:rsid w:val="00724AA0"/>
    <w:rsid w:val="00725CB1"/>
    <w:rsid w:val="00726C2C"/>
    <w:rsid w:val="00727864"/>
    <w:rsid w:val="00730384"/>
    <w:rsid w:val="00731B48"/>
    <w:rsid w:val="0073342F"/>
    <w:rsid w:val="007364A3"/>
    <w:rsid w:val="00736704"/>
    <w:rsid w:val="00737602"/>
    <w:rsid w:val="00742810"/>
    <w:rsid w:val="0074311B"/>
    <w:rsid w:val="00743D66"/>
    <w:rsid w:val="007451C7"/>
    <w:rsid w:val="007506F1"/>
    <w:rsid w:val="0075479C"/>
    <w:rsid w:val="00754D2B"/>
    <w:rsid w:val="00764663"/>
    <w:rsid w:val="00764E5C"/>
    <w:rsid w:val="007651D4"/>
    <w:rsid w:val="00765A28"/>
    <w:rsid w:val="007702F7"/>
    <w:rsid w:val="00781696"/>
    <w:rsid w:val="0078202D"/>
    <w:rsid w:val="0078379E"/>
    <w:rsid w:val="00792F45"/>
    <w:rsid w:val="007934D0"/>
    <w:rsid w:val="00795969"/>
    <w:rsid w:val="00795A1E"/>
    <w:rsid w:val="00796DF2"/>
    <w:rsid w:val="00797C37"/>
    <w:rsid w:val="007A0FE6"/>
    <w:rsid w:val="007A6765"/>
    <w:rsid w:val="007A7268"/>
    <w:rsid w:val="007A7273"/>
    <w:rsid w:val="007A7548"/>
    <w:rsid w:val="007B32CA"/>
    <w:rsid w:val="007B5144"/>
    <w:rsid w:val="007B575D"/>
    <w:rsid w:val="007B5A98"/>
    <w:rsid w:val="007B5D61"/>
    <w:rsid w:val="007B7D2E"/>
    <w:rsid w:val="007C0596"/>
    <w:rsid w:val="007C1FEF"/>
    <w:rsid w:val="007C4E3C"/>
    <w:rsid w:val="007C537D"/>
    <w:rsid w:val="007C5C88"/>
    <w:rsid w:val="007C637B"/>
    <w:rsid w:val="007C755A"/>
    <w:rsid w:val="007C757A"/>
    <w:rsid w:val="007D1A4F"/>
    <w:rsid w:val="007D311A"/>
    <w:rsid w:val="007D4B71"/>
    <w:rsid w:val="007D63FF"/>
    <w:rsid w:val="007D7480"/>
    <w:rsid w:val="007E01E0"/>
    <w:rsid w:val="007E3DED"/>
    <w:rsid w:val="007E6905"/>
    <w:rsid w:val="007F05F5"/>
    <w:rsid w:val="007F0CC7"/>
    <w:rsid w:val="007F1CA7"/>
    <w:rsid w:val="007F22AF"/>
    <w:rsid w:val="007F2DBE"/>
    <w:rsid w:val="007F2FDB"/>
    <w:rsid w:val="007F4962"/>
    <w:rsid w:val="00800CEC"/>
    <w:rsid w:val="00810D5F"/>
    <w:rsid w:val="00811279"/>
    <w:rsid w:val="00815097"/>
    <w:rsid w:val="00815F4C"/>
    <w:rsid w:val="00817324"/>
    <w:rsid w:val="008177D8"/>
    <w:rsid w:val="008259FA"/>
    <w:rsid w:val="00827222"/>
    <w:rsid w:val="0083149B"/>
    <w:rsid w:val="0083180B"/>
    <w:rsid w:val="00832CBE"/>
    <w:rsid w:val="008331EF"/>
    <w:rsid w:val="008343D7"/>
    <w:rsid w:val="00834DD3"/>
    <w:rsid w:val="008353B6"/>
    <w:rsid w:val="008364F6"/>
    <w:rsid w:val="008404CA"/>
    <w:rsid w:val="008432ED"/>
    <w:rsid w:val="0084348A"/>
    <w:rsid w:val="008452CE"/>
    <w:rsid w:val="00845628"/>
    <w:rsid w:val="008461CA"/>
    <w:rsid w:val="00846329"/>
    <w:rsid w:val="00847030"/>
    <w:rsid w:val="008525DA"/>
    <w:rsid w:val="00853E07"/>
    <w:rsid w:val="00856E2E"/>
    <w:rsid w:val="008572E1"/>
    <w:rsid w:val="00861C3B"/>
    <w:rsid w:val="00861F86"/>
    <w:rsid w:val="008628A6"/>
    <w:rsid w:val="00862D73"/>
    <w:rsid w:val="0086484B"/>
    <w:rsid w:val="00865AE4"/>
    <w:rsid w:val="00866E7C"/>
    <w:rsid w:val="00867F39"/>
    <w:rsid w:val="0087168C"/>
    <w:rsid w:val="00871B5A"/>
    <w:rsid w:val="008753A0"/>
    <w:rsid w:val="008757F8"/>
    <w:rsid w:val="00875CE0"/>
    <w:rsid w:val="00882FE1"/>
    <w:rsid w:val="00893C32"/>
    <w:rsid w:val="00894DED"/>
    <w:rsid w:val="00895804"/>
    <w:rsid w:val="00896E61"/>
    <w:rsid w:val="0089740F"/>
    <w:rsid w:val="008A2B55"/>
    <w:rsid w:val="008A3741"/>
    <w:rsid w:val="008A3E19"/>
    <w:rsid w:val="008A4386"/>
    <w:rsid w:val="008B0FF7"/>
    <w:rsid w:val="008B1092"/>
    <w:rsid w:val="008B4D44"/>
    <w:rsid w:val="008B6276"/>
    <w:rsid w:val="008C159B"/>
    <w:rsid w:val="008C1E0C"/>
    <w:rsid w:val="008C1F86"/>
    <w:rsid w:val="008C429D"/>
    <w:rsid w:val="008C45BA"/>
    <w:rsid w:val="008C4726"/>
    <w:rsid w:val="008C5DA7"/>
    <w:rsid w:val="008C6C47"/>
    <w:rsid w:val="008D3EF6"/>
    <w:rsid w:val="008D4E9F"/>
    <w:rsid w:val="008D6DA9"/>
    <w:rsid w:val="008D75FE"/>
    <w:rsid w:val="008E2026"/>
    <w:rsid w:val="008E2DF6"/>
    <w:rsid w:val="008E41FA"/>
    <w:rsid w:val="008E4A5A"/>
    <w:rsid w:val="008F0775"/>
    <w:rsid w:val="008F16DF"/>
    <w:rsid w:val="008F37AF"/>
    <w:rsid w:val="008F54DA"/>
    <w:rsid w:val="00900AB0"/>
    <w:rsid w:val="00906594"/>
    <w:rsid w:val="0091381F"/>
    <w:rsid w:val="00913ADB"/>
    <w:rsid w:val="00914AEE"/>
    <w:rsid w:val="00920179"/>
    <w:rsid w:val="00920E4F"/>
    <w:rsid w:val="00921684"/>
    <w:rsid w:val="00922AC9"/>
    <w:rsid w:val="009232D4"/>
    <w:rsid w:val="0092682C"/>
    <w:rsid w:val="009332F2"/>
    <w:rsid w:val="00933B7E"/>
    <w:rsid w:val="0093588D"/>
    <w:rsid w:val="00937038"/>
    <w:rsid w:val="00937C4F"/>
    <w:rsid w:val="00942B3E"/>
    <w:rsid w:val="0095008C"/>
    <w:rsid w:val="00950E56"/>
    <w:rsid w:val="00952FB0"/>
    <w:rsid w:val="009540CA"/>
    <w:rsid w:val="0096042E"/>
    <w:rsid w:val="00961016"/>
    <w:rsid w:val="00964D0A"/>
    <w:rsid w:val="00965D80"/>
    <w:rsid w:val="00966770"/>
    <w:rsid w:val="009703B7"/>
    <w:rsid w:val="00971ED7"/>
    <w:rsid w:val="00972514"/>
    <w:rsid w:val="00974C46"/>
    <w:rsid w:val="00982146"/>
    <w:rsid w:val="0098624C"/>
    <w:rsid w:val="00987461"/>
    <w:rsid w:val="0099360D"/>
    <w:rsid w:val="00995594"/>
    <w:rsid w:val="00995A27"/>
    <w:rsid w:val="009974C9"/>
    <w:rsid w:val="009A397A"/>
    <w:rsid w:val="009A3C70"/>
    <w:rsid w:val="009A4CE0"/>
    <w:rsid w:val="009B118A"/>
    <w:rsid w:val="009B362A"/>
    <w:rsid w:val="009B4EC7"/>
    <w:rsid w:val="009C28B4"/>
    <w:rsid w:val="009C6D0B"/>
    <w:rsid w:val="009C7175"/>
    <w:rsid w:val="009C7D84"/>
    <w:rsid w:val="009D240B"/>
    <w:rsid w:val="009D3EC0"/>
    <w:rsid w:val="009D56D8"/>
    <w:rsid w:val="009D6478"/>
    <w:rsid w:val="009D788F"/>
    <w:rsid w:val="009E077D"/>
    <w:rsid w:val="009E167D"/>
    <w:rsid w:val="009E16E3"/>
    <w:rsid w:val="009E224B"/>
    <w:rsid w:val="009E28C7"/>
    <w:rsid w:val="009E36EA"/>
    <w:rsid w:val="009E53B0"/>
    <w:rsid w:val="009E63A4"/>
    <w:rsid w:val="009E7FBD"/>
    <w:rsid w:val="009F481B"/>
    <w:rsid w:val="009F6D50"/>
    <w:rsid w:val="00A006C6"/>
    <w:rsid w:val="00A011CA"/>
    <w:rsid w:val="00A02492"/>
    <w:rsid w:val="00A02AF8"/>
    <w:rsid w:val="00A03477"/>
    <w:rsid w:val="00A048EA"/>
    <w:rsid w:val="00A04956"/>
    <w:rsid w:val="00A0600B"/>
    <w:rsid w:val="00A06EED"/>
    <w:rsid w:val="00A073DA"/>
    <w:rsid w:val="00A10418"/>
    <w:rsid w:val="00A11140"/>
    <w:rsid w:val="00A114EE"/>
    <w:rsid w:val="00A12845"/>
    <w:rsid w:val="00A1433D"/>
    <w:rsid w:val="00A14C55"/>
    <w:rsid w:val="00A164BE"/>
    <w:rsid w:val="00A2007C"/>
    <w:rsid w:val="00A22443"/>
    <w:rsid w:val="00A25A68"/>
    <w:rsid w:val="00A25A7A"/>
    <w:rsid w:val="00A30408"/>
    <w:rsid w:val="00A309C6"/>
    <w:rsid w:val="00A319F6"/>
    <w:rsid w:val="00A320E0"/>
    <w:rsid w:val="00A32C5A"/>
    <w:rsid w:val="00A33B18"/>
    <w:rsid w:val="00A37F90"/>
    <w:rsid w:val="00A40A10"/>
    <w:rsid w:val="00A41539"/>
    <w:rsid w:val="00A430BA"/>
    <w:rsid w:val="00A43741"/>
    <w:rsid w:val="00A46798"/>
    <w:rsid w:val="00A479BB"/>
    <w:rsid w:val="00A506A5"/>
    <w:rsid w:val="00A51609"/>
    <w:rsid w:val="00A51D8D"/>
    <w:rsid w:val="00A528BE"/>
    <w:rsid w:val="00A568E2"/>
    <w:rsid w:val="00A57040"/>
    <w:rsid w:val="00A57DF5"/>
    <w:rsid w:val="00A617D4"/>
    <w:rsid w:val="00A61A58"/>
    <w:rsid w:val="00A6221B"/>
    <w:rsid w:val="00A62556"/>
    <w:rsid w:val="00A63C67"/>
    <w:rsid w:val="00A63E16"/>
    <w:rsid w:val="00A70293"/>
    <w:rsid w:val="00A71589"/>
    <w:rsid w:val="00A74C0C"/>
    <w:rsid w:val="00A74D30"/>
    <w:rsid w:val="00A75FB4"/>
    <w:rsid w:val="00A8601E"/>
    <w:rsid w:val="00A863B2"/>
    <w:rsid w:val="00A93EFB"/>
    <w:rsid w:val="00A966A2"/>
    <w:rsid w:val="00AA18A1"/>
    <w:rsid w:val="00AA4B52"/>
    <w:rsid w:val="00AA4EEB"/>
    <w:rsid w:val="00AA5043"/>
    <w:rsid w:val="00AB0964"/>
    <w:rsid w:val="00AB0DAA"/>
    <w:rsid w:val="00AB2935"/>
    <w:rsid w:val="00AB29EA"/>
    <w:rsid w:val="00AB2B54"/>
    <w:rsid w:val="00AB5BEB"/>
    <w:rsid w:val="00AB6930"/>
    <w:rsid w:val="00AC182D"/>
    <w:rsid w:val="00AC1F78"/>
    <w:rsid w:val="00AC31B8"/>
    <w:rsid w:val="00AC33CD"/>
    <w:rsid w:val="00AC5C2D"/>
    <w:rsid w:val="00AC6302"/>
    <w:rsid w:val="00AC76B2"/>
    <w:rsid w:val="00AD3078"/>
    <w:rsid w:val="00AD4FFE"/>
    <w:rsid w:val="00AD5844"/>
    <w:rsid w:val="00AD69B0"/>
    <w:rsid w:val="00AE32CE"/>
    <w:rsid w:val="00AE39A0"/>
    <w:rsid w:val="00AE4185"/>
    <w:rsid w:val="00AE42ED"/>
    <w:rsid w:val="00AE6114"/>
    <w:rsid w:val="00AE705F"/>
    <w:rsid w:val="00AE744D"/>
    <w:rsid w:val="00AE7E8F"/>
    <w:rsid w:val="00AF0F3C"/>
    <w:rsid w:val="00AF1475"/>
    <w:rsid w:val="00AF3A35"/>
    <w:rsid w:val="00AF3BEC"/>
    <w:rsid w:val="00AF4AD4"/>
    <w:rsid w:val="00AF65DE"/>
    <w:rsid w:val="00B00C00"/>
    <w:rsid w:val="00B02C72"/>
    <w:rsid w:val="00B04550"/>
    <w:rsid w:val="00B05EBB"/>
    <w:rsid w:val="00B07614"/>
    <w:rsid w:val="00B115A6"/>
    <w:rsid w:val="00B120C5"/>
    <w:rsid w:val="00B15C51"/>
    <w:rsid w:val="00B16467"/>
    <w:rsid w:val="00B16A2D"/>
    <w:rsid w:val="00B17950"/>
    <w:rsid w:val="00B211A8"/>
    <w:rsid w:val="00B2156B"/>
    <w:rsid w:val="00B226E5"/>
    <w:rsid w:val="00B22B45"/>
    <w:rsid w:val="00B22C1C"/>
    <w:rsid w:val="00B24418"/>
    <w:rsid w:val="00B32D0A"/>
    <w:rsid w:val="00B334AD"/>
    <w:rsid w:val="00B36FD4"/>
    <w:rsid w:val="00B37601"/>
    <w:rsid w:val="00B41FC6"/>
    <w:rsid w:val="00B4282F"/>
    <w:rsid w:val="00B4318B"/>
    <w:rsid w:val="00B43AB7"/>
    <w:rsid w:val="00B4645F"/>
    <w:rsid w:val="00B46981"/>
    <w:rsid w:val="00B46B58"/>
    <w:rsid w:val="00B47E4A"/>
    <w:rsid w:val="00B501C9"/>
    <w:rsid w:val="00B51572"/>
    <w:rsid w:val="00B538A1"/>
    <w:rsid w:val="00B552A7"/>
    <w:rsid w:val="00B55BE6"/>
    <w:rsid w:val="00B57B88"/>
    <w:rsid w:val="00B57BCB"/>
    <w:rsid w:val="00B60DC5"/>
    <w:rsid w:val="00B61380"/>
    <w:rsid w:val="00B6206E"/>
    <w:rsid w:val="00B6252E"/>
    <w:rsid w:val="00B62E92"/>
    <w:rsid w:val="00B637D0"/>
    <w:rsid w:val="00B63EB6"/>
    <w:rsid w:val="00B643FB"/>
    <w:rsid w:val="00B66111"/>
    <w:rsid w:val="00B665AA"/>
    <w:rsid w:val="00B70044"/>
    <w:rsid w:val="00B70175"/>
    <w:rsid w:val="00B73CB0"/>
    <w:rsid w:val="00B75454"/>
    <w:rsid w:val="00B7668B"/>
    <w:rsid w:val="00B77789"/>
    <w:rsid w:val="00B8405F"/>
    <w:rsid w:val="00B8582A"/>
    <w:rsid w:val="00B869DD"/>
    <w:rsid w:val="00B92EE5"/>
    <w:rsid w:val="00B9541E"/>
    <w:rsid w:val="00B964E6"/>
    <w:rsid w:val="00B9650D"/>
    <w:rsid w:val="00B96A4C"/>
    <w:rsid w:val="00B96F96"/>
    <w:rsid w:val="00BA1AAB"/>
    <w:rsid w:val="00BA2124"/>
    <w:rsid w:val="00BA38B9"/>
    <w:rsid w:val="00BA609E"/>
    <w:rsid w:val="00BA60F6"/>
    <w:rsid w:val="00BA6E32"/>
    <w:rsid w:val="00BB0521"/>
    <w:rsid w:val="00BB12B0"/>
    <w:rsid w:val="00BB205C"/>
    <w:rsid w:val="00BB3D14"/>
    <w:rsid w:val="00BB3DD6"/>
    <w:rsid w:val="00BB4853"/>
    <w:rsid w:val="00BB7D16"/>
    <w:rsid w:val="00BC495A"/>
    <w:rsid w:val="00BD38DB"/>
    <w:rsid w:val="00BD501C"/>
    <w:rsid w:val="00BD59AC"/>
    <w:rsid w:val="00BD6423"/>
    <w:rsid w:val="00BD7ADA"/>
    <w:rsid w:val="00BD7C1F"/>
    <w:rsid w:val="00BE53CB"/>
    <w:rsid w:val="00BE5D25"/>
    <w:rsid w:val="00BE662C"/>
    <w:rsid w:val="00BF2A25"/>
    <w:rsid w:val="00BF366E"/>
    <w:rsid w:val="00BF38ED"/>
    <w:rsid w:val="00BF3971"/>
    <w:rsid w:val="00BF3C88"/>
    <w:rsid w:val="00BF52A7"/>
    <w:rsid w:val="00C01BB1"/>
    <w:rsid w:val="00C02E4E"/>
    <w:rsid w:val="00C05825"/>
    <w:rsid w:val="00C0585D"/>
    <w:rsid w:val="00C07F52"/>
    <w:rsid w:val="00C113E6"/>
    <w:rsid w:val="00C119EF"/>
    <w:rsid w:val="00C119F0"/>
    <w:rsid w:val="00C16D46"/>
    <w:rsid w:val="00C179C9"/>
    <w:rsid w:val="00C2146B"/>
    <w:rsid w:val="00C23344"/>
    <w:rsid w:val="00C248BB"/>
    <w:rsid w:val="00C25FAD"/>
    <w:rsid w:val="00C30DF1"/>
    <w:rsid w:val="00C31FE8"/>
    <w:rsid w:val="00C331EF"/>
    <w:rsid w:val="00C333B4"/>
    <w:rsid w:val="00C34349"/>
    <w:rsid w:val="00C36AAD"/>
    <w:rsid w:val="00C40DD9"/>
    <w:rsid w:val="00C4290E"/>
    <w:rsid w:val="00C442D2"/>
    <w:rsid w:val="00C46A14"/>
    <w:rsid w:val="00C5464C"/>
    <w:rsid w:val="00C56E9C"/>
    <w:rsid w:val="00C56F44"/>
    <w:rsid w:val="00C57C7C"/>
    <w:rsid w:val="00C61624"/>
    <w:rsid w:val="00C62E5B"/>
    <w:rsid w:val="00C6578A"/>
    <w:rsid w:val="00C70004"/>
    <w:rsid w:val="00C7214A"/>
    <w:rsid w:val="00C73EC6"/>
    <w:rsid w:val="00C73FA7"/>
    <w:rsid w:val="00C8126A"/>
    <w:rsid w:val="00C816EB"/>
    <w:rsid w:val="00C826DE"/>
    <w:rsid w:val="00C84B23"/>
    <w:rsid w:val="00C8559B"/>
    <w:rsid w:val="00C86D3B"/>
    <w:rsid w:val="00C86E56"/>
    <w:rsid w:val="00C9294C"/>
    <w:rsid w:val="00C92DB7"/>
    <w:rsid w:val="00C938B8"/>
    <w:rsid w:val="00C93E3A"/>
    <w:rsid w:val="00C949A2"/>
    <w:rsid w:val="00C97677"/>
    <w:rsid w:val="00C977E9"/>
    <w:rsid w:val="00CA0634"/>
    <w:rsid w:val="00CA07B4"/>
    <w:rsid w:val="00CA0840"/>
    <w:rsid w:val="00CA1210"/>
    <w:rsid w:val="00CA2BC9"/>
    <w:rsid w:val="00CA3034"/>
    <w:rsid w:val="00CA41BB"/>
    <w:rsid w:val="00CA462D"/>
    <w:rsid w:val="00CB202A"/>
    <w:rsid w:val="00CB2FA2"/>
    <w:rsid w:val="00CB49F9"/>
    <w:rsid w:val="00CB7958"/>
    <w:rsid w:val="00CC36A2"/>
    <w:rsid w:val="00CC376B"/>
    <w:rsid w:val="00CC4323"/>
    <w:rsid w:val="00CC44A2"/>
    <w:rsid w:val="00CC6975"/>
    <w:rsid w:val="00CD1F29"/>
    <w:rsid w:val="00CD349F"/>
    <w:rsid w:val="00CD667D"/>
    <w:rsid w:val="00CE0B9F"/>
    <w:rsid w:val="00CE3A46"/>
    <w:rsid w:val="00CE4A9F"/>
    <w:rsid w:val="00CE5C40"/>
    <w:rsid w:val="00CE701C"/>
    <w:rsid w:val="00CF1A33"/>
    <w:rsid w:val="00CF21E7"/>
    <w:rsid w:val="00CF3F3A"/>
    <w:rsid w:val="00CF730E"/>
    <w:rsid w:val="00CF76CC"/>
    <w:rsid w:val="00CF7805"/>
    <w:rsid w:val="00D024BC"/>
    <w:rsid w:val="00D03DAC"/>
    <w:rsid w:val="00D03EDB"/>
    <w:rsid w:val="00D03FDF"/>
    <w:rsid w:val="00D10459"/>
    <w:rsid w:val="00D12C1F"/>
    <w:rsid w:val="00D13CA9"/>
    <w:rsid w:val="00D16145"/>
    <w:rsid w:val="00D171D7"/>
    <w:rsid w:val="00D20456"/>
    <w:rsid w:val="00D2099D"/>
    <w:rsid w:val="00D21EE6"/>
    <w:rsid w:val="00D22728"/>
    <w:rsid w:val="00D235A6"/>
    <w:rsid w:val="00D239C3"/>
    <w:rsid w:val="00D24BEE"/>
    <w:rsid w:val="00D24D70"/>
    <w:rsid w:val="00D2649E"/>
    <w:rsid w:val="00D26842"/>
    <w:rsid w:val="00D27597"/>
    <w:rsid w:val="00D318E8"/>
    <w:rsid w:val="00D31BB3"/>
    <w:rsid w:val="00D33025"/>
    <w:rsid w:val="00D35FD8"/>
    <w:rsid w:val="00D3634C"/>
    <w:rsid w:val="00D41168"/>
    <w:rsid w:val="00D42F1C"/>
    <w:rsid w:val="00D43AF4"/>
    <w:rsid w:val="00D45E06"/>
    <w:rsid w:val="00D47059"/>
    <w:rsid w:val="00D52D60"/>
    <w:rsid w:val="00D5314A"/>
    <w:rsid w:val="00D53863"/>
    <w:rsid w:val="00D5410B"/>
    <w:rsid w:val="00D54715"/>
    <w:rsid w:val="00D57C50"/>
    <w:rsid w:val="00D60389"/>
    <w:rsid w:val="00D6135D"/>
    <w:rsid w:val="00D6176A"/>
    <w:rsid w:val="00D63491"/>
    <w:rsid w:val="00D643E9"/>
    <w:rsid w:val="00D677AA"/>
    <w:rsid w:val="00D71D1B"/>
    <w:rsid w:val="00D72791"/>
    <w:rsid w:val="00D73BC7"/>
    <w:rsid w:val="00D749CD"/>
    <w:rsid w:val="00D76B96"/>
    <w:rsid w:val="00D774F5"/>
    <w:rsid w:val="00D77A64"/>
    <w:rsid w:val="00D81B3C"/>
    <w:rsid w:val="00D92F25"/>
    <w:rsid w:val="00DA10A9"/>
    <w:rsid w:val="00DA1202"/>
    <w:rsid w:val="00DA12E0"/>
    <w:rsid w:val="00DA13B8"/>
    <w:rsid w:val="00DA172B"/>
    <w:rsid w:val="00DA1D12"/>
    <w:rsid w:val="00DA6EAF"/>
    <w:rsid w:val="00DB06ED"/>
    <w:rsid w:val="00DB0AE3"/>
    <w:rsid w:val="00DB1388"/>
    <w:rsid w:val="00DB3B69"/>
    <w:rsid w:val="00DB48F1"/>
    <w:rsid w:val="00DB5B2F"/>
    <w:rsid w:val="00DB739C"/>
    <w:rsid w:val="00DC08BA"/>
    <w:rsid w:val="00DC128B"/>
    <w:rsid w:val="00DC1F73"/>
    <w:rsid w:val="00DC2377"/>
    <w:rsid w:val="00DC24A0"/>
    <w:rsid w:val="00DC571A"/>
    <w:rsid w:val="00DC68E4"/>
    <w:rsid w:val="00DD0505"/>
    <w:rsid w:val="00DD174A"/>
    <w:rsid w:val="00DD6BFE"/>
    <w:rsid w:val="00DD7AF2"/>
    <w:rsid w:val="00DE1AC5"/>
    <w:rsid w:val="00DE2281"/>
    <w:rsid w:val="00DE5D3D"/>
    <w:rsid w:val="00DF41CE"/>
    <w:rsid w:val="00DF5132"/>
    <w:rsid w:val="00DF5A89"/>
    <w:rsid w:val="00DF5FB3"/>
    <w:rsid w:val="00E013CF"/>
    <w:rsid w:val="00E01FFD"/>
    <w:rsid w:val="00E02BEF"/>
    <w:rsid w:val="00E0349B"/>
    <w:rsid w:val="00E070AD"/>
    <w:rsid w:val="00E0734B"/>
    <w:rsid w:val="00E111F1"/>
    <w:rsid w:val="00E124A0"/>
    <w:rsid w:val="00E17379"/>
    <w:rsid w:val="00E214A5"/>
    <w:rsid w:val="00E2210A"/>
    <w:rsid w:val="00E23AB5"/>
    <w:rsid w:val="00E27BCF"/>
    <w:rsid w:val="00E30663"/>
    <w:rsid w:val="00E30CBE"/>
    <w:rsid w:val="00E31C8A"/>
    <w:rsid w:val="00E3246D"/>
    <w:rsid w:val="00E325B6"/>
    <w:rsid w:val="00E3733A"/>
    <w:rsid w:val="00E419AF"/>
    <w:rsid w:val="00E44A57"/>
    <w:rsid w:val="00E44F0A"/>
    <w:rsid w:val="00E50555"/>
    <w:rsid w:val="00E52440"/>
    <w:rsid w:val="00E5388D"/>
    <w:rsid w:val="00E5593B"/>
    <w:rsid w:val="00E559B9"/>
    <w:rsid w:val="00E57A10"/>
    <w:rsid w:val="00E60158"/>
    <w:rsid w:val="00E619F2"/>
    <w:rsid w:val="00E6222E"/>
    <w:rsid w:val="00E63DD9"/>
    <w:rsid w:val="00E67881"/>
    <w:rsid w:val="00E67DDF"/>
    <w:rsid w:val="00E727BE"/>
    <w:rsid w:val="00E80A5C"/>
    <w:rsid w:val="00E85C79"/>
    <w:rsid w:val="00E87E6A"/>
    <w:rsid w:val="00E9071B"/>
    <w:rsid w:val="00E97C94"/>
    <w:rsid w:val="00E97EC8"/>
    <w:rsid w:val="00EA0909"/>
    <w:rsid w:val="00EA1B9C"/>
    <w:rsid w:val="00EA24CA"/>
    <w:rsid w:val="00EA2B9B"/>
    <w:rsid w:val="00EA2C66"/>
    <w:rsid w:val="00EA37B2"/>
    <w:rsid w:val="00EA4372"/>
    <w:rsid w:val="00EA57A8"/>
    <w:rsid w:val="00EA6412"/>
    <w:rsid w:val="00EB0F01"/>
    <w:rsid w:val="00EB1170"/>
    <w:rsid w:val="00EB1FBC"/>
    <w:rsid w:val="00EB2DC3"/>
    <w:rsid w:val="00EB5383"/>
    <w:rsid w:val="00EC1A89"/>
    <w:rsid w:val="00EC1C37"/>
    <w:rsid w:val="00EC37BC"/>
    <w:rsid w:val="00EC4DB1"/>
    <w:rsid w:val="00EC6516"/>
    <w:rsid w:val="00ED0D3D"/>
    <w:rsid w:val="00ED3AA0"/>
    <w:rsid w:val="00ED63E1"/>
    <w:rsid w:val="00ED73DF"/>
    <w:rsid w:val="00EE0825"/>
    <w:rsid w:val="00EE1869"/>
    <w:rsid w:val="00EE1925"/>
    <w:rsid w:val="00EE1DA1"/>
    <w:rsid w:val="00EE4A39"/>
    <w:rsid w:val="00EE4CBC"/>
    <w:rsid w:val="00EE515F"/>
    <w:rsid w:val="00EE5F67"/>
    <w:rsid w:val="00EE7067"/>
    <w:rsid w:val="00EF0052"/>
    <w:rsid w:val="00EF0B17"/>
    <w:rsid w:val="00EF177E"/>
    <w:rsid w:val="00EF5594"/>
    <w:rsid w:val="00EF5815"/>
    <w:rsid w:val="00EF71DB"/>
    <w:rsid w:val="00EF79C3"/>
    <w:rsid w:val="00F00AD6"/>
    <w:rsid w:val="00F00C64"/>
    <w:rsid w:val="00F013F0"/>
    <w:rsid w:val="00F0348B"/>
    <w:rsid w:val="00F03A19"/>
    <w:rsid w:val="00F046F8"/>
    <w:rsid w:val="00F0783C"/>
    <w:rsid w:val="00F078B1"/>
    <w:rsid w:val="00F10E91"/>
    <w:rsid w:val="00F1145A"/>
    <w:rsid w:val="00F13A7F"/>
    <w:rsid w:val="00F2285C"/>
    <w:rsid w:val="00F25327"/>
    <w:rsid w:val="00F255F6"/>
    <w:rsid w:val="00F2595B"/>
    <w:rsid w:val="00F26FCE"/>
    <w:rsid w:val="00F27A33"/>
    <w:rsid w:val="00F27F49"/>
    <w:rsid w:val="00F32F5F"/>
    <w:rsid w:val="00F33D76"/>
    <w:rsid w:val="00F35036"/>
    <w:rsid w:val="00F3521D"/>
    <w:rsid w:val="00F40507"/>
    <w:rsid w:val="00F40922"/>
    <w:rsid w:val="00F411A9"/>
    <w:rsid w:val="00F41431"/>
    <w:rsid w:val="00F44171"/>
    <w:rsid w:val="00F4513C"/>
    <w:rsid w:val="00F45C79"/>
    <w:rsid w:val="00F509AD"/>
    <w:rsid w:val="00F5138F"/>
    <w:rsid w:val="00F5196C"/>
    <w:rsid w:val="00F53F72"/>
    <w:rsid w:val="00F54BBD"/>
    <w:rsid w:val="00F57CC1"/>
    <w:rsid w:val="00F63431"/>
    <w:rsid w:val="00F6455E"/>
    <w:rsid w:val="00F65615"/>
    <w:rsid w:val="00F658D7"/>
    <w:rsid w:val="00F666D8"/>
    <w:rsid w:val="00F67309"/>
    <w:rsid w:val="00F67A6B"/>
    <w:rsid w:val="00F70EAF"/>
    <w:rsid w:val="00F71685"/>
    <w:rsid w:val="00F8028D"/>
    <w:rsid w:val="00F80562"/>
    <w:rsid w:val="00F81D56"/>
    <w:rsid w:val="00F83447"/>
    <w:rsid w:val="00F84DBD"/>
    <w:rsid w:val="00F8622F"/>
    <w:rsid w:val="00F864AF"/>
    <w:rsid w:val="00F90137"/>
    <w:rsid w:val="00F9075D"/>
    <w:rsid w:val="00F9091F"/>
    <w:rsid w:val="00F92E45"/>
    <w:rsid w:val="00F92F11"/>
    <w:rsid w:val="00F956E8"/>
    <w:rsid w:val="00F95843"/>
    <w:rsid w:val="00F963B7"/>
    <w:rsid w:val="00F96772"/>
    <w:rsid w:val="00F9780D"/>
    <w:rsid w:val="00F97827"/>
    <w:rsid w:val="00FA2008"/>
    <w:rsid w:val="00FA368E"/>
    <w:rsid w:val="00FA3DF9"/>
    <w:rsid w:val="00FA670B"/>
    <w:rsid w:val="00FA7118"/>
    <w:rsid w:val="00FA7700"/>
    <w:rsid w:val="00FA7E5C"/>
    <w:rsid w:val="00FB13FF"/>
    <w:rsid w:val="00FB1A2F"/>
    <w:rsid w:val="00FB2038"/>
    <w:rsid w:val="00FB2345"/>
    <w:rsid w:val="00FB25B9"/>
    <w:rsid w:val="00FB3798"/>
    <w:rsid w:val="00FB53CF"/>
    <w:rsid w:val="00FB6D6C"/>
    <w:rsid w:val="00FC341B"/>
    <w:rsid w:val="00FC6545"/>
    <w:rsid w:val="00FC72B1"/>
    <w:rsid w:val="00FD0405"/>
    <w:rsid w:val="00FD06B7"/>
    <w:rsid w:val="00FD2119"/>
    <w:rsid w:val="00FD21CF"/>
    <w:rsid w:val="00FD243F"/>
    <w:rsid w:val="00FD2610"/>
    <w:rsid w:val="00FD4D63"/>
    <w:rsid w:val="00FD7924"/>
    <w:rsid w:val="00FE0083"/>
    <w:rsid w:val="00FE044F"/>
    <w:rsid w:val="00FE4672"/>
    <w:rsid w:val="00FE4892"/>
    <w:rsid w:val="00FE5A55"/>
    <w:rsid w:val="00FF2312"/>
    <w:rsid w:val="00FF29A0"/>
    <w:rsid w:val="00FF3E5D"/>
    <w:rsid w:val="00FF3FF0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2EE91C-BBFF-41AB-91EB-F0350CF2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28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217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C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6"/>
    <w:basedOn w:val="Normal"/>
    <w:link w:val="HeaderChar"/>
    <w:unhideWhenUsed/>
    <w:rsid w:val="00AE3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6 Char"/>
    <w:basedOn w:val="DefaultParagraphFont"/>
    <w:link w:val="Header"/>
    <w:rsid w:val="00AE39A0"/>
  </w:style>
  <w:style w:type="paragraph" w:styleId="Footer">
    <w:name w:val="footer"/>
    <w:basedOn w:val="Normal"/>
    <w:link w:val="FooterChar"/>
    <w:uiPriority w:val="99"/>
    <w:unhideWhenUsed/>
    <w:rsid w:val="00AE3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9A0"/>
  </w:style>
  <w:style w:type="paragraph" w:styleId="BalloonText">
    <w:name w:val="Balloon Text"/>
    <w:basedOn w:val="Normal"/>
    <w:link w:val="BalloonTextChar"/>
    <w:uiPriority w:val="99"/>
    <w:semiHidden/>
    <w:unhideWhenUsed/>
    <w:rsid w:val="00AE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4E5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C2AA6"/>
    <w:pPr>
      <w:ind w:left="720"/>
      <w:contextualSpacing/>
    </w:pPr>
  </w:style>
  <w:style w:type="table" w:styleId="TableGrid">
    <w:name w:val="Table Grid"/>
    <w:basedOn w:val="TableNormal"/>
    <w:uiPriority w:val="59"/>
    <w:rsid w:val="0086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45FC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2F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F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2FB0"/>
    <w:rPr>
      <w:vertAlign w:val="superscript"/>
    </w:rPr>
  </w:style>
  <w:style w:type="paragraph" w:styleId="NoSpacing">
    <w:name w:val="No Spacing"/>
    <w:link w:val="NoSpacingChar"/>
    <w:uiPriority w:val="1"/>
    <w:qFormat/>
    <w:rsid w:val="00F13A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NoSpacingChar">
    <w:name w:val="No Spacing Char"/>
    <w:link w:val="NoSpacing"/>
    <w:uiPriority w:val="1"/>
    <w:locked/>
    <w:rsid w:val="00E30CBE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ListParagraphChar">
    <w:name w:val="List Paragraph Char"/>
    <w:link w:val="ListParagraph"/>
    <w:uiPriority w:val="34"/>
    <w:qFormat/>
    <w:locked/>
    <w:rsid w:val="00E30CBE"/>
  </w:style>
  <w:style w:type="paragraph" w:styleId="NormalWeb">
    <w:name w:val="Normal (Web)"/>
    <w:basedOn w:val="Normal"/>
    <w:uiPriority w:val="99"/>
    <w:unhideWhenUsed/>
    <w:rsid w:val="001E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rvts10">
    <w:name w:val="rvts10"/>
    <w:basedOn w:val="DefaultParagraphFont"/>
    <w:rsid w:val="001E6F28"/>
  </w:style>
  <w:style w:type="character" w:customStyle="1" w:styleId="rvts7">
    <w:name w:val="rvts7"/>
    <w:basedOn w:val="DefaultParagraphFont"/>
    <w:rsid w:val="001E6F28"/>
  </w:style>
  <w:style w:type="character" w:customStyle="1" w:styleId="rvts1">
    <w:name w:val="rvts1"/>
    <w:basedOn w:val="DefaultParagraphFont"/>
    <w:rsid w:val="001E6F28"/>
  </w:style>
  <w:style w:type="character" w:customStyle="1" w:styleId="rvts3">
    <w:name w:val="rvts3"/>
    <w:basedOn w:val="DefaultParagraphFont"/>
    <w:rsid w:val="001E6F28"/>
  </w:style>
  <w:style w:type="character" w:customStyle="1" w:styleId="rvts2">
    <w:name w:val="rvts2"/>
    <w:basedOn w:val="DefaultParagraphFont"/>
    <w:rsid w:val="001E6F28"/>
  </w:style>
  <w:style w:type="character" w:customStyle="1" w:styleId="rvts5">
    <w:name w:val="rvts5"/>
    <w:basedOn w:val="DefaultParagraphFont"/>
    <w:rsid w:val="001E6F28"/>
  </w:style>
  <w:style w:type="character" w:customStyle="1" w:styleId="rvts8">
    <w:name w:val="rvts8"/>
    <w:basedOn w:val="DefaultParagraphFont"/>
    <w:rsid w:val="001E6F28"/>
  </w:style>
  <w:style w:type="character" w:customStyle="1" w:styleId="Heading1Char">
    <w:name w:val="Heading 1 Char"/>
    <w:basedOn w:val="DefaultParagraphFont"/>
    <w:link w:val="Heading1"/>
    <w:uiPriority w:val="9"/>
    <w:rsid w:val="00521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vts4">
    <w:name w:val="rvts4"/>
    <w:basedOn w:val="DefaultParagraphFont"/>
    <w:rsid w:val="00203148"/>
  </w:style>
  <w:style w:type="character" w:customStyle="1" w:styleId="rvts6">
    <w:name w:val="rvts6"/>
    <w:basedOn w:val="DefaultParagraphFont"/>
    <w:rsid w:val="00203148"/>
  </w:style>
  <w:style w:type="character" w:customStyle="1" w:styleId="rvts13">
    <w:name w:val="rvts13"/>
    <w:basedOn w:val="DefaultParagraphFont"/>
    <w:rsid w:val="00203148"/>
  </w:style>
  <w:style w:type="paragraph" w:styleId="BodyText">
    <w:name w:val="Body Text"/>
    <w:basedOn w:val="Normal"/>
    <w:link w:val="BodyTextChar"/>
    <w:uiPriority w:val="99"/>
    <w:unhideWhenUsed/>
    <w:rsid w:val="000B0A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B0A89"/>
  </w:style>
  <w:style w:type="paragraph" w:customStyle="1" w:styleId="rvps1">
    <w:name w:val="rvps1"/>
    <w:basedOn w:val="Normal"/>
    <w:rsid w:val="0041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rvts9">
    <w:name w:val="rvts9"/>
    <w:basedOn w:val="DefaultParagraphFont"/>
    <w:rsid w:val="00C938B8"/>
  </w:style>
  <w:style w:type="character" w:customStyle="1" w:styleId="tlid-translation">
    <w:name w:val="tlid-translation"/>
    <w:basedOn w:val="DefaultParagraphFont"/>
    <w:rsid w:val="00DC571A"/>
  </w:style>
  <w:style w:type="character" w:styleId="Emphasis">
    <w:name w:val="Emphasis"/>
    <w:basedOn w:val="DefaultParagraphFont"/>
    <w:uiPriority w:val="20"/>
    <w:qFormat/>
    <w:rsid w:val="00DB5B2F"/>
    <w:rPr>
      <w:i/>
      <w:iCs/>
    </w:rPr>
  </w:style>
  <w:style w:type="character" w:styleId="Strong">
    <w:name w:val="Strong"/>
    <w:basedOn w:val="DefaultParagraphFont"/>
    <w:uiPriority w:val="22"/>
    <w:qFormat/>
    <w:rsid w:val="002E7BF0"/>
    <w:rPr>
      <w:b/>
      <w:bCs/>
    </w:rPr>
  </w:style>
  <w:style w:type="paragraph" w:customStyle="1" w:styleId="Normal1">
    <w:name w:val="Normal1"/>
    <w:rsid w:val="00A06EED"/>
    <w:rPr>
      <w:rFonts w:ascii="Calibri" w:eastAsia="Times New Roman" w:hAnsi="Calibri" w:cs="Calibri"/>
      <w:lang w:val="it-IT"/>
    </w:rPr>
  </w:style>
  <w:style w:type="character" w:customStyle="1" w:styleId="rvts11">
    <w:name w:val="rvts11"/>
    <w:basedOn w:val="DefaultParagraphFont"/>
    <w:rsid w:val="00AA4EEB"/>
  </w:style>
  <w:style w:type="character" w:customStyle="1" w:styleId="rvts16">
    <w:name w:val="rvts16"/>
    <w:basedOn w:val="DefaultParagraphFont"/>
    <w:rsid w:val="00F27A33"/>
  </w:style>
  <w:style w:type="character" w:customStyle="1" w:styleId="shdr">
    <w:name w:val="s_hdr"/>
    <w:basedOn w:val="DefaultParagraphFont"/>
    <w:rsid w:val="00742810"/>
  </w:style>
  <w:style w:type="character" w:customStyle="1" w:styleId="sden">
    <w:name w:val="s_den"/>
    <w:basedOn w:val="DefaultParagraphFont"/>
    <w:rsid w:val="00742810"/>
  </w:style>
  <w:style w:type="character" w:customStyle="1" w:styleId="rvts14">
    <w:name w:val="rvts14"/>
    <w:basedOn w:val="DefaultParagraphFont"/>
    <w:rsid w:val="00E63DD9"/>
  </w:style>
  <w:style w:type="paragraph" w:customStyle="1" w:styleId="CM4">
    <w:name w:val="CM4"/>
    <w:basedOn w:val="Normal"/>
    <w:next w:val="Normal"/>
    <w:uiPriority w:val="99"/>
    <w:rsid w:val="009A4C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C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yiv7325925236msonormal">
    <w:name w:val="yiv7325925236msonormal"/>
    <w:basedOn w:val="Normal"/>
    <w:rsid w:val="0039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34">
    <w:name w:val="rvps134"/>
    <w:basedOn w:val="Normal"/>
    <w:rsid w:val="0096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DefaultParagraphFont"/>
    <w:rsid w:val="00966770"/>
  </w:style>
  <w:style w:type="paragraph" w:customStyle="1" w:styleId="rvps135">
    <w:name w:val="rvps135"/>
    <w:basedOn w:val="Normal"/>
    <w:rsid w:val="0096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36">
    <w:name w:val="rvps136"/>
    <w:basedOn w:val="Normal"/>
    <w:rsid w:val="0096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orfooter2">
    <w:name w:val="Header or footer (2)_"/>
    <w:basedOn w:val="DefaultParagraphFont"/>
    <w:link w:val="Headerorfooter20"/>
    <w:rsid w:val="0044135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44135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44135E"/>
    <w:rPr>
      <w:rFonts w:ascii="Arial" w:eastAsia="Arial" w:hAnsi="Arial" w:cs="Arial"/>
      <w:b/>
      <w:bCs/>
      <w:sz w:val="8"/>
      <w:szCs w:val="8"/>
      <w:shd w:val="clear" w:color="auto" w:fill="FFFFFF"/>
    </w:rPr>
  </w:style>
  <w:style w:type="paragraph" w:customStyle="1" w:styleId="Headerorfooter20">
    <w:name w:val="Header or footer (2)"/>
    <w:basedOn w:val="Normal"/>
    <w:link w:val="Headerorfooter2"/>
    <w:rsid w:val="0044135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qFormat/>
    <w:rsid w:val="0044135E"/>
    <w:pPr>
      <w:widowControl w:val="0"/>
      <w:shd w:val="clear" w:color="auto" w:fill="FFFFFF"/>
      <w:spacing w:after="440" w:line="276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60">
    <w:name w:val="Body text (6)"/>
    <w:basedOn w:val="Normal"/>
    <w:link w:val="Bodytext6"/>
    <w:rsid w:val="0044135E"/>
    <w:pPr>
      <w:widowControl w:val="0"/>
      <w:shd w:val="clear" w:color="auto" w:fill="FFFFFF"/>
      <w:spacing w:after="0" w:line="240" w:lineRule="auto"/>
      <w:ind w:left="1410"/>
    </w:pPr>
    <w:rPr>
      <w:rFonts w:ascii="Arial" w:eastAsia="Arial" w:hAnsi="Arial" w:cs="Arial"/>
      <w:b/>
      <w:b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CD2F5-2438-4886-9C79-7289CEF3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ms</Company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e.draghici</dc:creator>
  <cp:lastModifiedBy>user</cp:lastModifiedBy>
  <cp:revision>1327</cp:revision>
  <cp:lastPrinted>2022-05-23T13:14:00Z</cp:lastPrinted>
  <dcterms:created xsi:type="dcterms:W3CDTF">2019-01-09T10:04:00Z</dcterms:created>
  <dcterms:modified xsi:type="dcterms:W3CDTF">2022-06-22T05:33:00Z</dcterms:modified>
</cp:coreProperties>
</file>